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5D3" w:rsidRDefault="00F375D3" w:rsidP="00F375D3">
      <w:pPr>
        <w:rPr>
          <w:rFonts w:ascii="Arial" w:hAnsi="Arial" w:cs="Arial"/>
          <w:sz w:val="22"/>
          <w:szCs w:val="22"/>
          <w:lang w:val="en-GB"/>
        </w:rPr>
      </w:pPr>
    </w:p>
    <w:p w:rsidR="00F375D3"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0"/>
      </w:tblGrid>
      <w:tr w:rsidR="00F375D3" w:rsidRPr="003F47F0" w:rsidTr="002C5786">
        <w:tc>
          <w:tcPr>
            <w:tcW w:w="8550" w:type="dxa"/>
          </w:tcPr>
          <w:p w:rsidR="00F375D3" w:rsidRPr="003F47F0" w:rsidRDefault="00F375D3" w:rsidP="002C5786">
            <w:pPr>
              <w:pStyle w:val="Title"/>
              <w:rPr>
                <w:rFonts w:ascii="Arial" w:hAnsi="Arial" w:cs="Arial"/>
                <w:b w:val="0"/>
                <w:bCs/>
                <w:spacing w:val="80"/>
                <w:sz w:val="22"/>
                <w:szCs w:val="22"/>
                <w:lang w:val="en-GB"/>
              </w:rPr>
            </w:pPr>
          </w:p>
          <w:p w:rsidR="00F375D3" w:rsidRPr="003F47F0" w:rsidRDefault="00F375D3" w:rsidP="002C5786">
            <w:pPr>
              <w:pStyle w:val="Title"/>
              <w:rPr>
                <w:rFonts w:ascii="Arial" w:hAnsi="Arial" w:cs="Arial"/>
                <w:b w:val="0"/>
                <w:bCs/>
                <w:spacing w:val="80"/>
                <w:sz w:val="22"/>
                <w:szCs w:val="22"/>
                <w:lang w:val="en-GB"/>
              </w:rPr>
            </w:pPr>
            <w:r>
              <w:rPr>
                <w:rFonts w:ascii="Arial" w:hAnsi="Arial" w:cs="Arial"/>
                <w:b w:val="0"/>
                <w:bCs/>
                <w:i/>
                <w:iCs/>
                <w:spacing w:val="80"/>
                <w:sz w:val="22"/>
                <w:szCs w:val="22"/>
                <w:lang w:val="en-GB"/>
              </w:rPr>
              <w:t>Transport Office, University</w:t>
            </w:r>
            <w:r w:rsidR="009648A8">
              <w:rPr>
                <w:rFonts w:ascii="Arial" w:hAnsi="Arial" w:cs="Arial"/>
                <w:b w:val="0"/>
                <w:bCs/>
                <w:i/>
                <w:iCs/>
                <w:spacing w:val="80"/>
                <w:sz w:val="22"/>
                <w:szCs w:val="22"/>
                <w:lang w:val="en-GB"/>
              </w:rPr>
              <w:t xml:space="preserve"> </w:t>
            </w:r>
            <w:r>
              <w:rPr>
                <w:rFonts w:ascii="Arial" w:hAnsi="Arial" w:cs="Arial"/>
                <w:b w:val="0"/>
                <w:bCs/>
                <w:i/>
                <w:iCs/>
                <w:spacing w:val="80"/>
                <w:sz w:val="22"/>
                <w:szCs w:val="22"/>
                <w:lang w:val="en-GB"/>
              </w:rPr>
              <w:t>of Dhaka</w:t>
            </w:r>
            <w:r w:rsidRPr="003F47F0">
              <w:rPr>
                <w:rFonts w:ascii="Arial" w:hAnsi="Arial" w:cs="Arial"/>
                <w:b w:val="0"/>
                <w:bCs/>
                <w:spacing w:val="80"/>
                <w:sz w:val="22"/>
                <w:szCs w:val="22"/>
                <w:lang w:val="en-GB"/>
              </w:rPr>
              <w:t xml:space="preserve"> </w:t>
            </w:r>
          </w:p>
          <w:p w:rsidR="00F375D3" w:rsidRPr="003F47F0" w:rsidRDefault="00F375D3" w:rsidP="002C5786">
            <w:pPr>
              <w:pStyle w:val="Title"/>
              <w:rPr>
                <w:rFonts w:ascii="Arial" w:hAnsi="Arial" w:cs="Arial"/>
                <w:b w:val="0"/>
                <w:bCs/>
                <w:spacing w:val="80"/>
                <w:sz w:val="22"/>
                <w:szCs w:val="22"/>
                <w:lang w:val="en-GB"/>
              </w:rPr>
            </w:pPr>
          </w:p>
          <w:p w:rsidR="00F375D3" w:rsidRPr="003F47F0" w:rsidRDefault="00F375D3" w:rsidP="002C5786">
            <w:pPr>
              <w:pStyle w:val="Title"/>
              <w:rPr>
                <w:rFonts w:ascii="Arial" w:hAnsi="Arial" w:cs="Arial"/>
                <w:b w:val="0"/>
                <w:bCs/>
                <w:spacing w:val="80"/>
                <w:sz w:val="22"/>
                <w:szCs w:val="22"/>
                <w:lang w:val="en-GB"/>
              </w:rPr>
            </w:pPr>
          </w:p>
        </w:tc>
      </w:tr>
    </w:tbl>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3F47F0" w:rsidRDefault="002A61A6" w:rsidP="00F375D3">
      <w:pPr>
        <w:pStyle w:val="Title"/>
        <w:rPr>
          <w:rFonts w:ascii="Arial" w:hAnsi="Arial" w:cs="Arial"/>
          <w:b w:val="0"/>
          <w:bCs/>
          <w:spacing w:val="80"/>
          <w:sz w:val="22"/>
          <w:szCs w:val="22"/>
          <w:lang w:val="en-GB"/>
        </w:rPr>
      </w:pPr>
      <w:r w:rsidRPr="002A61A6">
        <w:rPr>
          <w:rFonts w:ascii="Arial" w:hAnsi="Arial" w:cs="Arial"/>
          <w:b w:val="0"/>
          <w:bCs/>
          <w:noProof/>
          <w:spacing w:val="80"/>
          <w:sz w:val="22"/>
          <w:szCs w:val="22"/>
        </w:rPr>
        <w:drawing>
          <wp:anchor distT="0" distB="0" distL="114300" distR="114300" simplePos="0" relativeHeight="251659264" behindDoc="0" locked="0" layoutInCell="1" allowOverlap="1">
            <wp:simplePos x="0" y="0"/>
            <wp:positionH relativeFrom="column">
              <wp:posOffset>2457450</wp:posOffset>
            </wp:positionH>
            <wp:positionV relativeFrom="paragraph">
              <wp:posOffset>-2397760</wp:posOffset>
            </wp:positionV>
            <wp:extent cx="981710" cy="853440"/>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80440" cy="853440"/>
                    </a:xfrm>
                    <a:prstGeom prst="rect">
                      <a:avLst/>
                    </a:prstGeom>
                    <a:noFill/>
                  </pic:spPr>
                </pic:pic>
              </a:graphicData>
            </a:graphic>
          </wp:anchor>
        </w:drawing>
      </w:r>
    </w:p>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3F47F0" w:rsidRDefault="00F375D3" w:rsidP="00F375D3">
      <w:pPr>
        <w:pStyle w:val="Title"/>
        <w:rPr>
          <w:rFonts w:ascii="Arial" w:hAnsi="Arial" w:cs="Arial"/>
          <w:b w:val="0"/>
          <w:bCs/>
          <w:spacing w:val="80"/>
          <w:sz w:val="22"/>
          <w:szCs w:val="22"/>
          <w:lang w:val="en-GB"/>
        </w:rPr>
      </w:pPr>
    </w:p>
    <w:p w:rsidR="00F375D3" w:rsidRPr="00A94C24" w:rsidRDefault="00F375D3" w:rsidP="00F375D3">
      <w:pPr>
        <w:pStyle w:val="Title"/>
        <w:rPr>
          <w:rFonts w:ascii="Arial" w:hAnsi="Arial" w:cs="Arial"/>
          <w:sz w:val="36"/>
          <w:szCs w:val="36"/>
          <w:lang w:val="en-GB"/>
        </w:rPr>
      </w:pPr>
      <w:r w:rsidRPr="00A94C24">
        <w:rPr>
          <w:rFonts w:ascii="Arial" w:hAnsi="Arial" w:cs="Arial"/>
          <w:spacing w:val="80"/>
          <w:sz w:val="36"/>
          <w:szCs w:val="36"/>
          <w:lang w:val="en-GB"/>
        </w:rPr>
        <w:t>TENDER DOCUMENT</w:t>
      </w:r>
    </w:p>
    <w:p w:rsidR="00F375D3" w:rsidRDefault="00F375D3" w:rsidP="00F375D3">
      <w:pPr>
        <w:jc w:val="center"/>
        <w:rPr>
          <w:rFonts w:ascii="Arial" w:hAnsi="Arial" w:cs="Arial"/>
          <w:b/>
          <w:sz w:val="32"/>
          <w:szCs w:val="32"/>
          <w:lang w:val="en-GB"/>
        </w:rPr>
      </w:pPr>
      <w:r w:rsidRPr="003F47F0">
        <w:rPr>
          <w:rFonts w:ascii="Arial" w:hAnsi="Arial" w:cs="Arial"/>
          <w:b/>
          <w:sz w:val="32"/>
          <w:szCs w:val="32"/>
          <w:lang w:val="en-GB"/>
        </w:rPr>
        <w:t>FOR THE PROCUREMENT OF</w:t>
      </w:r>
      <w:r>
        <w:rPr>
          <w:rFonts w:ascii="Arial" w:hAnsi="Arial" w:cs="Arial"/>
          <w:b/>
          <w:sz w:val="32"/>
          <w:szCs w:val="32"/>
          <w:lang w:val="en-GB"/>
        </w:rPr>
        <w:t xml:space="preserve"> </w:t>
      </w:r>
      <w:r w:rsidRPr="003F47F0">
        <w:rPr>
          <w:rFonts w:ascii="Arial" w:hAnsi="Arial" w:cs="Arial"/>
          <w:b/>
          <w:sz w:val="32"/>
          <w:szCs w:val="32"/>
          <w:lang w:val="en-GB"/>
        </w:rPr>
        <w:t>GOODS</w:t>
      </w:r>
      <w:r>
        <w:rPr>
          <w:rFonts w:ascii="Arial" w:hAnsi="Arial" w:cs="Arial"/>
          <w:b/>
          <w:sz w:val="32"/>
          <w:szCs w:val="32"/>
          <w:lang w:val="en-GB"/>
        </w:rPr>
        <w:t xml:space="preserve"> (NATIONAL)</w:t>
      </w:r>
    </w:p>
    <w:p w:rsidR="00F375D3" w:rsidRDefault="00F375D3" w:rsidP="00F375D3">
      <w:pPr>
        <w:jc w:val="center"/>
        <w:rPr>
          <w:rFonts w:ascii="Arial" w:hAnsi="Arial" w:cs="Arial"/>
          <w:b/>
          <w:sz w:val="32"/>
          <w:szCs w:val="32"/>
          <w:lang w:val="en-GB"/>
        </w:rPr>
      </w:pPr>
    </w:p>
    <w:p w:rsidR="00F375D3" w:rsidRPr="00A94C24" w:rsidRDefault="00F375D3" w:rsidP="00F375D3">
      <w:pPr>
        <w:jc w:val="center"/>
        <w:rPr>
          <w:rFonts w:ascii="Arial" w:hAnsi="Arial" w:cs="Arial"/>
          <w:b/>
          <w:sz w:val="28"/>
          <w:szCs w:val="28"/>
          <w:u w:val="single"/>
          <w:lang w:val="en-GB"/>
        </w:rPr>
      </w:pPr>
      <w:r w:rsidRPr="00A94C24">
        <w:rPr>
          <w:rFonts w:ascii="Arial" w:hAnsi="Arial" w:cs="Arial"/>
          <w:b/>
          <w:sz w:val="28"/>
          <w:szCs w:val="28"/>
          <w:u w:val="single"/>
          <w:lang w:val="en-GB"/>
        </w:rPr>
        <w:t xml:space="preserve">Open Tendering Method </w:t>
      </w:r>
    </w:p>
    <w:p w:rsidR="00F375D3" w:rsidRPr="00A94C24" w:rsidRDefault="00F375D3" w:rsidP="00F375D3">
      <w:pPr>
        <w:jc w:val="center"/>
        <w:rPr>
          <w:rFonts w:ascii="Arial" w:hAnsi="Arial" w:cs="Arial"/>
          <w:b/>
          <w:lang w:val="en-GB"/>
        </w:rPr>
      </w:pPr>
    </w:p>
    <w:p w:rsidR="00F375D3" w:rsidRPr="00A94C24" w:rsidRDefault="00F375D3" w:rsidP="00F375D3">
      <w:pPr>
        <w:pStyle w:val="Title"/>
        <w:rPr>
          <w:rFonts w:ascii="Arial" w:hAnsi="Arial" w:cs="Arial"/>
          <w:sz w:val="24"/>
          <w:szCs w:val="24"/>
          <w:lang w:val="en-GB"/>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F375D3" w:rsidRPr="003F47F0" w:rsidTr="002C5786">
        <w:tc>
          <w:tcPr>
            <w:tcW w:w="7110" w:type="dxa"/>
          </w:tcPr>
          <w:p w:rsidR="00F375D3" w:rsidRPr="003F47F0" w:rsidRDefault="00F375D3" w:rsidP="002C5786">
            <w:pPr>
              <w:pStyle w:val="Title"/>
              <w:rPr>
                <w:rFonts w:ascii="Arial" w:hAnsi="Arial" w:cs="Arial"/>
                <w:b w:val="0"/>
                <w:bCs/>
                <w:sz w:val="22"/>
                <w:szCs w:val="22"/>
                <w:lang w:val="en-GB"/>
              </w:rPr>
            </w:pPr>
          </w:p>
          <w:p w:rsidR="00F375D3" w:rsidRPr="00751624" w:rsidRDefault="009648A8" w:rsidP="002C5786">
            <w:pPr>
              <w:pStyle w:val="Title"/>
              <w:rPr>
                <w:rFonts w:ascii="Arial" w:hAnsi="Arial" w:cs="Arial"/>
                <w:bCs/>
                <w:sz w:val="28"/>
                <w:szCs w:val="22"/>
                <w:lang w:val="en-GB"/>
              </w:rPr>
            </w:pPr>
            <w:r w:rsidRPr="00751624">
              <w:rPr>
                <w:rFonts w:ascii="Arial" w:hAnsi="Arial" w:cs="Arial"/>
                <w:bCs/>
                <w:sz w:val="28"/>
                <w:szCs w:val="22"/>
                <w:lang w:val="en-GB"/>
              </w:rPr>
              <w:t>Supply of 60(Sixty) Sets Tire Tube</w:t>
            </w:r>
          </w:p>
          <w:p w:rsidR="00F375D3" w:rsidRPr="003F47F0" w:rsidRDefault="00F375D3" w:rsidP="002C5786">
            <w:pPr>
              <w:pStyle w:val="Title"/>
              <w:rPr>
                <w:rFonts w:ascii="Arial" w:hAnsi="Arial" w:cs="Arial"/>
                <w:b w:val="0"/>
                <w:bCs/>
                <w:sz w:val="22"/>
                <w:szCs w:val="22"/>
                <w:lang w:val="en-GB"/>
              </w:rPr>
            </w:pPr>
          </w:p>
          <w:p w:rsidR="00F375D3" w:rsidRPr="003F47F0" w:rsidRDefault="00F375D3" w:rsidP="002C5786">
            <w:pPr>
              <w:pStyle w:val="Title"/>
              <w:rPr>
                <w:rFonts w:ascii="Arial" w:hAnsi="Arial" w:cs="Arial"/>
                <w:b w:val="0"/>
                <w:bCs/>
                <w:sz w:val="22"/>
                <w:szCs w:val="22"/>
                <w:lang w:val="en-GB"/>
              </w:rPr>
            </w:pPr>
          </w:p>
        </w:tc>
      </w:tr>
    </w:tbl>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b/>
          <w:bCs/>
          <w:sz w:val="28"/>
          <w:szCs w:val="28"/>
          <w:lang w:val="en-GB"/>
        </w:rPr>
      </w:pPr>
      <w:r w:rsidRPr="003F47F0">
        <w:rPr>
          <w:rFonts w:ascii="Arial" w:hAnsi="Arial" w:cs="Arial"/>
          <w:b/>
          <w:bCs/>
          <w:sz w:val="28"/>
          <w:szCs w:val="28"/>
          <w:lang w:val="en-GB"/>
        </w:rPr>
        <w:t>Invitation for Tender No:</w:t>
      </w:r>
      <w:r w:rsidR="00F34B1A">
        <w:rPr>
          <w:rFonts w:ascii="Arial" w:hAnsi="Arial" w:cs="Arial"/>
          <w:b/>
          <w:bCs/>
          <w:sz w:val="28"/>
          <w:szCs w:val="28"/>
          <w:lang w:val="en-GB"/>
        </w:rPr>
        <w:t xml:space="preserve"> 32538</w:t>
      </w:r>
    </w:p>
    <w:p w:rsidR="00F375D3" w:rsidRPr="003F47F0" w:rsidRDefault="00F375D3" w:rsidP="00F375D3">
      <w:pPr>
        <w:rPr>
          <w:rFonts w:ascii="Arial" w:hAnsi="Arial" w:cs="Arial"/>
          <w:b/>
          <w:bCs/>
          <w:sz w:val="28"/>
          <w:szCs w:val="28"/>
          <w:lang w:val="en-GB"/>
        </w:rPr>
      </w:pPr>
      <w:r w:rsidRPr="003F47F0">
        <w:rPr>
          <w:rFonts w:ascii="Arial" w:hAnsi="Arial" w:cs="Arial"/>
          <w:b/>
          <w:bCs/>
          <w:sz w:val="28"/>
          <w:szCs w:val="28"/>
          <w:lang w:val="en-GB"/>
        </w:rPr>
        <w:t>Issued on</w:t>
      </w:r>
      <w:r w:rsidR="00F34B1A">
        <w:rPr>
          <w:rFonts w:ascii="Arial" w:hAnsi="Arial" w:cs="Arial"/>
          <w:b/>
          <w:bCs/>
          <w:sz w:val="28"/>
          <w:szCs w:val="28"/>
          <w:lang w:val="en-GB"/>
        </w:rPr>
        <w:t xml:space="preserve"> </w:t>
      </w:r>
      <w:r w:rsidRPr="003F47F0">
        <w:rPr>
          <w:rFonts w:ascii="Arial" w:hAnsi="Arial" w:cs="Arial"/>
          <w:b/>
          <w:bCs/>
          <w:sz w:val="28"/>
          <w:szCs w:val="28"/>
          <w:lang w:val="en-GB"/>
        </w:rPr>
        <w:t xml:space="preserve">: </w:t>
      </w:r>
      <w:r w:rsidR="00EA10CD">
        <w:rPr>
          <w:rFonts w:ascii="Arial" w:hAnsi="Arial" w:cs="Arial"/>
          <w:b/>
          <w:bCs/>
          <w:sz w:val="28"/>
          <w:szCs w:val="28"/>
          <w:lang w:val="en-GB"/>
        </w:rPr>
        <w:t xml:space="preserve"> </w:t>
      </w:r>
      <w:r w:rsidR="00F34B1A">
        <w:rPr>
          <w:rFonts w:ascii="Arial" w:hAnsi="Arial" w:cs="Arial"/>
          <w:b/>
          <w:bCs/>
          <w:sz w:val="28"/>
          <w:szCs w:val="28"/>
          <w:lang w:val="en-GB"/>
        </w:rPr>
        <w:t xml:space="preserve"> 27/05/2025</w:t>
      </w:r>
    </w:p>
    <w:p w:rsidR="00F375D3" w:rsidRDefault="00F375D3" w:rsidP="00F375D3">
      <w:pPr>
        <w:rPr>
          <w:rFonts w:ascii="Arial" w:hAnsi="Arial" w:cs="Arial"/>
          <w:b/>
          <w:bCs/>
          <w:sz w:val="28"/>
          <w:szCs w:val="28"/>
          <w:lang w:val="en-GB"/>
        </w:rPr>
      </w:pPr>
      <w:r w:rsidRPr="003F47F0">
        <w:rPr>
          <w:rFonts w:ascii="Arial" w:hAnsi="Arial" w:cs="Arial"/>
          <w:b/>
          <w:bCs/>
          <w:sz w:val="28"/>
          <w:szCs w:val="28"/>
          <w:lang w:val="en-GB"/>
        </w:rPr>
        <w:t>Tender Package No:</w:t>
      </w:r>
    </w:p>
    <w:p w:rsidR="00F375D3" w:rsidRDefault="00F375D3" w:rsidP="00F375D3">
      <w:pPr>
        <w:rPr>
          <w:rFonts w:ascii="Arial" w:hAnsi="Arial" w:cs="Arial"/>
          <w:b/>
          <w:bCs/>
          <w:sz w:val="28"/>
          <w:szCs w:val="28"/>
          <w:lang w:val="en-GB"/>
        </w:rPr>
      </w:pPr>
      <w:r>
        <w:rPr>
          <w:rFonts w:ascii="Arial" w:hAnsi="Arial" w:cs="Arial"/>
          <w:b/>
          <w:bCs/>
          <w:sz w:val="28"/>
          <w:szCs w:val="28"/>
          <w:lang w:val="en-GB"/>
        </w:rPr>
        <w:t>Lot No:</w:t>
      </w:r>
      <w:r w:rsidR="00F34B1A">
        <w:rPr>
          <w:rFonts w:ascii="Arial" w:hAnsi="Arial" w:cs="Arial"/>
          <w:b/>
          <w:bCs/>
          <w:sz w:val="28"/>
          <w:szCs w:val="28"/>
          <w:lang w:val="en-GB"/>
        </w:rPr>
        <w:t xml:space="preserve"> 01</w:t>
      </w:r>
    </w:p>
    <w:p w:rsidR="00F375D3" w:rsidRPr="003F47F0" w:rsidRDefault="00F375D3" w:rsidP="00F375D3">
      <w:pPr>
        <w:rPr>
          <w:rFonts w:ascii="Arial" w:hAnsi="Arial" w:cs="Arial"/>
          <w:b/>
          <w:bCs/>
          <w:sz w:val="28"/>
          <w:szCs w:val="28"/>
          <w:lang w:val="en-GB"/>
        </w:rPr>
      </w:pPr>
    </w:p>
    <w:p w:rsidR="00F375D3" w:rsidRDefault="00F375D3" w:rsidP="00F375D3">
      <w:pPr>
        <w:rPr>
          <w:rFonts w:ascii="Arial" w:hAnsi="Arial" w:cs="Arial"/>
          <w:sz w:val="22"/>
          <w:szCs w:val="22"/>
          <w:lang w:val="en-GB"/>
        </w:rPr>
      </w:pPr>
    </w:p>
    <w:p w:rsidR="00F375D3" w:rsidRDefault="00F375D3" w:rsidP="00F375D3">
      <w:pPr>
        <w:rPr>
          <w:rFonts w:ascii="Arial" w:hAnsi="Arial" w:cs="Arial"/>
          <w:sz w:val="22"/>
          <w:szCs w:val="22"/>
          <w:lang w:val="en-GB"/>
        </w:rPr>
      </w:pPr>
    </w:p>
    <w:p w:rsidR="00F375D3" w:rsidRDefault="00F375D3" w:rsidP="00F375D3">
      <w:pPr>
        <w:rPr>
          <w:rFonts w:ascii="Arial" w:hAnsi="Arial" w:cs="Arial"/>
          <w:sz w:val="22"/>
          <w:szCs w:val="22"/>
          <w:lang w:val="en-GB"/>
        </w:rPr>
      </w:pPr>
    </w:p>
    <w:p w:rsidR="00306F46" w:rsidRDefault="00306F46" w:rsidP="00F375D3">
      <w:pPr>
        <w:rPr>
          <w:rFonts w:ascii="Arial" w:hAnsi="Arial" w:cs="Arial"/>
          <w:sz w:val="22"/>
          <w:szCs w:val="22"/>
          <w:lang w:val="en-GB"/>
        </w:rPr>
      </w:pPr>
    </w:p>
    <w:p w:rsidR="00306F46" w:rsidRPr="003F47F0" w:rsidRDefault="00306F46" w:rsidP="00F375D3">
      <w:pPr>
        <w:rPr>
          <w:rFonts w:ascii="Arial" w:hAnsi="Arial" w:cs="Arial"/>
          <w:sz w:val="22"/>
          <w:szCs w:val="22"/>
          <w:lang w:val="en-GB"/>
        </w:rPr>
      </w:pPr>
    </w:p>
    <w:p w:rsidR="00F375D3" w:rsidRDefault="00F375D3" w:rsidP="00F375D3">
      <w:pPr>
        <w:pStyle w:val="BankNormal"/>
        <w:jc w:val="center"/>
        <w:rPr>
          <w:rFonts w:ascii="Arial" w:hAnsi="Arial" w:cs="Arial"/>
          <w:b/>
          <w:bCs/>
          <w:sz w:val="36"/>
          <w:szCs w:val="36"/>
          <w:u w:val="single"/>
          <w:lang w:val="en-GB"/>
        </w:rPr>
      </w:pPr>
      <w:bookmarkStart w:id="0" w:name="_Toc4295922"/>
      <w:r w:rsidRPr="00BA4350">
        <w:rPr>
          <w:rFonts w:ascii="Arial" w:hAnsi="Arial" w:cs="Arial"/>
          <w:b/>
          <w:bCs/>
          <w:sz w:val="36"/>
          <w:szCs w:val="36"/>
          <w:u w:val="single"/>
          <w:lang w:val="en-GB"/>
        </w:rPr>
        <w:lastRenderedPageBreak/>
        <w:t>Table of Contents</w:t>
      </w:r>
      <w:bookmarkStart w:id="1" w:name="_Toc39120615"/>
      <w:bookmarkStart w:id="2" w:name="_Toc41705850"/>
      <w:bookmarkEnd w:id="0"/>
    </w:p>
    <w:p w:rsidR="00F375D3" w:rsidRPr="00A94C24" w:rsidRDefault="00F375D3" w:rsidP="00F375D3">
      <w:pPr>
        <w:pStyle w:val="BankNormal"/>
        <w:jc w:val="center"/>
        <w:rPr>
          <w:rFonts w:ascii="Arial" w:hAnsi="Arial" w:cs="Arial"/>
          <w:b/>
          <w:bCs/>
          <w:sz w:val="14"/>
          <w:szCs w:val="36"/>
          <w:u w:val="single"/>
          <w:lang w:val="en-GB"/>
        </w:rPr>
      </w:pPr>
    </w:p>
    <w:p w:rsidR="00F375D3" w:rsidRPr="00A94C24" w:rsidRDefault="003D705D" w:rsidP="00F375D3">
      <w:pPr>
        <w:pStyle w:val="TOC1"/>
        <w:rPr>
          <w:rFonts w:ascii="Times New Roman" w:eastAsia="Batang" w:hAnsi="Times New Roman" w:cs="Times New Roman"/>
          <w:lang w:val="en-US" w:eastAsia="ja-JP"/>
        </w:rPr>
      </w:pPr>
      <w:r w:rsidRPr="00D01E0C">
        <w:rPr>
          <w:caps/>
          <w:sz w:val="28"/>
        </w:rPr>
        <w:fldChar w:fldCharType="begin"/>
      </w:r>
      <w:r w:rsidR="00F375D3" w:rsidRPr="00D01E0C">
        <w:rPr>
          <w:caps/>
          <w:sz w:val="28"/>
        </w:rPr>
        <w:instrText xml:space="preserve"> TOC \o "1-3" \h \z \u </w:instrText>
      </w:r>
      <w:r w:rsidRPr="00D01E0C">
        <w:rPr>
          <w:caps/>
          <w:sz w:val="28"/>
        </w:rPr>
        <w:fldChar w:fldCharType="separate"/>
      </w:r>
      <w:hyperlink w:anchor="_Toc329444829" w:history="1">
        <w:r w:rsidR="00F375D3" w:rsidRPr="00A94C24">
          <w:rPr>
            <w:rStyle w:val="Hyperlink"/>
            <w:rFonts w:eastAsia="SimSun"/>
          </w:rPr>
          <w:t>Section 1.  Instructions to Tenderers</w:t>
        </w:r>
        <w:r w:rsidR="00F375D3" w:rsidRPr="00A94C24">
          <w:rPr>
            <w:webHidden/>
          </w:rPr>
          <w:tab/>
        </w:r>
        <w:r w:rsidRPr="00A94C24">
          <w:rPr>
            <w:webHidden/>
          </w:rPr>
          <w:fldChar w:fldCharType="begin"/>
        </w:r>
        <w:r w:rsidR="00F375D3" w:rsidRPr="00A94C24">
          <w:rPr>
            <w:webHidden/>
          </w:rPr>
          <w:instrText xml:space="preserve"> PAGEREF _Toc329444829 \h </w:instrText>
        </w:r>
        <w:r w:rsidRPr="00A94C24">
          <w:rPr>
            <w:webHidden/>
          </w:rPr>
        </w:r>
        <w:r w:rsidRPr="00A94C24">
          <w:rPr>
            <w:webHidden/>
          </w:rPr>
          <w:fldChar w:fldCharType="separate"/>
        </w:r>
        <w:r w:rsidR="005C57A4">
          <w:rPr>
            <w:webHidden/>
          </w:rPr>
          <w:t>1</w:t>
        </w:r>
        <w:r w:rsidRPr="00A94C24">
          <w:rPr>
            <w:webHidden/>
          </w:rPr>
          <w:fldChar w:fldCharType="end"/>
        </w:r>
      </w:hyperlink>
    </w:p>
    <w:p w:rsidR="00F375D3" w:rsidRPr="00A94C24" w:rsidRDefault="00891796" w:rsidP="00F375D3">
      <w:pPr>
        <w:pStyle w:val="TOC2"/>
        <w:rPr>
          <w:rFonts w:ascii="Times New Roman" w:eastAsia="Batang" w:hAnsi="Times New Roman" w:cs="Times New Roman"/>
          <w:sz w:val="24"/>
          <w:lang w:val="en-US" w:eastAsia="ja-JP"/>
        </w:rPr>
      </w:pPr>
      <w:hyperlink w:anchor="_Toc329444830" w:history="1">
        <w:r w:rsidR="00F375D3" w:rsidRPr="00A94C24">
          <w:rPr>
            <w:rStyle w:val="Hyperlink"/>
            <w:rFonts w:eastAsia="SimSun"/>
          </w:rPr>
          <w:t>A.</w:t>
        </w:r>
        <w:r w:rsidR="00F375D3" w:rsidRPr="00A94C24">
          <w:rPr>
            <w:rFonts w:ascii="Times New Roman" w:eastAsia="Batang" w:hAnsi="Times New Roman" w:cs="Times New Roman"/>
            <w:sz w:val="24"/>
            <w:lang w:val="en-US" w:eastAsia="ja-JP"/>
          </w:rPr>
          <w:tab/>
        </w:r>
        <w:r w:rsidR="00F375D3" w:rsidRPr="00B61B9F">
          <w:rPr>
            <w:rStyle w:val="Hyperlink"/>
            <w:rFonts w:eastAsia="SimSun"/>
          </w:rPr>
          <w:t>General</w:t>
        </w:r>
        <w:r w:rsidR="00F375D3" w:rsidRPr="00B61B9F">
          <w:rPr>
            <w:webHidden/>
          </w:rPr>
          <w:tab/>
        </w:r>
        <w:r w:rsidR="003D705D" w:rsidRPr="00B61B9F">
          <w:rPr>
            <w:webHidden/>
          </w:rPr>
          <w:fldChar w:fldCharType="begin"/>
        </w:r>
        <w:r w:rsidR="00F375D3" w:rsidRPr="00A94C24">
          <w:rPr>
            <w:webHidden/>
          </w:rPr>
          <w:instrText xml:space="preserve"> PAGEREF _Toc329444830 \h </w:instrText>
        </w:r>
        <w:r w:rsidR="003D705D" w:rsidRPr="00B61B9F">
          <w:rPr>
            <w:webHidden/>
          </w:rPr>
        </w:r>
        <w:r w:rsidR="003D705D" w:rsidRPr="00B61B9F">
          <w:rPr>
            <w:webHidden/>
          </w:rPr>
          <w:fldChar w:fldCharType="separate"/>
        </w:r>
        <w:r w:rsidR="005C57A4">
          <w:rPr>
            <w:webHidden/>
          </w:rPr>
          <w:t>1</w:t>
        </w:r>
        <w:r w:rsidR="003D705D" w:rsidRPr="00B61B9F">
          <w:rPr>
            <w:webHidden/>
          </w:rPr>
          <w:fldChar w:fldCharType="end"/>
        </w:r>
      </w:hyperlink>
    </w:p>
    <w:p w:rsidR="00F375D3" w:rsidRPr="00B61B9F" w:rsidRDefault="00891796" w:rsidP="00F375D3">
      <w:pPr>
        <w:pStyle w:val="TOC3"/>
        <w:rPr>
          <w:rFonts w:ascii="Times New Roman" w:eastAsia="Batang" w:hAnsi="Times New Roman" w:cs="Times New Roman"/>
          <w:sz w:val="24"/>
          <w:szCs w:val="24"/>
          <w:lang w:val="en-US" w:eastAsia="ja-JP"/>
        </w:rPr>
      </w:pPr>
      <w:hyperlink w:anchor="_Toc329444831" w:history="1">
        <w:r w:rsidR="00F375D3" w:rsidRPr="00B61B9F">
          <w:rPr>
            <w:rStyle w:val="Hyperlink"/>
            <w:rFonts w:eastAsia="SimSun"/>
          </w:rPr>
          <w:t>1.</w:t>
        </w:r>
        <w:r w:rsidR="00F375D3" w:rsidRPr="00B61B9F">
          <w:rPr>
            <w:rFonts w:ascii="Times New Roman" w:eastAsia="Batang" w:hAnsi="Times New Roman" w:cs="Times New Roman"/>
            <w:sz w:val="24"/>
            <w:szCs w:val="24"/>
            <w:lang w:val="en-US" w:eastAsia="ja-JP"/>
          </w:rPr>
          <w:tab/>
        </w:r>
        <w:r w:rsidR="00F375D3" w:rsidRPr="00B61B9F">
          <w:rPr>
            <w:rStyle w:val="Hyperlink"/>
            <w:rFonts w:eastAsia="SimSun"/>
          </w:rPr>
          <w:t>Scope of Tender</w:t>
        </w:r>
        <w:r w:rsidR="00F375D3" w:rsidRPr="00B61B9F">
          <w:rPr>
            <w:webHidden/>
          </w:rPr>
          <w:tab/>
        </w:r>
        <w:r w:rsidR="003D705D" w:rsidRPr="00B61B9F">
          <w:rPr>
            <w:webHidden/>
          </w:rPr>
          <w:fldChar w:fldCharType="begin"/>
        </w:r>
        <w:r w:rsidR="00F375D3" w:rsidRPr="00A94C24">
          <w:rPr>
            <w:webHidden/>
          </w:rPr>
          <w:instrText xml:space="preserve"> PAGEREF _Toc329444831 \h </w:instrText>
        </w:r>
        <w:r w:rsidR="003D705D" w:rsidRPr="00B61B9F">
          <w:rPr>
            <w:webHidden/>
          </w:rPr>
        </w:r>
        <w:r w:rsidR="003D705D" w:rsidRPr="00B61B9F">
          <w:rPr>
            <w:webHidden/>
          </w:rPr>
          <w:fldChar w:fldCharType="separate"/>
        </w:r>
        <w:r w:rsidR="005C57A4">
          <w:rPr>
            <w:webHidden/>
          </w:rPr>
          <w:t>1</w:t>
        </w:r>
        <w:r w:rsidR="003D705D" w:rsidRPr="00B61B9F">
          <w:rPr>
            <w:webHidden/>
          </w:rPr>
          <w:fldChar w:fldCharType="end"/>
        </w:r>
      </w:hyperlink>
    </w:p>
    <w:p w:rsidR="00F375D3" w:rsidRPr="00B61B9F" w:rsidRDefault="00891796" w:rsidP="00F375D3">
      <w:pPr>
        <w:pStyle w:val="TOC3"/>
        <w:rPr>
          <w:rFonts w:ascii="Times New Roman" w:eastAsia="Batang" w:hAnsi="Times New Roman" w:cs="Times New Roman"/>
          <w:sz w:val="24"/>
          <w:szCs w:val="24"/>
          <w:lang w:val="en-US" w:eastAsia="ja-JP"/>
        </w:rPr>
      </w:pPr>
      <w:hyperlink w:anchor="_Toc329444832" w:history="1">
        <w:r w:rsidR="00F375D3" w:rsidRPr="00B61B9F">
          <w:rPr>
            <w:rStyle w:val="Hyperlink"/>
            <w:rFonts w:eastAsia="SimSun"/>
          </w:rPr>
          <w:t>2.</w:t>
        </w:r>
        <w:r w:rsidR="00F375D3" w:rsidRPr="00B61B9F">
          <w:rPr>
            <w:rFonts w:ascii="Times New Roman" w:eastAsia="Batang" w:hAnsi="Times New Roman" w:cs="Times New Roman"/>
            <w:sz w:val="24"/>
            <w:szCs w:val="24"/>
            <w:lang w:val="en-US" w:eastAsia="ja-JP"/>
          </w:rPr>
          <w:tab/>
        </w:r>
        <w:r w:rsidR="00F375D3" w:rsidRPr="00B61B9F">
          <w:rPr>
            <w:rStyle w:val="Hyperlink"/>
            <w:rFonts w:eastAsia="SimSun"/>
          </w:rPr>
          <w:t>Corrupt, Fraudulent, Collusive or Coercive Practices</w:t>
        </w:r>
        <w:r w:rsidR="00F375D3" w:rsidRPr="00B61B9F">
          <w:rPr>
            <w:webHidden/>
          </w:rPr>
          <w:tab/>
        </w:r>
        <w:r w:rsidR="003D705D" w:rsidRPr="00B61B9F">
          <w:rPr>
            <w:webHidden/>
          </w:rPr>
          <w:fldChar w:fldCharType="begin"/>
        </w:r>
        <w:r w:rsidR="00F375D3" w:rsidRPr="00A94C24">
          <w:rPr>
            <w:webHidden/>
          </w:rPr>
          <w:instrText xml:space="preserve"> PAGEREF _Toc329444832 \h </w:instrText>
        </w:r>
        <w:r w:rsidR="003D705D" w:rsidRPr="00B61B9F">
          <w:rPr>
            <w:webHidden/>
          </w:rPr>
        </w:r>
        <w:r w:rsidR="003D705D" w:rsidRPr="00B61B9F">
          <w:rPr>
            <w:webHidden/>
          </w:rPr>
          <w:fldChar w:fldCharType="separate"/>
        </w:r>
        <w:r w:rsidR="005C57A4">
          <w:rPr>
            <w:webHidden/>
          </w:rPr>
          <w:t>1</w:t>
        </w:r>
        <w:r w:rsidR="003D705D" w:rsidRPr="00B61B9F">
          <w:rPr>
            <w:webHidden/>
          </w:rPr>
          <w:fldChar w:fldCharType="end"/>
        </w:r>
      </w:hyperlink>
    </w:p>
    <w:p w:rsidR="00F375D3" w:rsidRDefault="00891796" w:rsidP="00F375D3">
      <w:pPr>
        <w:pStyle w:val="TOC3"/>
        <w:rPr>
          <w:rFonts w:ascii="Times New Roman" w:eastAsia="Batang" w:hAnsi="Times New Roman" w:cs="Times New Roman"/>
          <w:sz w:val="24"/>
          <w:szCs w:val="24"/>
          <w:lang w:val="en-US" w:eastAsia="ja-JP"/>
        </w:rPr>
      </w:pPr>
      <w:hyperlink w:anchor="_Toc329444833" w:history="1">
        <w:r w:rsidR="00F375D3" w:rsidRPr="00A94C24">
          <w:rPr>
            <w:rStyle w:val="Hyperlink"/>
            <w:rFonts w:eastAsia="SimSun"/>
          </w:rPr>
          <w:t>3.</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Eligible Tenderers</w:t>
        </w:r>
        <w:r w:rsidR="00F375D3" w:rsidRPr="00A94C24">
          <w:rPr>
            <w:webHidden/>
          </w:rPr>
          <w:tab/>
        </w:r>
        <w:r w:rsidR="003D705D" w:rsidRPr="00A94C24">
          <w:rPr>
            <w:webHidden/>
          </w:rPr>
          <w:fldChar w:fldCharType="begin"/>
        </w:r>
        <w:r w:rsidR="00F375D3" w:rsidRPr="00A94C24">
          <w:rPr>
            <w:webHidden/>
          </w:rPr>
          <w:instrText xml:space="preserve"> PAGEREF _Toc329444833 \h </w:instrText>
        </w:r>
        <w:r w:rsidR="003D705D" w:rsidRPr="00A94C24">
          <w:rPr>
            <w:webHidden/>
          </w:rPr>
        </w:r>
        <w:r w:rsidR="003D705D" w:rsidRPr="00A94C24">
          <w:rPr>
            <w:webHidden/>
          </w:rPr>
          <w:fldChar w:fldCharType="separate"/>
        </w:r>
        <w:r w:rsidR="005C57A4">
          <w:rPr>
            <w:webHidden/>
          </w:rPr>
          <w:t>1</w:t>
        </w:r>
        <w:r w:rsidR="003D705D" w:rsidRPr="00A94C24">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34" w:history="1">
        <w:r w:rsidR="00F375D3" w:rsidRPr="00EC5BB9">
          <w:rPr>
            <w:rStyle w:val="Hyperlink"/>
            <w:rFonts w:eastAsia="SimSun"/>
          </w:rPr>
          <w:t>B.</w:t>
        </w:r>
        <w:r w:rsidR="00F375D3">
          <w:rPr>
            <w:rFonts w:ascii="Times New Roman" w:eastAsia="Batang" w:hAnsi="Times New Roman" w:cs="Times New Roman"/>
            <w:sz w:val="24"/>
            <w:lang w:val="en-US" w:eastAsia="ja-JP"/>
          </w:rPr>
          <w:tab/>
        </w:r>
        <w:r w:rsidR="00F375D3" w:rsidRPr="00EC5BB9">
          <w:rPr>
            <w:rStyle w:val="Hyperlink"/>
            <w:rFonts w:eastAsia="SimSun"/>
          </w:rPr>
          <w:t>Tender Document</w:t>
        </w:r>
        <w:r w:rsidR="00F375D3">
          <w:rPr>
            <w:webHidden/>
          </w:rPr>
          <w:tab/>
        </w:r>
        <w:r w:rsidR="003D705D">
          <w:rPr>
            <w:webHidden/>
          </w:rPr>
          <w:fldChar w:fldCharType="begin"/>
        </w:r>
        <w:r w:rsidR="00F375D3">
          <w:rPr>
            <w:webHidden/>
          </w:rPr>
          <w:instrText xml:space="preserve"> PAGEREF _Toc329444834 \h </w:instrText>
        </w:r>
        <w:r w:rsidR="003D705D">
          <w:rPr>
            <w:webHidden/>
          </w:rPr>
        </w:r>
        <w:r w:rsidR="003D705D">
          <w:rPr>
            <w:webHidden/>
          </w:rPr>
          <w:fldChar w:fldCharType="separate"/>
        </w:r>
        <w:r w:rsidR="005C57A4">
          <w:rPr>
            <w:webHidden/>
          </w:rPr>
          <w:t>2</w:t>
        </w:r>
        <w:r w:rsidR="003D705D">
          <w:rPr>
            <w:webHidden/>
          </w:rPr>
          <w:fldChar w:fldCharType="end"/>
        </w:r>
      </w:hyperlink>
    </w:p>
    <w:p w:rsidR="00F375D3" w:rsidRPr="00B61B9F" w:rsidRDefault="00F375D3" w:rsidP="00F375D3">
      <w:pPr>
        <w:pStyle w:val="TOC3"/>
        <w:rPr>
          <w:rStyle w:val="Hyperlink"/>
          <w:rFonts w:eastAsia="SimSun"/>
        </w:rPr>
      </w:pPr>
      <w:r w:rsidRPr="00D90A24">
        <w:rPr>
          <w:rStyle w:val="Hyperlink"/>
          <w:rFonts w:eastAsia="SimSun"/>
          <w:b w:val="0"/>
        </w:rPr>
        <w:t xml:space="preserve">4.    </w:t>
      </w:r>
      <w:r w:rsidRPr="00B61B9F">
        <w:rPr>
          <w:rStyle w:val="Hyperlink"/>
          <w:rFonts w:eastAsia="SimSun"/>
        </w:rPr>
        <w:t>Tender Document........................................................................................................ 2</w:t>
      </w:r>
    </w:p>
    <w:p w:rsidR="00F375D3" w:rsidRPr="00B61B9F" w:rsidRDefault="00891796" w:rsidP="00F375D3">
      <w:pPr>
        <w:pStyle w:val="TOC3"/>
        <w:rPr>
          <w:rFonts w:ascii="Times New Roman" w:eastAsia="Batang" w:hAnsi="Times New Roman" w:cs="Times New Roman"/>
          <w:sz w:val="24"/>
          <w:szCs w:val="24"/>
          <w:lang w:val="en-US" w:eastAsia="ja-JP"/>
        </w:rPr>
      </w:pPr>
      <w:hyperlink w:anchor="_Toc329444835" w:history="1">
        <w:r w:rsidR="00F375D3" w:rsidRPr="00B61B9F">
          <w:rPr>
            <w:rStyle w:val="Hyperlink"/>
            <w:rFonts w:eastAsia="SimSun"/>
          </w:rPr>
          <w:t>5.</w:t>
        </w:r>
        <w:r w:rsidR="00F375D3" w:rsidRPr="00B61B9F">
          <w:rPr>
            <w:rFonts w:ascii="Times New Roman" w:eastAsia="Batang" w:hAnsi="Times New Roman" w:cs="Times New Roman"/>
            <w:sz w:val="24"/>
            <w:szCs w:val="24"/>
            <w:lang w:val="en-US" w:eastAsia="ja-JP"/>
          </w:rPr>
          <w:tab/>
        </w:r>
        <w:r w:rsidR="00F375D3" w:rsidRPr="00B61B9F">
          <w:rPr>
            <w:rStyle w:val="Hyperlink"/>
            <w:rFonts w:eastAsia="SimSun"/>
          </w:rPr>
          <w:t>Clarification of Tender Documents</w:t>
        </w:r>
        <w:r w:rsidR="00F375D3" w:rsidRPr="00B61B9F">
          <w:rPr>
            <w:webHidden/>
          </w:rPr>
          <w:tab/>
        </w:r>
        <w:r w:rsidR="003D705D" w:rsidRPr="00B61B9F">
          <w:rPr>
            <w:webHidden/>
          </w:rPr>
          <w:fldChar w:fldCharType="begin"/>
        </w:r>
        <w:r w:rsidR="00F375D3" w:rsidRPr="00A94C24">
          <w:rPr>
            <w:webHidden/>
          </w:rPr>
          <w:instrText xml:space="preserve"> PAGEREF _Toc329444835 \h </w:instrText>
        </w:r>
        <w:r w:rsidR="003D705D" w:rsidRPr="00B61B9F">
          <w:rPr>
            <w:webHidden/>
          </w:rPr>
        </w:r>
        <w:r w:rsidR="003D705D" w:rsidRPr="00B61B9F">
          <w:rPr>
            <w:webHidden/>
          </w:rPr>
          <w:fldChar w:fldCharType="separate"/>
        </w:r>
        <w:r w:rsidR="005C57A4">
          <w:rPr>
            <w:webHidden/>
          </w:rPr>
          <w:t>2</w:t>
        </w:r>
        <w:r w:rsidR="003D705D" w:rsidRPr="00B61B9F">
          <w:rPr>
            <w:webHidden/>
          </w:rPr>
          <w:fldChar w:fldCharType="end"/>
        </w:r>
      </w:hyperlink>
    </w:p>
    <w:p w:rsidR="00F375D3" w:rsidRDefault="00891796" w:rsidP="00F375D3">
      <w:pPr>
        <w:pStyle w:val="TOC3"/>
        <w:rPr>
          <w:rFonts w:ascii="Times New Roman" w:eastAsia="Batang" w:hAnsi="Times New Roman" w:cs="Times New Roman"/>
          <w:sz w:val="24"/>
          <w:szCs w:val="24"/>
          <w:lang w:val="en-US" w:eastAsia="ja-JP"/>
        </w:rPr>
      </w:pPr>
      <w:hyperlink w:anchor="_Toc329444836" w:history="1">
        <w:r w:rsidR="00F375D3" w:rsidRPr="00B61B9F">
          <w:rPr>
            <w:rStyle w:val="Hyperlink"/>
            <w:rFonts w:eastAsia="SimSun"/>
          </w:rPr>
          <w:t>6.</w:t>
        </w:r>
        <w:r w:rsidR="00F375D3" w:rsidRPr="00B61B9F">
          <w:rPr>
            <w:rFonts w:ascii="Times New Roman" w:eastAsia="Batang" w:hAnsi="Times New Roman" w:cs="Times New Roman"/>
            <w:sz w:val="24"/>
            <w:szCs w:val="24"/>
            <w:lang w:val="en-US" w:eastAsia="ja-JP"/>
          </w:rPr>
          <w:tab/>
        </w:r>
        <w:r w:rsidR="00F375D3" w:rsidRPr="00A94C24">
          <w:rPr>
            <w:rStyle w:val="Hyperlink"/>
            <w:rFonts w:eastAsia="SimSun"/>
          </w:rPr>
          <w:t>Addendum to Tender Documents</w:t>
        </w:r>
        <w:r w:rsidR="00F375D3" w:rsidRPr="00A94C24">
          <w:rPr>
            <w:webHidden/>
          </w:rPr>
          <w:tab/>
        </w:r>
        <w:r w:rsidR="003D705D" w:rsidRPr="00B61B9F">
          <w:rPr>
            <w:webHidden/>
          </w:rPr>
          <w:fldChar w:fldCharType="begin"/>
        </w:r>
        <w:r w:rsidR="00F375D3" w:rsidRPr="00A94C24">
          <w:rPr>
            <w:webHidden/>
          </w:rPr>
          <w:instrText xml:space="preserve"> PAGEREF _Toc329444836 \h </w:instrText>
        </w:r>
        <w:r w:rsidR="003D705D" w:rsidRPr="00B61B9F">
          <w:rPr>
            <w:webHidden/>
          </w:rPr>
        </w:r>
        <w:r w:rsidR="003D705D" w:rsidRPr="00B61B9F">
          <w:rPr>
            <w:webHidden/>
          </w:rPr>
          <w:fldChar w:fldCharType="separate"/>
        </w:r>
        <w:r w:rsidR="005C57A4">
          <w:rPr>
            <w:webHidden/>
          </w:rPr>
          <w:t>2</w:t>
        </w:r>
        <w:r w:rsidR="003D705D" w:rsidRPr="00B61B9F">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37" w:history="1">
        <w:r w:rsidR="00F375D3" w:rsidRPr="00EC5BB9">
          <w:rPr>
            <w:rStyle w:val="Hyperlink"/>
            <w:rFonts w:eastAsia="SimSun"/>
          </w:rPr>
          <w:t>C. Qualification Criteria</w:t>
        </w:r>
        <w:r w:rsidR="00F375D3">
          <w:rPr>
            <w:webHidden/>
          </w:rPr>
          <w:tab/>
        </w:r>
        <w:r w:rsidR="003D705D">
          <w:rPr>
            <w:webHidden/>
          </w:rPr>
          <w:fldChar w:fldCharType="begin"/>
        </w:r>
        <w:r w:rsidR="00F375D3">
          <w:rPr>
            <w:webHidden/>
          </w:rPr>
          <w:instrText xml:space="preserve"> PAGEREF _Toc329444837 \h </w:instrText>
        </w:r>
        <w:r w:rsidR="003D705D">
          <w:rPr>
            <w:webHidden/>
          </w:rPr>
        </w:r>
        <w:r w:rsidR="003D705D">
          <w:rPr>
            <w:webHidden/>
          </w:rPr>
          <w:fldChar w:fldCharType="separate"/>
        </w:r>
        <w:r w:rsidR="005C57A4">
          <w:rPr>
            <w:webHidden/>
          </w:rPr>
          <w:t>2</w:t>
        </w:r>
        <w:r w:rsidR="003D705D">
          <w:rPr>
            <w:webHidden/>
          </w:rPr>
          <w:fldChar w:fldCharType="end"/>
        </w:r>
      </w:hyperlink>
    </w:p>
    <w:p w:rsidR="00F375D3" w:rsidRPr="00A94C24" w:rsidRDefault="00891796" w:rsidP="00F375D3">
      <w:pPr>
        <w:pStyle w:val="TOC3"/>
        <w:rPr>
          <w:rFonts w:eastAsia="Batang"/>
          <w:lang w:val="en-US" w:eastAsia="ja-JP"/>
        </w:rPr>
      </w:pPr>
      <w:hyperlink w:anchor="_Toc329444838" w:history="1">
        <w:r w:rsidR="00F375D3" w:rsidRPr="00B61B9F">
          <w:rPr>
            <w:rStyle w:val="Hyperlink"/>
            <w:rFonts w:eastAsia="SimSun"/>
          </w:rPr>
          <w:t>7.</w:t>
        </w:r>
        <w:r w:rsidR="00F375D3" w:rsidRPr="00A94C24">
          <w:rPr>
            <w:rFonts w:eastAsia="Batang"/>
            <w:lang w:val="en-US" w:eastAsia="ja-JP"/>
          </w:rPr>
          <w:tab/>
          <w:t>General</w:t>
        </w:r>
        <w:r w:rsidR="00F375D3" w:rsidRPr="00B61B9F">
          <w:rPr>
            <w:rStyle w:val="Hyperlink"/>
            <w:rFonts w:eastAsia="SimSun"/>
          </w:rPr>
          <w:t xml:space="preserve"> Criteria</w:t>
        </w:r>
        <w:r w:rsidR="00F375D3" w:rsidRPr="00B61B9F">
          <w:rPr>
            <w:webHidden/>
          </w:rPr>
          <w:tab/>
        </w:r>
        <w:r w:rsidR="003D705D" w:rsidRPr="00B61B9F">
          <w:rPr>
            <w:webHidden/>
          </w:rPr>
          <w:fldChar w:fldCharType="begin"/>
        </w:r>
        <w:r w:rsidR="00F375D3" w:rsidRPr="00A94C24">
          <w:rPr>
            <w:webHidden/>
          </w:rPr>
          <w:instrText xml:space="preserve"> PAGEREF _Toc329444838 \h </w:instrText>
        </w:r>
        <w:r w:rsidR="003D705D" w:rsidRPr="00B61B9F">
          <w:rPr>
            <w:webHidden/>
          </w:rPr>
        </w:r>
        <w:r w:rsidR="003D705D" w:rsidRPr="00B61B9F">
          <w:rPr>
            <w:webHidden/>
          </w:rPr>
          <w:fldChar w:fldCharType="separate"/>
        </w:r>
        <w:r w:rsidR="00306F46">
          <w:rPr>
            <w:webHidden/>
          </w:rPr>
          <w:t>2</w:t>
        </w:r>
        <w:r w:rsidR="005C57A4">
          <w:rPr>
            <w:b w:val="0"/>
            <w:bCs w:val="0"/>
            <w:webHidden/>
            <w:lang w:val="en-US"/>
          </w:rPr>
          <w:t>.</w:t>
        </w:r>
        <w:r w:rsidR="003D705D" w:rsidRPr="00B61B9F">
          <w:rPr>
            <w:webHidden/>
          </w:rPr>
          <w:fldChar w:fldCharType="end"/>
        </w:r>
      </w:hyperlink>
    </w:p>
    <w:p w:rsidR="00F375D3" w:rsidRPr="00B61B9F" w:rsidRDefault="00F375D3" w:rsidP="00F375D3">
      <w:pPr>
        <w:pStyle w:val="TOC3"/>
        <w:rPr>
          <w:rStyle w:val="Hyperlink"/>
          <w:rFonts w:eastAsia="SimSun"/>
        </w:rPr>
      </w:pPr>
      <w:r w:rsidRPr="00B61B9F">
        <w:rPr>
          <w:rStyle w:val="Hyperlink"/>
          <w:rFonts w:eastAsia="SimSun"/>
        </w:rPr>
        <w:t>8.    Experience Criteria.......................................................................................................3</w:t>
      </w:r>
    </w:p>
    <w:p w:rsidR="00F375D3" w:rsidRPr="00B61B9F" w:rsidRDefault="00891796" w:rsidP="00F375D3">
      <w:pPr>
        <w:pStyle w:val="TOC3"/>
        <w:rPr>
          <w:rStyle w:val="Hyperlink"/>
          <w:rFonts w:eastAsia="SimSun"/>
        </w:rPr>
      </w:pPr>
      <w:hyperlink w:anchor="_Toc329444839" w:history="1">
        <w:r w:rsidR="00F375D3" w:rsidRPr="00B61B9F">
          <w:rPr>
            <w:rStyle w:val="Hyperlink"/>
            <w:rFonts w:eastAsia="SimSun"/>
          </w:rPr>
          <w:t>9.</w:t>
        </w:r>
        <w:r w:rsidR="00F375D3" w:rsidRPr="00A94C24">
          <w:rPr>
            <w:rFonts w:eastAsia="Batang"/>
            <w:lang w:val="en-US" w:eastAsia="ja-JP"/>
          </w:rPr>
          <w:tab/>
        </w:r>
        <w:r w:rsidR="00F375D3" w:rsidRPr="00B61B9F">
          <w:rPr>
            <w:rStyle w:val="Hyperlink"/>
            <w:rFonts w:eastAsia="SimSun"/>
          </w:rPr>
          <w:t>Financial Criteria</w:t>
        </w:r>
        <w:r w:rsidR="00F375D3" w:rsidRPr="00B61B9F">
          <w:rPr>
            <w:webHidden/>
          </w:rPr>
          <w:tab/>
        </w:r>
        <w:r w:rsidR="00306F46">
          <w:rPr>
            <w:webHidden/>
          </w:rPr>
          <w:t>3</w:t>
        </w:r>
      </w:hyperlink>
    </w:p>
    <w:p w:rsidR="00F375D3" w:rsidRPr="00A94C24" w:rsidRDefault="00F375D3" w:rsidP="00F375D3">
      <w:pPr>
        <w:ind w:right="-151"/>
        <w:rPr>
          <w:rFonts w:ascii="Arial" w:hAnsi="Arial" w:cs="Arial"/>
          <w:b/>
          <w:noProof/>
          <w:sz w:val="20"/>
          <w:szCs w:val="20"/>
        </w:rPr>
      </w:pPr>
      <w:r w:rsidRPr="00A94C24">
        <w:rPr>
          <w:rFonts w:ascii="Arial" w:hAnsi="Arial" w:cs="Arial"/>
          <w:b/>
          <w:noProof/>
          <w:sz w:val="20"/>
          <w:szCs w:val="20"/>
        </w:rPr>
        <w:t xml:space="preserve">               10. Subcontractor(s)………………………………………………………………………</w:t>
      </w:r>
      <w:r>
        <w:rPr>
          <w:rFonts w:ascii="Arial" w:hAnsi="Arial" w:cs="Arial"/>
          <w:b/>
          <w:noProof/>
          <w:sz w:val="20"/>
          <w:szCs w:val="20"/>
        </w:rPr>
        <w:t>.....</w:t>
      </w:r>
      <w:r w:rsidRPr="00A94C24">
        <w:rPr>
          <w:rFonts w:ascii="Arial" w:hAnsi="Arial" w:cs="Arial"/>
          <w:b/>
          <w:noProof/>
          <w:sz w:val="20"/>
          <w:szCs w:val="20"/>
        </w:rPr>
        <w:t>……3</w:t>
      </w:r>
    </w:p>
    <w:p w:rsidR="00F375D3" w:rsidRDefault="00891796" w:rsidP="00F375D3">
      <w:pPr>
        <w:pStyle w:val="TOC2"/>
        <w:rPr>
          <w:rFonts w:ascii="Times New Roman" w:eastAsia="Batang" w:hAnsi="Times New Roman" w:cs="Times New Roman"/>
          <w:sz w:val="24"/>
          <w:lang w:val="en-US" w:eastAsia="ja-JP"/>
        </w:rPr>
      </w:pPr>
      <w:hyperlink w:anchor="_Toc329444840" w:history="1">
        <w:r w:rsidR="00F375D3" w:rsidRPr="00EC5BB9">
          <w:rPr>
            <w:rStyle w:val="Hyperlink"/>
            <w:rFonts w:eastAsia="SimSun"/>
          </w:rPr>
          <w:t>D.</w:t>
        </w:r>
        <w:r w:rsidR="00F375D3">
          <w:rPr>
            <w:rFonts w:ascii="Times New Roman" w:eastAsia="Batang" w:hAnsi="Times New Roman" w:cs="Times New Roman"/>
            <w:sz w:val="24"/>
            <w:lang w:val="en-US" w:eastAsia="ja-JP"/>
          </w:rPr>
          <w:tab/>
        </w:r>
        <w:r w:rsidR="00F375D3" w:rsidRPr="00EC5BB9">
          <w:rPr>
            <w:rStyle w:val="Hyperlink"/>
            <w:rFonts w:eastAsia="SimSun"/>
          </w:rPr>
          <w:t>Tender Preparation</w:t>
        </w:r>
        <w:r w:rsidR="00F375D3">
          <w:rPr>
            <w:webHidden/>
          </w:rPr>
          <w:tab/>
        </w:r>
        <w:r w:rsidR="003D705D">
          <w:rPr>
            <w:webHidden/>
          </w:rPr>
          <w:fldChar w:fldCharType="begin"/>
        </w:r>
        <w:r w:rsidR="00F375D3">
          <w:rPr>
            <w:webHidden/>
          </w:rPr>
          <w:instrText xml:space="preserve"> PAGEREF _Toc329444840 \h </w:instrText>
        </w:r>
        <w:r w:rsidR="003D705D">
          <w:rPr>
            <w:webHidden/>
          </w:rPr>
        </w:r>
        <w:r w:rsidR="003D705D">
          <w:rPr>
            <w:webHidden/>
          </w:rPr>
          <w:fldChar w:fldCharType="separate"/>
        </w:r>
        <w:r w:rsidR="005C57A4">
          <w:rPr>
            <w:webHidden/>
          </w:rPr>
          <w:t>3</w:t>
        </w:r>
        <w:r w:rsidR="003D705D">
          <w:rPr>
            <w:webHidden/>
          </w:rPr>
          <w:fldChar w:fldCharType="end"/>
        </w:r>
      </w:hyperlink>
    </w:p>
    <w:p w:rsidR="00F375D3" w:rsidRPr="00B61B9F" w:rsidRDefault="00F375D3" w:rsidP="00F375D3">
      <w:pPr>
        <w:pStyle w:val="TOC3"/>
        <w:rPr>
          <w:rStyle w:val="Hyperlink"/>
          <w:rFonts w:eastAsia="SimSun"/>
        </w:rPr>
      </w:pPr>
      <w:r w:rsidRPr="00B61B9F">
        <w:rPr>
          <w:rStyle w:val="Hyperlink"/>
          <w:rFonts w:eastAsia="SimSun"/>
        </w:rPr>
        <w:t>11.  Only One Tender..........................................................................................................3</w:t>
      </w:r>
    </w:p>
    <w:p w:rsidR="00F375D3" w:rsidRPr="00B61B9F" w:rsidRDefault="00F375D3" w:rsidP="00F375D3">
      <w:pPr>
        <w:pStyle w:val="TOC3"/>
        <w:rPr>
          <w:rStyle w:val="Hyperlink"/>
          <w:rFonts w:eastAsia="SimSun"/>
        </w:rPr>
      </w:pPr>
      <w:r w:rsidRPr="00B61B9F">
        <w:rPr>
          <w:rStyle w:val="Hyperlink"/>
          <w:rFonts w:eastAsia="SimSun"/>
        </w:rPr>
        <w:t>12. Issuance, Sale and Language of Tender Documents................</w:t>
      </w:r>
      <w:r w:rsidR="00A82D12">
        <w:rPr>
          <w:rStyle w:val="Hyperlink"/>
          <w:rFonts w:eastAsia="SimSun"/>
        </w:rPr>
        <w:t>................................4</w:t>
      </w:r>
    </w:p>
    <w:p w:rsidR="00F375D3" w:rsidRPr="00B61B9F" w:rsidRDefault="00F375D3" w:rsidP="00F375D3">
      <w:pPr>
        <w:pStyle w:val="TOC3"/>
        <w:rPr>
          <w:rFonts w:ascii="Times New Roman" w:eastAsia="Batang" w:hAnsi="Times New Roman" w:cs="Times New Roman"/>
          <w:sz w:val="24"/>
          <w:szCs w:val="24"/>
          <w:lang w:val="en-US" w:eastAsia="ja-JP"/>
        </w:rPr>
      </w:pPr>
      <w:r w:rsidRPr="00B61B9F">
        <w:rPr>
          <w:rStyle w:val="Hyperlink"/>
          <w:rFonts w:eastAsia="SimSun"/>
        </w:rPr>
        <w:t>13</w:t>
      </w:r>
      <w:hyperlink w:anchor="_Toc329444841" w:history="1">
        <w:r w:rsidRPr="00B61B9F">
          <w:rPr>
            <w:rStyle w:val="Hyperlink"/>
            <w:rFonts w:eastAsia="SimSun"/>
          </w:rPr>
          <w:t>.</w:t>
        </w:r>
        <w:r w:rsidRPr="00B61B9F">
          <w:rPr>
            <w:rFonts w:ascii="Times New Roman" w:eastAsia="Batang" w:hAnsi="Times New Roman" w:cs="Times New Roman"/>
            <w:sz w:val="24"/>
            <w:szCs w:val="24"/>
            <w:lang w:val="en-US" w:eastAsia="ja-JP"/>
          </w:rPr>
          <w:tab/>
        </w:r>
        <w:r w:rsidRPr="00B61B9F">
          <w:rPr>
            <w:rStyle w:val="Hyperlink"/>
            <w:rFonts w:eastAsia="SimSun"/>
          </w:rPr>
          <w:t>Contents of Tender</w:t>
        </w:r>
        <w:r w:rsidRPr="00B61B9F">
          <w:rPr>
            <w:webHidden/>
          </w:rPr>
          <w:tab/>
        </w:r>
        <w:r w:rsidR="003D705D" w:rsidRPr="00B61B9F">
          <w:rPr>
            <w:webHidden/>
          </w:rPr>
          <w:fldChar w:fldCharType="begin"/>
        </w:r>
        <w:r w:rsidRPr="00A94C24">
          <w:rPr>
            <w:webHidden/>
          </w:rPr>
          <w:instrText xml:space="preserve"> PAGEREF _Toc329444841 \h </w:instrText>
        </w:r>
        <w:r w:rsidR="003D705D" w:rsidRPr="00B61B9F">
          <w:rPr>
            <w:webHidden/>
          </w:rPr>
        </w:r>
        <w:r w:rsidR="003D705D" w:rsidRPr="00B61B9F">
          <w:rPr>
            <w:webHidden/>
          </w:rPr>
          <w:fldChar w:fldCharType="separate"/>
        </w:r>
        <w:r w:rsidR="005C57A4">
          <w:rPr>
            <w:webHidden/>
          </w:rPr>
          <w:t>4</w:t>
        </w:r>
        <w:r w:rsidR="003D705D" w:rsidRPr="00B61B9F">
          <w:rPr>
            <w:webHidden/>
          </w:rPr>
          <w:fldChar w:fldCharType="end"/>
        </w:r>
      </w:hyperlink>
    </w:p>
    <w:p w:rsidR="00F375D3" w:rsidRPr="00B61B9F" w:rsidRDefault="00F375D3" w:rsidP="00F375D3">
      <w:pPr>
        <w:pStyle w:val="TOC3"/>
        <w:rPr>
          <w:rStyle w:val="Hyperlink"/>
          <w:rFonts w:eastAsia="SimSun"/>
        </w:rPr>
      </w:pPr>
      <w:r w:rsidRPr="00B61B9F">
        <w:rPr>
          <w:rStyle w:val="Hyperlink"/>
          <w:rFonts w:eastAsia="SimSun"/>
        </w:rPr>
        <w:t>14. Tender Submission Letter and Price Schedule...............................</w:t>
      </w:r>
      <w:r>
        <w:rPr>
          <w:rStyle w:val="Hyperlink"/>
          <w:rFonts w:eastAsia="SimSun"/>
        </w:rPr>
        <w:t>...........................</w:t>
      </w:r>
      <w:r w:rsidRPr="00B61B9F">
        <w:rPr>
          <w:rStyle w:val="Hyperlink"/>
          <w:rFonts w:eastAsia="SimSun"/>
        </w:rPr>
        <w:t>4</w:t>
      </w:r>
    </w:p>
    <w:p w:rsidR="00F375D3" w:rsidRPr="00B61B9F" w:rsidRDefault="00891796" w:rsidP="00F375D3">
      <w:pPr>
        <w:pStyle w:val="TOC3"/>
        <w:rPr>
          <w:rFonts w:ascii="Times New Roman" w:eastAsia="Batang" w:hAnsi="Times New Roman" w:cs="Times New Roman"/>
          <w:sz w:val="24"/>
          <w:szCs w:val="24"/>
          <w:lang w:val="en-US" w:eastAsia="ja-JP"/>
        </w:rPr>
      </w:pPr>
      <w:hyperlink w:anchor="_Toc329444842" w:history="1">
        <w:r w:rsidR="00F375D3" w:rsidRPr="00B61B9F">
          <w:rPr>
            <w:rStyle w:val="Hyperlink"/>
            <w:rFonts w:eastAsia="SimSun"/>
          </w:rPr>
          <w:t>15.</w:t>
        </w:r>
        <w:r w:rsidR="00F375D3" w:rsidRPr="00B61B9F">
          <w:rPr>
            <w:rFonts w:ascii="Times New Roman" w:eastAsia="Batang" w:hAnsi="Times New Roman" w:cs="Times New Roman"/>
            <w:sz w:val="24"/>
            <w:szCs w:val="24"/>
            <w:lang w:val="en-US" w:eastAsia="ja-JP"/>
          </w:rPr>
          <w:tab/>
        </w:r>
        <w:r w:rsidR="00F375D3" w:rsidRPr="00B61B9F">
          <w:rPr>
            <w:rStyle w:val="Hyperlink"/>
            <w:rFonts w:eastAsia="SimSun"/>
          </w:rPr>
          <w:t>Tender Prices</w:t>
        </w:r>
        <w:r w:rsidR="00F375D3" w:rsidRPr="00B61B9F">
          <w:rPr>
            <w:webHidden/>
          </w:rPr>
          <w:tab/>
        </w:r>
        <w:r w:rsidR="003D705D" w:rsidRPr="00B61B9F">
          <w:rPr>
            <w:webHidden/>
          </w:rPr>
          <w:fldChar w:fldCharType="begin"/>
        </w:r>
        <w:r w:rsidR="00F375D3" w:rsidRPr="00A94C24">
          <w:rPr>
            <w:webHidden/>
          </w:rPr>
          <w:instrText xml:space="preserve"> PAGEREF _Toc329444842 \h </w:instrText>
        </w:r>
        <w:r w:rsidR="003D705D" w:rsidRPr="00B61B9F">
          <w:rPr>
            <w:webHidden/>
          </w:rPr>
        </w:r>
        <w:r w:rsidR="003D705D" w:rsidRPr="00B61B9F">
          <w:rPr>
            <w:webHidden/>
          </w:rPr>
          <w:fldChar w:fldCharType="separate"/>
        </w:r>
        <w:r w:rsidR="005C57A4">
          <w:rPr>
            <w:webHidden/>
          </w:rPr>
          <w:t>5</w:t>
        </w:r>
        <w:r w:rsidR="003D705D" w:rsidRPr="00B61B9F">
          <w:rPr>
            <w:webHidden/>
          </w:rPr>
          <w:fldChar w:fldCharType="end"/>
        </w:r>
      </w:hyperlink>
    </w:p>
    <w:p w:rsidR="00F375D3" w:rsidRPr="00B61B9F" w:rsidRDefault="00891796" w:rsidP="00F375D3">
      <w:pPr>
        <w:pStyle w:val="TOC3"/>
        <w:rPr>
          <w:rFonts w:ascii="Times New Roman" w:eastAsia="Batang" w:hAnsi="Times New Roman" w:cs="Times New Roman"/>
          <w:sz w:val="24"/>
          <w:szCs w:val="24"/>
          <w:lang w:val="en-US" w:eastAsia="ja-JP"/>
        </w:rPr>
      </w:pPr>
      <w:hyperlink w:anchor="_Toc329444843" w:history="1">
        <w:r w:rsidR="00F375D3" w:rsidRPr="00B61B9F">
          <w:rPr>
            <w:rStyle w:val="Hyperlink"/>
            <w:rFonts w:eastAsia="SimSun"/>
          </w:rPr>
          <w:t>16</w:t>
        </w:r>
        <w:r w:rsidR="00F375D3" w:rsidRPr="00A94C24">
          <w:rPr>
            <w:rStyle w:val="Hyperlink"/>
            <w:rFonts w:eastAsia="SimSun"/>
          </w:rPr>
          <w:t>.</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Tender Currency</w:t>
        </w:r>
        <w:r w:rsidR="00F375D3" w:rsidRPr="00A94C24">
          <w:rPr>
            <w:webHidden/>
          </w:rPr>
          <w:tab/>
        </w:r>
        <w:r w:rsidR="003D705D" w:rsidRPr="00B61B9F">
          <w:rPr>
            <w:webHidden/>
          </w:rPr>
          <w:fldChar w:fldCharType="begin"/>
        </w:r>
        <w:r w:rsidR="00F375D3" w:rsidRPr="00A94C24">
          <w:rPr>
            <w:webHidden/>
          </w:rPr>
          <w:instrText xml:space="preserve"> PAGEREF _Toc329444843 \h </w:instrText>
        </w:r>
        <w:r w:rsidR="003D705D" w:rsidRPr="00B61B9F">
          <w:rPr>
            <w:webHidden/>
          </w:rPr>
        </w:r>
        <w:r w:rsidR="003D705D" w:rsidRPr="00B61B9F">
          <w:rPr>
            <w:webHidden/>
          </w:rPr>
          <w:fldChar w:fldCharType="separate"/>
        </w:r>
        <w:r w:rsidR="005C57A4">
          <w:rPr>
            <w:webHidden/>
          </w:rPr>
          <w:t>6</w:t>
        </w:r>
        <w:r w:rsidR="003D705D" w:rsidRPr="00B61B9F">
          <w:rPr>
            <w:webHidden/>
          </w:rPr>
          <w:fldChar w:fldCharType="end"/>
        </w:r>
      </w:hyperlink>
    </w:p>
    <w:p w:rsidR="00F375D3" w:rsidRPr="00A94C24" w:rsidRDefault="00F375D3" w:rsidP="00F375D3">
      <w:pPr>
        <w:pStyle w:val="TOC3"/>
        <w:rPr>
          <w:rStyle w:val="Hyperlink"/>
          <w:rFonts w:eastAsia="SimSun"/>
        </w:rPr>
      </w:pPr>
      <w:r w:rsidRPr="00B61B9F">
        <w:rPr>
          <w:rStyle w:val="Hyperlink"/>
          <w:rFonts w:eastAsia="SimSun"/>
        </w:rPr>
        <w:t>17.  Documents Establishing Eligibility and Qualification of Tenderer</w:t>
      </w:r>
      <w:r w:rsidRPr="00A94C24">
        <w:rPr>
          <w:rStyle w:val="Hyperlink"/>
          <w:rFonts w:eastAsia="SimSun"/>
        </w:rPr>
        <w:t>.........................5</w:t>
      </w:r>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44" w:history="1">
        <w:r w:rsidR="00F375D3" w:rsidRPr="00A94C24">
          <w:rPr>
            <w:rStyle w:val="Hyperlink"/>
            <w:rFonts w:eastAsia="SimSun"/>
          </w:rPr>
          <w:t>18.</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Documents Establishing the Conformity of the Goods</w:t>
        </w:r>
        <w:r w:rsidR="00F375D3" w:rsidRPr="00A94C24">
          <w:rPr>
            <w:webHidden/>
          </w:rPr>
          <w:tab/>
        </w:r>
        <w:r w:rsidR="003D705D" w:rsidRPr="00A94C24">
          <w:rPr>
            <w:webHidden/>
          </w:rPr>
          <w:fldChar w:fldCharType="begin"/>
        </w:r>
        <w:r w:rsidR="00F375D3" w:rsidRPr="00A94C24">
          <w:rPr>
            <w:webHidden/>
          </w:rPr>
          <w:instrText xml:space="preserve"> PAGEREF _Toc329444844 \h </w:instrText>
        </w:r>
        <w:r w:rsidR="003D705D" w:rsidRPr="00A94C24">
          <w:rPr>
            <w:webHidden/>
          </w:rPr>
        </w:r>
        <w:r w:rsidR="003D705D" w:rsidRPr="00A94C24">
          <w:rPr>
            <w:webHidden/>
          </w:rPr>
          <w:fldChar w:fldCharType="separate"/>
        </w:r>
        <w:r w:rsidR="005C57A4">
          <w:rPr>
            <w:webHidden/>
          </w:rPr>
          <w:t>6</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45" w:history="1">
        <w:r w:rsidR="00F375D3" w:rsidRPr="00A94C24">
          <w:rPr>
            <w:rStyle w:val="Hyperlink"/>
            <w:rFonts w:eastAsia="SimSun"/>
          </w:rPr>
          <w:t>19.</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Validity Period of  Tender and its Extension</w:t>
        </w:r>
        <w:r w:rsidR="00F375D3" w:rsidRPr="00A94C24">
          <w:rPr>
            <w:webHidden/>
          </w:rPr>
          <w:tab/>
        </w:r>
        <w:r w:rsidR="003D705D" w:rsidRPr="00A94C24">
          <w:rPr>
            <w:webHidden/>
          </w:rPr>
          <w:fldChar w:fldCharType="begin"/>
        </w:r>
        <w:r w:rsidR="00F375D3" w:rsidRPr="00A94C24">
          <w:rPr>
            <w:webHidden/>
          </w:rPr>
          <w:instrText xml:space="preserve"> PAGEREF _Toc329444845 \h </w:instrText>
        </w:r>
        <w:r w:rsidR="003D705D" w:rsidRPr="00A94C24">
          <w:rPr>
            <w:webHidden/>
          </w:rPr>
        </w:r>
        <w:r w:rsidR="003D705D" w:rsidRPr="00A94C24">
          <w:rPr>
            <w:webHidden/>
          </w:rPr>
          <w:fldChar w:fldCharType="separate"/>
        </w:r>
        <w:r w:rsidR="005C57A4">
          <w:rPr>
            <w:webHidden/>
          </w:rPr>
          <w:t>6</w:t>
        </w:r>
        <w:r w:rsidR="003D705D" w:rsidRPr="00A94C24">
          <w:rPr>
            <w:webHidden/>
          </w:rPr>
          <w:fldChar w:fldCharType="end"/>
        </w:r>
      </w:hyperlink>
    </w:p>
    <w:p w:rsidR="00F375D3" w:rsidRDefault="00891796" w:rsidP="00F375D3">
      <w:pPr>
        <w:pStyle w:val="TOC3"/>
        <w:rPr>
          <w:rFonts w:ascii="Times New Roman" w:eastAsia="Batang" w:hAnsi="Times New Roman" w:cs="Times New Roman"/>
          <w:sz w:val="24"/>
          <w:szCs w:val="24"/>
          <w:lang w:val="en-US" w:eastAsia="ja-JP"/>
        </w:rPr>
      </w:pPr>
      <w:hyperlink w:anchor="_Toc329444846" w:history="1">
        <w:r w:rsidR="00F375D3" w:rsidRPr="00A94C24">
          <w:rPr>
            <w:rStyle w:val="Hyperlink"/>
            <w:rFonts w:eastAsia="SimSun"/>
          </w:rPr>
          <w:t>20.</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Tender Security</w:t>
        </w:r>
        <w:r w:rsidR="00F375D3" w:rsidRPr="00A94C24">
          <w:rPr>
            <w:webHidden/>
          </w:rPr>
          <w:tab/>
        </w:r>
        <w:r w:rsidR="003D705D" w:rsidRPr="00A94C24">
          <w:rPr>
            <w:webHidden/>
          </w:rPr>
          <w:fldChar w:fldCharType="begin"/>
        </w:r>
        <w:r w:rsidR="00F375D3" w:rsidRPr="00A94C24">
          <w:rPr>
            <w:webHidden/>
          </w:rPr>
          <w:instrText xml:space="preserve"> PAGEREF _Toc329444846 \h </w:instrText>
        </w:r>
        <w:r w:rsidR="003D705D" w:rsidRPr="00A94C24">
          <w:rPr>
            <w:webHidden/>
          </w:rPr>
        </w:r>
        <w:r w:rsidR="003D705D" w:rsidRPr="00A94C24">
          <w:rPr>
            <w:webHidden/>
          </w:rPr>
          <w:fldChar w:fldCharType="separate"/>
        </w:r>
        <w:r w:rsidR="005C57A4">
          <w:rPr>
            <w:webHidden/>
          </w:rPr>
          <w:t>6</w:t>
        </w:r>
        <w:r w:rsidR="003D705D" w:rsidRPr="00A94C24">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49" w:history="1">
        <w:r w:rsidR="00F375D3" w:rsidRPr="00EC5BB9">
          <w:rPr>
            <w:rStyle w:val="Hyperlink"/>
            <w:rFonts w:eastAsia="SimSun"/>
          </w:rPr>
          <w:t>E.</w:t>
        </w:r>
        <w:r w:rsidR="00F375D3">
          <w:rPr>
            <w:rFonts w:ascii="Times New Roman" w:eastAsia="Batang" w:hAnsi="Times New Roman" w:cs="Times New Roman"/>
            <w:sz w:val="24"/>
            <w:lang w:val="en-US" w:eastAsia="ja-JP"/>
          </w:rPr>
          <w:tab/>
        </w:r>
        <w:r w:rsidR="00F375D3" w:rsidRPr="00EC5BB9">
          <w:rPr>
            <w:rStyle w:val="Hyperlink"/>
            <w:rFonts w:eastAsia="SimSun"/>
          </w:rPr>
          <w:t>Tender Submission</w:t>
        </w:r>
        <w:r w:rsidR="00F375D3">
          <w:rPr>
            <w:webHidden/>
          </w:rPr>
          <w:tab/>
        </w:r>
        <w:r w:rsidR="003D705D">
          <w:rPr>
            <w:webHidden/>
          </w:rPr>
          <w:fldChar w:fldCharType="begin"/>
        </w:r>
        <w:r w:rsidR="00F375D3">
          <w:rPr>
            <w:webHidden/>
          </w:rPr>
          <w:instrText xml:space="preserve"> PAGEREF _Toc329444849 \h </w:instrText>
        </w:r>
        <w:r w:rsidR="003D705D">
          <w:rPr>
            <w:webHidden/>
          </w:rPr>
        </w:r>
        <w:r w:rsidR="003D705D">
          <w:rPr>
            <w:webHidden/>
          </w:rPr>
          <w:fldChar w:fldCharType="separate"/>
        </w:r>
        <w:r w:rsidR="005C57A4">
          <w:rPr>
            <w:webHidden/>
          </w:rPr>
          <w:t>7</w:t>
        </w:r>
        <w:r w:rsidR="003D705D">
          <w:rPr>
            <w:webHidden/>
          </w:rPr>
          <w:fldChar w:fldCharType="end"/>
        </w:r>
      </w:hyperlink>
    </w:p>
    <w:p w:rsidR="00F375D3" w:rsidRPr="00B61B9F" w:rsidRDefault="00891796" w:rsidP="00F375D3">
      <w:pPr>
        <w:pStyle w:val="TOC3"/>
        <w:rPr>
          <w:rFonts w:ascii="Times New Roman" w:eastAsia="Batang" w:hAnsi="Times New Roman" w:cs="Times New Roman"/>
          <w:sz w:val="24"/>
          <w:szCs w:val="24"/>
          <w:lang w:val="en-US" w:eastAsia="ja-JP"/>
        </w:rPr>
      </w:pPr>
      <w:hyperlink w:anchor="_Toc329444850" w:history="1">
        <w:r w:rsidR="00F375D3" w:rsidRPr="00B61B9F">
          <w:rPr>
            <w:rStyle w:val="Hyperlink"/>
            <w:rFonts w:eastAsia="SimSun"/>
          </w:rPr>
          <w:t>21.</w:t>
        </w:r>
        <w:r w:rsidR="00F375D3" w:rsidRPr="00B61B9F">
          <w:rPr>
            <w:rFonts w:ascii="Times New Roman" w:eastAsia="Batang" w:hAnsi="Times New Roman" w:cs="Times New Roman"/>
            <w:sz w:val="24"/>
            <w:szCs w:val="24"/>
            <w:lang w:val="en-US" w:eastAsia="ja-JP"/>
          </w:rPr>
          <w:tab/>
        </w:r>
        <w:r w:rsidR="00F375D3" w:rsidRPr="00B61B9F">
          <w:rPr>
            <w:rStyle w:val="Hyperlink"/>
            <w:rFonts w:eastAsia="SimSun"/>
          </w:rPr>
          <w:t>Sealing &amp; Marking of Tender</w:t>
        </w:r>
        <w:r w:rsidR="00F375D3" w:rsidRPr="00B61B9F">
          <w:rPr>
            <w:webHidden/>
          </w:rPr>
          <w:tab/>
        </w:r>
        <w:r w:rsidR="003D705D" w:rsidRPr="00B61B9F">
          <w:rPr>
            <w:webHidden/>
          </w:rPr>
          <w:fldChar w:fldCharType="begin"/>
        </w:r>
        <w:r w:rsidR="00F375D3" w:rsidRPr="00A94C24">
          <w:rPr>
            <w:webHidden/>
          </w:rPr>
          <w:instrText xml:space="preserve"> PAGEREF _Toc329444850 \h </w:instrText>
        </w:r>
        <w:r w:rsidR="003D705D" w:rsidRPr="00B61B9F">
          <w:rPr>
            <w:webHidden/>
          </w:rPr>
        </w:r>
        <w:r w:rsidR="003D705D" w:rsidRPr="00B61B9F">
          <w:rPr>
            <w:webHidden/>
          </w:rPr>
          <w:fldChar w:fldCharType="separate"/>
        </w:r>
        <w:r w:rsidR="005C57A4">
          <w:rPr>
            <w:webHidden/>
          </w:rPr>
          <w:t>7</w:t>
        </w:r>
        <w:r w:rsidR="003D705D" w:rsidRPr="00B61B9F">
          <w:rPr>
            <w:webHidden/>
          </w:rPr>
          <w:fldChar w:fldCharType="end"/>
        </w:r>
      </w:hyperlink>
    </w:p>
    <w:p w:rsidR="00F375D3" w:rsidRPr="00B61B9F" w:rsidRDefault="00891796" w:rsidP="00F375D3">
      <w:pPr>
        <w:pStyle w:val="TOC3"/>
        <w:rPr>
          <w:rStyle w:val="Hyperlink"/>
          <w:rFonts w:eastAsia="SimSun"/>
        </w:rPr>
      </w:pPr>
      <w:hyperlink w:anchor="_Toc329444851" w:history="1">
        <w:r w:rsidR="00F375D3" w:rsidRPr="00B61B9F">
          <w:rPr>
            <w:rStyle w:val="Hyperlink"/>
            <w:rFonts w:eastAsia="SimSun"/>
          </w:rPr>
          <w:t>22.</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Deadline for Submission of Tenders</w:t>
        </w:r>
        <w:r w:rsidR="00F375D3" w:rsidRPr="00A94C24">
          <w:rPr>
            <w:webHidden/>
          </w:rPr>
          <w:tab/>
        </w:r>
        <w:r w:rsidR="003D705D" w:rsidRPr="00B61B9F">
          <w:rPr>
            <w:webHidden/>
          </w:rPr>
          <w:fldChar w:fldCharType="begin"/>
        </w:r>
        <w:r w:rsidR="00F375D3" w:rsidRPr="00A94C24">
          <w:rPr>
            <w:webHidden/>
          </w:rPr>
          <w:instrText xml:space="preserve"> PAGEREF _Toc329444851 \h </w:instrText>
        </w:r>
        <w:r w:rsidR="003D705D" w:rsidRPr="00B61B9F">
          <w:rPr>
            <w:webHidden/>
          </w:rPr>
        </w:r>
        <w:r w:rsidR="003D705D" w:rsidRPr="00B61B9F">
          <w:rPr>
            <w:webHidden/>
          </w:rPr>
          <w:fldChar w:fldCharType="separate"/>
        </w:r>
        <w:r w:rsidR="005C57A4">
          <w:rPr>
            <w:webHidden/>
          </w:rPr>
          <w:t>7</w:t>
        </w:r>
        <w:r w:rsidR="003D705D" w:rsidRPr="00B61B9F">
          <w:rPr>
            <w:webHidden/>
          </w:rPr>
          <w:fldChar w:fldCharType="end"/>
        </w:r>
      </w:hyperlink>
    </w:p>
    <w:p w:rsidR="00F375D3" w:rsidRPr="00A94C24" w:rsidRDefault="00FD46BE" w:rsidP="00F375D3">
      <w:pPr>
        <w:ind w:right="-151"/>
        <w:rPr>
          <w:rFonts w:ascii="Arial" w:hAnsi="Arial" w:cs="Arial"/>
          <w:b/>
          <w:noProof/>
          <w:sz w:val="20"/>
          <w:szCs w:val="20"/>
        </w:rPr>
      </w:pPr>
      <w:r>
        <w:rPr>
          <w:rFonts w:ascii="Arial" w:hAnsi="Arial" w:cs="Arial"/>
          <w:b/>
          <w:noProof/>
          <w:sz w:val="20"/>
          <w:szCs w:val="20"/>
        </w:rPr>
        <w:t xml:space="preserve">                 </w:t>
      </w:r>
      <w:r w:rsidR="00F375D3" w:rsidRPr="00A94C24">
        <w:rPr>
          <w:rFonts w:ascii="Arial" w:hAnsi="Arial" w:cs="Arial"/>
          <w:b/>
          <w:noProof/>
          <w:sz w:val="20"/>
          <w:szCs w:val="20"/>
        </w:rPr>
        <w:t>23. Modification, Substitution and Withdrawal of Tender……………………………</w:t>
      </w:r>
      <w:r w:rsidR="00F375D3">
        <w:rPr>
          <w:rFonts w:ascii="Arial" w:hAnsi="Arial" w:cs="Arial"/>
          <w:b/>
          <w:noProof/>
          <w:sz w:val="20"/>
          <w:szCs w:val="20"/>
        </w:rPr>
        <w:t>.</w:t>
      </w:r>
      <w:r w:rsidR="00F375D3" w:rsidRPr="00A94C24">
        <w:rPr>
          <w:rFonts w:ascii="Arial" w:hAnsi="Arial" w:cs="Arial"/>
          <w:b/>
          <w:noProof/>
          <w:sz w:val="20"/>
          <w:szCs w:val="20"/>
        </w:rPr>
        <w:t>…….7</w:t>
      </w:r>
    </w:p>
    <w:p w:rsidR="00F375D3" w:rsidRDefault="00891796" w:rsidP="00F375D3">
      <w:pPr>
        <w:pStyle w:val="TOC2"/>
        <w:rPr>
          <w:rFonts w:ascii="Times New Roman" w:eastAsia="Batang" w:hAnsi="Times New Roman" w:cs="Times New Roman"/>
          <w:sz w:val="24"/>
          <w:lang w:val="en-US" w:eastAsia="ja-JP"/>
        </w:rPr>
      </w:pPr>
      <w:hyperlink w:anchor="_Toc329444852" w:history="1">
        <w:r w:rsidR="00F375D3" w:rsidRPr="00EC5BB9">
          <w:rPr>
            <w:rStyle w:val="Hyperlink"/>
            <w:rFonts w:eastAsia="SimSun"/>
          </w:rPr>
          <w:t>F.</w:t>
        </w:r>
        <w:r w:rsidR="00F375D3">
          <w:rPr>
            <w:rFonts w:ascii="Times New Roman" w:eastAsia="Batang" w:hAnsi="Times New Roman" w:cs="Times New Roman"/>
            <w:sz w:val="24"/>
            <w:lang w:val="en-US" w:eastAsia="ja-JP"/>
          </w:rPr>
          <w:tab/>
        </w:r>
        <w:r w:rsidR="00F375D3" w:rsidRPr="00EC5BB9">
          <w:rPr>
            <w:rStyle w:val="Hyperlink"/>
            <w:rFonts w:eastAsia="SimSun"/>
          </w:rPr>
          <w:t>Tender Opening and Evaluation</w:t>
        </w:r>
        <w:r w:rsidR="00F375D3">
          <w:rPr>
            <w:webHidden/>
          </w:rPr>
          <w:tab/>
        </w:r>
        <w:r w:rsidR="003D705D">
          <w:rPr>
            <w:webHidden/>
          </w:rPr>
          <w:fldChar w:fldCharType="begin"/>
        </w:r>
        <w:r w:rsidR="00F375D3">
          <w:rPr>
            <w:webHidden/>
          </w:rPr>
          <w:instrText xml:space="preserve"> PAGEREF _Toc329444852 \h </w:instrText>
        </w:r>
        <w:r w:rsidR="003D705D">
          <w:rPr>
            <w:webHidden/>
          </w:rPr>
        </w:r>
        <w:r w:rsidR="003D705D">
          <w:rPr>
            <w:webHidden/>
          </w:rPr>
          <w:fldChar w:fldCharType="separate"/>
        </w:r>
        <w:r w:rsidR="005C57A4">
          <w:rPr>
            <w:webHidden/>
          </w:rPr>
          <w:t>8</w:t>
        </w:r>
        <w:r w:rsidR="003D705D">
          <w:rPr>
            <w:webHidden/>
          </w:rPr>
          <w:fldChar w:fldCharType="end"/>
        </w:r>
      </w:hyperlink>
    </w:p>
    <w:p w:rsidR="00F375D3" w:rsidRPr="00A94C24" w:rsidRDefault="00891796" w:rsidP="00F375D3">
      <w:pPr>
        <w:pStyle w:val="TOC3"/>
        <w:rPr>
          <w:rFonts w:eastAsia="Batang"/>
          <w:lang w:val="en-US" w:eastAsia="ja-JP"/>
        </w:rPr>
      </w:pPr>
      <w:hyperlink w:anchor="_Toc329444853" w:history="1">
        <w:r w:rsidR="00F375D3" w:rsidRPr="00B61B9F">
          <w:rPr>
            <w:rStyle w:val="Hyperlink"/>
            <w:rFonts w:eastAsia="SimSun"/>
          </w:rPr>
          <w:t>24.</w:t>
        </w:r>
        <w:r w:rsidR="00F375D3" w:rsidRPr="00A94C24">
          <w:rPr>
            <w:rFonts w:eastAsia="Batang"/>
            <w:lang w:val="en-US" w:eastAsia="ja-JP"/>
          </w:rPr>
          <w:tab/>
        </w:r>
        <w:r w:rsidR="00F375D3" w:rsidRPr="00B61B9F">
          <w:rPr>
            <w:rStyle w:val="Hyperlink"/>
            <w:rFonts w:eastAsia="SimSun"/>
          </w:rPr>
          <w:t>Tender Opening</w:t>
        </w:r>
        <w:r w:rsidR="00F375D3" w:rsidRPr="00B61B9F">
          <w:rPr>
            <w:webHidden/>
          </w:rPr>
          <w:tab/>
        </w:r>
        <w:r w:rsidR="003D705D" w:rsidRPr="00B61B9F">
          <w:rPr>
            <w:webHidden/>
          </w:rPr>
          <w:fldChar w:fldCharType="begin"/>
        </w:r>
        <w:r w:rsidR="00F375D3" w:rsidRPr="00A94C24">
          <w:rPr>
            <w:webHidden/>
          </w:rPr>
          <w:instrText xml:space="preserve"> PAGEREF _Toc329444853 \h </w:instrText>
        </w:r>
        <w:r w:rsidR="003D705D" w:rsidRPr="00B61B9F">
          <w:rPr>
            <w:webHidden/>
          </w:rPr>
        </w:r>
        <w:r w:rsidR="003D705D" w:rsidRPr="00B61B9F">
          <w:rPr>
            <w:webHidden/>
          </w:rPr>
          <w:fldChar w:fldCharType="separate"/>
        </w:r>
        <w:r w:rsidR="005C57A4">
          <w:rPr>
            <w:webHidden/>
          </w:rPr>
          <w:t>8</w:t>
        </w:r>
        <w:r w:rsidR="003D705D" w:rsidRPr="00B61B9F">
          <w:rPr>
            <w:webHidden/>
          </w:rPr>
          <w:fldChar w:fldCharType="end"/>
        </w:r>
      </w:hyperlink>
    </w:p>
    <w:p w:rsidR="00F375D3" w:rsidRPr="00A94C24" w:rsidRDefault="00891796" w:rsidP="00F375D3">
      <w:pPr>
        <w:pStyle w:val="TOC3"/>
        <w:rPr>
          <w:rFonts w:eastAsia="Batang"/>
          <w:lang w:val="en-US" w:eastAsia="ja-JP"/>
        </w:rPr>
      </w:pPr>
      <w:hyperlink w:anchor="_Toc329444854" w:history="1">
        <w:r w:rsidR="00F375D3" w:rsidRPr="00B61B9F">
          <w:rPr>
            <w:rStyle w:val="Hyperlink"/>
            <w:rFonts w:eastAsia="SimSun"/>
          </w:rPr>
          <w:t>25.</w:t>
        </w:r>
        <w:r w:rsidR="00F375D3" w:rsidRPr="00A94C24">
          <w:rPr>
            <w:rFonts w:eastAsia="Batang"/>
            <w:lang w:val="en-US" w:eastAsia="ja-JP"/>
          </w:rPr>
          <w:tab/>
        </w:r>
        <w:r w:rsidR="00F375D3" w:rsidRPr="00B61B9F">
          <w:rPr>
            <w:rStyle w:val="Hyperlink"/>
            <w:rFonts w:eastAsia="SimSun"/>
          </w:rPr>
          <w:t>Evaluation Process</w:t>
        </w:r>
        <w:r w:rsidR="00F375D3" w:rsidRPr="00B61B9F">
          <w:rPr>
            <w:webHidden/>
          </w:rPr>
          <w:tab/>
        </w:r>
        <w:r w:rsidR="003D705D" w:rsidRPr="00B61B9F">
          <w:rPr>
            <w:webHidden/>
          </w:rPr>
          <w:fldChar w:fldCharType="begin"/>
        </w:r>
        <w:r w:rsidR="00F375D3" w:rsidRPr="00A94C24">
          <w:rPr>
            <w:webHidden/>
          </w:rPr>
          <w:instrText xml:space="preserve"> PAGEREF _Toc329444854 \h </w:instrText>
        </w:r>
        <w:r w:rsidR="003D705D" w:rsidRPr="00B61B9F">
          <w:rPr>
            <w:webHidden/>
          </w:rPr>
        </w:r>
        <w:r w:rsidR="003D705D" w:rsidRPr="00B61B9F">
          <w:rPr>
            <w:webHidden/>
          </w:rPr>
          <w:fldChar w:fldCharType="separate"/>
        </w:r>
        <w:r w:rsidR="005C57A4">
          <w:rPr>
            <w:webHidden/>
          </w:rPr>
          <w:t>8</w:t>
        </w:r>
        <w:r w:rsidR="003D705D" w:rsidRPr="00B61B9F">
          <w:rPr>
            <w:webHidden/>
          </w:rPr>
          <w:fldChar w:fldCharType="end"/>
        </w:r>
      </w:hyperlink>
    </w:p>
    <w:p w:rsidR="00F375D3" w:rsidRPr="00A94C24" w:rsidRDefault="00891796" w:rsidP="00F375D3">
      <w:pPr>
        <w:pStyle w:val="TOC3"/>
        <w:rPr>
          <w:rFonts w:eastAsia="Batang"/>
          <w:lang w:val="en-US" w:eastAsia="ja-JP"/>
        </w:rPr>
      </w:pPr>
      <w:hyperlink w:anchor="_Toc329444855" w:history="1">
        <w:r w:rsidR="00F375D3" w:rsidRPr="00B61B9F">
          <w:rPr>
            <w:rStyle w:val="Hyperlink"/>
            <w:rFonts w:eastAsia="SimSun"/>
          </w:rPr>
          <w:t>26.</w:t>
        </w:r>
        <w:r w:rsidR="00F375D3" w:rsidRPr="00A94C24">
          <w:rPr>
            <w:rFonts w:eastAsia="Batang"/>
            <w:lang w:val="en-US" w:eastAsia="ja-JP"/>
          </w:rPr>
          <w:tab/>
        </w:r>
        <w:r w:rsidR="00F375D3" w:rsidRPr="00B61B9F">
          <w:rPr>
            <w:rStyle w:val="Hyperlink"/>
            <w:rFonts w:eastAsia="SimSun"/>
          </w:rPr>
          <w:t>Preliminary Examination</w:t>
        </w:r>
        <w:r w:rsidR="00F375D3" w:rsidRPr="00B61B9F">
          <w:rPr>
            <w:webHidden/>
          </w:rPr>
          <w:tab/>
        </w:r>
        <w:r w:rsidR="003D705D" w:rsidRPr="00B61B9F">
          <w:rPr>
            <w:webHidden/>
          </w:rPr>
          <w:fldChar w:fldCharType="begin"/>
        </w:r>
        <w:r w:rsidR="00F375D3" w:rsidRPr="00A94C24">
          <w:rPr>
            <w:webHidden/>
          </w:rPr>
          <w:instrText xml:space="preserve"> PAGEREF _Toc329444855 \h </w:instrText>
        </w:r>
        <w:r w:rsidR="003D705D" w:rsidRPr="00B61B9F">
          <w:rPr>
            <w:webHidden/>
          </w:rPr>
        </w:r>
        <w:r w:rsidR="003D705D" w:rsidRPr="00B61B9F">
          <w:rPr>
            <w:webHidden/>
          </w:rPr>
          <w:fldChar w:fldCharType="separate"/>
        </w:r>
        <w:r w:rsidR="005C57A4">
          <w:rPr>
            <w:webHidden/>
          </w:rPr>
          <w:t>8</w:t>
        </w:r>
        <w:r w:rsidR="003D705D" w:rsidRPr="00B61B9F">
          <w:rPr>
            <w:webHidden/>
          </w:rPr>
          <w:fldChar w:fldCharType="end"/>
        </w:r>
      </w:hyperlink>
    </w:p>
    <w:p w:rsidR="00F375D3" w:rsidRPr="00A94C24" w:rsidRDefault="00891796" w:rsidP="00F375D3">
      <w:pPr>
        <w:pStyle w:val="TOC3"/>
        <w:rPr>
          <w:rFonts w:eastAsia="Batang"/>
          <w:lang w:val="en-US" w:eastAsia="ja-JP"/>
        </w:rPr>
      </w:pPr>
      <w:hyperlink w:anchor="_Toc329444856" w:history="1">
        <w:r w:rsidR="00F375D3" w:rsidRPr="00B61B9F">
          <w:rPr>
            <w:rStyle w:val="Hyperlink"/>
            <w:rFonts w:eastAsia="SimSun"/>
          </w:rPr>
          <w:t>27.</w:t>
        </w:r>
        <w:r w:rsidR="00F375D3" w:rsidRPr="00A94C24">
          <w:rPr>
            <w:rFonts w:eastAsia="Batang"/>
            <w:lang w:val="en-US" w:eastAsia="ja-JP"/>
          </w:rPr>
          <w:tab/>
        </w:r>
        <w:r w:rsidR="00F375D3" w:rsidRPr="00B61B9F">
          <w:rPr>
            <w:rStyle w:val="Hyperlink"/>
            <w:rFonts w:eastAsia="SimSun"/>
          </w:rPr>
          <w:t>Technical Examinations &amp; Responsiveness</w:t>
        </w:r>
        <w:r w:rsidR="00F375D3" w:rsidRPr="00B61B9F">
          <w:rPr>
            <w:webHidden/>
          </w:rPr>
          <w:tab/>
        </w:r>
        <w:r w:rsidR="003D705D" w:rsidRPr="00B61B9F">
          <w:rPr>
            <w:webHidden/>
          </w:rPr>
          <w:fldChar w:fldCharType="begin"/>
        </w:r>
        <w:r w:rsidR="00F375D3" w:rsidRPr="00A94C24">
          <w:rPr>
            <w:webHidden/>
          </w:rPr>
          <w:instrText xml:space="preserve"> PAGEREF _Toc329444856 \h </w:instrText>
        </w:r>
        <w:r w:rsidR="003D705D" w:rsidRPr="00B61B9F">
          <w:rPr>
            <w:webHidden/>
          </w:rPr>
        </w:r>
        <w:r w:rsidR="003D705D" w:rsidRPr="00B61B9F">
          <w:rPr>
            <w:webHidden/>
          </w:rPr>
          <w:fldChar w:fldCharType="separate"/>
        </w:r>
        <w:r w:rsidR="005C57A4">
          <w:rPr>
            <w:webHidden/>
          </w:rPr>
          <w:t>8</w:t>
        </w:r>
        <w:r w:rsidR="003D705D" w:rsidRPr="00B61B9F">
          <w:rPr>
            <w:webHidden/>
          </w:rPr>
          <w:fldChar w:fldCharType="end"/>
        </w:r>
      </w:hyperlink>
    </w:p>
    <w:p w:rsidR="00F375D3" w:rsidRPr="00A94C24" w:rsidRDefault="00891796" w:rsidP="00F375D3">
      <w:pPr>
        <w:pStyle w:val="TOC3"/>
        <w:rPr>
          <w:rFonts w:eastAsia="Batang"/>
          <w:lang w:val="en-US" w:eastAsia="ja-JP"/>
        </w:rPr>
      </w:pPr>
      <w:hyperlink w:anchor="_Toc329444857" w:history="1">
        <w:r w:rsidR="00F375D3" w:rsidRPr="00B61B9F">
          <w:rPr>
            <w:rStyle w:val="Hyperlink"/>
            <w:rFonts w:eastAsia="SimSun"/>
          </w:rPr>
          <w:t>28.</w:t>
        </w:r>
        <w:r w:rsidR="00F375D3" w:rsidRPr="00A94C24">
          <w:rPr>
            <w:rFonts w:eastAsia="Batang"/>
            <w:lang w:val="en-US" w:eastAsia="ja-JP"/>
          </w:rPr>
          <w:tab/>
        </w:r>
        <w:r w:rsidR="00F375D3" w:rsidRPr="00B61B9F">
          <w:rPr>
            <w:rStyle w:val="Hyperlink"/>
            <w:rFonts w:eastAsia="SimSun"/>
          </w:rPr>
          <w:t>Clarification on Tender</w:t>
        </w:r>
        <w:r w:rsidR="00F375D3" w:rsidRPr="00B61B9F">
          <w:rPr>
            <w:webHidden/>
          </w:rPr>
          <w:tab/>
        </w:r>
        <w:r w:rsidR="003D705D" w:rsidRPr="00B61B9F">
          <w:rPr>
            <w:webHidden/>
          </w:rPr>
          <w:fldChar w:fldCharType="begin"/>
        </w:r>
        <w:r w:rsidR="00F375D3" w:rsidRPr="00A94C24">
          <w:rPr>
            <w:webHidden/>
          </w:rPr>
          <w:instrText xml:space="preserve"> PAGEREF _Toc329444857 \h </w:instrText>
        </w:r>
        <w:r w:rsidR="003D705D" w:rsidRPr="00B61B9F">
          <w:rPr>
            <w:webHidden/>
          </w:rPr>
        </w:r>
        <w:r w:rsidR="003D705D" w:rsidRPr="00B61B9F">
          <w:rPr>
            <w:webHidden/>
          </w:rPr>
          <w:fldChar w:fldCharType="separate"/>
        </w:r>
        <w:r w:rsidR="005C57A4">
          <w:rPr>
            <w:webHidden/>
          </w:rPr>
          <w:t>9</w:t>
        </w:r>
        <w:r w:rsidR="003D705D" w:rsidRPr="00B61B9F">
          <w:rPr>
            <w:webHidden/>
          </w:rPr>
          <w:fldChar w:fldCharType="end"/>
        </w:r>
      </w:hyperlink>
    </w:p>
    <w:p w:rsidR="00F375D3" w:rsidRPr="00A94C24" w:rsidRDefault="00891796" w:rsidP="00F375D3">
      <w:pPr>
        <w:pStyle w:val="TOC3"/>
        <w:rPr>
          <w:rFonts w:eastAsia="Batang"/>
          <w:lang w:val="en-US" w:eastAsia="ja-JP"/>
        </w:rPr>
      </w:pPr>
      <w:hyperlink w:anchor="_Toc329444858" w:history="1">
        <w:r w:rsidR="00F375D3" w:rsidRPr="00B61B9F">
          <w:rPr>
            <w:rStyle w:val="Hyperlink"/>
            <w:rFonts w:eastAsia="SimSun"/>
          </w:rPr>
          <w:t>29.</w:t>
        </w:r>
        <w:r w:rsidR="00F375D3" w:rsidRPr="00A94C24">
          <w:rPr>
            <w:rFonts w:eastAsia="Batang"/>
            <w:lang w:val="en-US" w:eastAsia="ja-JP"/>
          </w:rPr>
          <w:tab/>
        </w:r>
        <w:r w:rsidR="00F375D3" w:rsidRPr="00B61B9F">
          <w:rPr>
            <w:rStyle w:val="Hyperlink"/>
            <w:rFonts w:eastAsia="SimSun"/>
          </w:rPr>
          <w:t>Correction of Arithmetical Errors</w:t>
        </w:r>
        <w:r w:rsidR="00F375D3" w:rsidRPr="00B61B9F">
          <w:rPr>
            <w:webHidden/>
          </w:rPr>
          <w:tab/>
        </w:r>
        <w:r w:rsidR="003D705D" w:rsidRPr="00B61B9F">
          <w:rPr>
            <w:webHidden/>
          </w:rPr>
          <w:fldChar w:fldCharType="begin"/>
        </w:r>
        <w:r w:rsidR="00F375D3" w:rsidRPr="00A94C24">
          <w:rPr>
            <w:webHidden/>
          </w:rPr>
          <w:instrText xml:space="preserve"> PAGEREF _Toc329444858 \h </w:instrText>
        </w:r>
        <w:r w:rsidR="003D705D" w:rsidRPr="00B61B9F">
          <w:rPr>
            <w:webHidden/>
          </w:rPr>
        </w:r>
        <w:r w:rsidR="003D705D" w:rsidRPr="00B61B9F">
          <w:rPr>
            <w:webHidden/>
          </w:rPr>
          <w:fldChar w:fldCharType="separate"/>
        </w:r>
        <w:r w:rsidR="005C57A4">
          <w:rPr>
            <w:webHidden/>
          </w:rPr>
          <w:t>9</w:t>
        </w:r>
        <w:r w:rsidR="003D705D" w:rsidRPr="00B61B9F">
          <w:rPr>
            <w:webHidden/>
          </w:rPr>
          <w:fldChar w:fldCharType="end"/>
        </w:r>
      </w:hyperlink>
    </w:p>
    <w:p w:rsidR="00F375D3" w:rsidRPr="00A94C24" w:rsidRDefault="00891796" w:rsidP="00F375D3">
      <w:pPr>
        <w:pStyle w:val="TOC3"/>
        <w:rPr>
          <w:rFonts w:eastAsia="Batang"/>
          <w:lang w:val="en-US" w:eastAsia="ja-JP"/>
        </w:rPr>
      </w:pPr>
      <w:hyperlink w:anchor="_Toc329444859" w:history="1">
        <w:r w:rsidR="00F375D3" w:rsidRPr="00B61B9F">
          <w:rPr>
            <w:rStyle w:val="Hyperlink"/>
            <w:rFonts w:eastAsia="SimSun"/>
          </w:rPr>
          <w:t>30.</w:t>
        </w:r>
        <w:r w:rsidR="00F375D3" w:rsidRPr="00A94C24">
          <w:rPr>
            <w:rFonts w:eastAsia="Batang"/>
            <w:lang w:val="en-US" w:eastAsia="ja-JP"/>
          </w:rPr>
          <w:tab/>
        </w:r>
        <w:r w:rsidR="00F375D3" w:rsidRPr="00B61B9F">
          <w:rPr>
            <w:rStyle w:val="Hyperlink"/>
            <w:rFonts w:eastAsia="SimSun"/>
          </w:rPr>
          <w:t>Financial Evaluation</w:t>
        </w:r>
        <w:r w:rsidR="00F375D3" w:rsidRPr="00B61B9F">
          <w:rPr>
            <w:webHidden/>
          </w:rPr>
          <w:tab/>
        </w:r>
        <w:r w:rsidR="003D705D" w:rsidRPr="00B61B9F">
          <w:rPr>
            <w:webHidden/>
          </w:rPr>
          <w:fldChar w:fldCharType="begin"/>
        </w:r>
        <w:r w:rsidR="00F375D3" w:rsidRPr="00A94C24">
          <w:rPr>
            <w:webHidden/>
          </w:rPr>
          <w:instrText xml:space="preserve"> PAGEREF _Toc329444859 \h </w:instrText>
        </w:r>
        <w:r w:rsidR="003D705D" w:rsidRPr="00B61B9F">
          <w:rPr>
            <w:webHidden/>
          </w:rPr>
        </w:r>
        <w:r w:rsidR="003D705D" w:rsidRPr="00B61B9F">
          <w:rPr>
            <w:webHidden/>
          </w:rPr>
          <w:fldChar w:fldCharType="separate"/>
        </w:r>
        <w:r w:rsidR="005C57A4">
          <w:rPr>
            <w:webHidden/>
          </w:rPr>
          <w:t>9</w:t>
        </w:r>
        <w:r w:rsidR="003D705D" w:rsidRPr="00B61B9F">
          <w:rPr>
            <w:webHidden/>
          </w:rPr>
          <w:fldChar w:fldCharType="end"/>
        </w:r>
      </w:hyperlink>
    </w:p>
    <w:p w:rsidR="00F375D3" w:rsidRPr="00A94C24" w:rsidRDefault="00891796" w:rsidP="00F375D3">
      <w:pPr>
        <w:pStyle w:val="TOC3"/>
        <w:rPr>
          <w:rFonts w:eastAsia="Batang"/>
          <w:lang w:val="en-US" w:eastAsia="ja-JP"/>
        </w:rPr>
      </w:pPr>
      <w:hyperlink w:anchor="_Toc329444860" w:history="1">
        <w:r w:rsidR="00F375D3" w:rsidRPr="00B61B9F">
          <w:rPr>
            <w:rStyle w:val="Hyperlink"/>
            <w:rFonts w:eastAsia="SimSun"/>
          </w:rPr>
          <w:t>31.</w:t>
        </w:r>
        <w:r w:rsidR="00F375D3" w:rsidRPr="00A94C24">
          <w:rPr>
            <w:rFonts w:eastAsia="Batang"/>
            <w:lang w:val="en-US" w:eastAsia="ja-JP"/>
          </w:rPr>
          <w:tab/>
        </w:r>
        <w:r w:rsidR="00F375D3" w:rsidRPr="00B61B9F">
          <w:rPr>
            <w:rStyle w:val="Hyperlink"/>
            <w:rFonts w:eastAsia="SimSun"/>
          </w:rPr>
          <w:t>Price Comparison</w:t>
        </w:r>
        <w:r w:rsidR="00F375D3" w:rsidRPr="00B61B9F">
          <w:rPr>
            <w:webHidden/>
          </w:rPr>
          <w:tab/>
        </w:r>
        <w:r w:rsidR="003D705D" w:rsidRPr="00B61B9F">
          <w:rPr>
            <w:webHidden/>
          </w:rPr>
          <w:fldChar w:fldCharType="begin"/>
        </w:r>
        <w:r w:rsidR="00F375D3" w:rsidRPr="00A94C24">
          <w:rPr>
            <w:webHidden/>
          </w:rPr>
          <w:instrText xml:space="preserve"> PAGEREF _Toc329444860 \h </w:instrText>
        </w:r>
        <w:r w:rsidR="003D705D" w:rsidRPr="00B61B9F">
          <w:rPr>
            <w:webHidden/>
          </w:rPr>
        </w:r>
        <w:r w:rsidR="003D705D" w:rsidRPr="00B61B9F">
          <w:rPr>
            <w:webHidden/>
          </w:rPr>
          <w:fldChar w:fldCharType="separate"/>
        </w:r>
        <w:r w:rsidR="005C57A4">
          <w:rPr>
            <w:webHidden/>
          </w:rPr>
          <w:t>10</w:t>
        </w:r>
        <w:r w:rsidR="003D705D" w:rsidRPr="00B61B9F">
          <w:rPr>
            <w:webHidden/>
          </w:rPr>
          <w:fldChar w:fldCharType="end"/>
        </w:r>
      </w:hyperlink>
    </w:p>
    <w:p w:rsidR="00F375D3" w:rsidRPr="00A94C24" w:rsidRDefault="00891796" w:rsidP="00F375D3">
      <w:pPr>
        <w:pStyle w:val="TOC3"/>
        <w:rPr>
          <w:rFonts w:eastAsia="Batang"/>
          <w:lang w:val="en-US" w:eastAsia="ja-JP"/>
        </w:rPr>
      </w:pPr>
      <w:hyperlink w:anchor="_Toc329444861" w:history="1">
        <w:r w:rsidR="00F375D3" w:rsidRPr="00B61B9F">
          <w:rPr>
            <w:rStyle w:val="Hyperlink"/>
            <w:rFonts w:eastAsia="SimSun"/>
          </w:rPr>
          <w:t>32.</w:t>
        </w:r>
        <w:r w:rsidR="00F375D3" w:rsidRPr="00A94C24">
          <w:rPr>
            <w:rFonts w:eastAsia="Batang"/>
            <w:lang w:val="en-US" w:eastAsia="ja-JP"/>
          </w:rPr>
          <w:tab/>
        </w:r>
        <w:r w:rsidR="00F375D3" w:rsidRPr="00B61B9F">
          <w:rPr>
            <w:rStyle w:val="Hyperlink"/>
            <w:rFonts w:eastAsia="SimSun"/>
          </w:rPr>
          <w:t>Negotiation</w:t>
        </w:r>
        <w:r w:rsidR="00F375D3" w:rsidRPr="00B61B9F">
          <w:rPr>
            <w:webHidden/>
          </w:rPr>
          <w:tab/>
        </w:r>
        <w:r w:rsidR="003D705D" w:rsidRPr="00B61B9F">
          <w:rPr>
            <w:webHidden/>
          </w:rPr>
          <w:fldChar w:fldCharType="begin"/>
        </w:r>
        <w:r w:rsidR="00F375D3" w:rsidRPr="00A94C24">
          <w:rPr>
            <w:webHidden/>
          </w:rPr>
          <w:instrText xml:space="preserve"> PAGEREF _Toc329444861 \h </w:instrText>
        </w:r>
        <w:r w:rsidR="003D705D" w:rsidRPr="00B61B9F">
          <w:rPr>
            <w:webHidden/>
          </w:rPr>
        </w:r>
        <w:r w:rsidR="003D705D" w:rsidRPr="00B61B9F">
          <w:rPr>
            <w:webHidden/>
          </w:rPr>
          <w:fldChar w:fldCharType="separate"/>
        </w:r>
        <w:r w:rsidR="005C57A4">
          <w:rPr>
            <w:webHidden/>
          </w:rPr>
          <w:t>10</w:t>
        </w:r>
        <w:r w:rsidR="003D705D" w:rsidRPr="00B61B9F">
          <w:rPr>
            <w:webHidden/>
          </w:rPr>
          <w:fldChar w:fldCharType="end"/>
        </w:r>
      </w:hyperlink>
    </w:p>
    <w:p w:rsidR="00F375D3" w:rsidRPr="00B61B9F" w:rsidRDefault="00891796" w:rsidP="00F375D3">
      <w:pPr>
        <w:pStyle w:val="TOC3"/>
        <w:rPr>
          <w:rStyle w:val="Hyperlink"/>
          <w:rFonts w:eastAsia="SimSun"/>
        </w:rPr>
      </w:pPr>
      <w:hyperlink w:anchor="_Toc329444862" w:history="1">
        <w:r w:rsidR="00F375D3" w:rsidRPr="00B61B9F">
          <w:rPr>
            <w:rStyle w:val="Hyperlink"/>
            <w:rFonts w:eastAsia="SimSun"/>
          </w:rPr>
          <w:t>33.</w:t>
        </w:r>
        <w:r w:rsidR="00F375D3" w:rsidRPr="00A94C24">
          <w:rPr>
            <w:rFonts w:eastAsia="Batang"/>
            <w:lang w:val="en-US" w:eastAsia="ja-JP"/>
          </w:rPr>
          <w:tab/>
        </w:r>
        <w:r w:rsidR="00F375D3" w:rsidRPr="00B61B9F">
          <w:rPr>
            <w:rStyle w:val="Hyperlink"/>
            <w:rFonts w:eastAsia="SimSun"/>
          </w:rPr>
          <w:t>Post-qualification</w:t>
        </w:r>
        <w:r w:rsidR="00F375D3" w:rsidRPr="00B61B9F">
          <w:rPr>
            <w:webHidden/>
          </w:rPr>
          <w:tab/>
        </w:r>
        <w:r w:rsidR="003D705D" w:rsidRPr="00B61B9F">
          <w:rPr>
            <w:webHidden/>
          </w:rPr>
          <w:fldChar w:fldCharType="begin"/>
        </w:r>
        <w:r w:rsidR="00F375D3" w:rsidRPr="00A94C24">
          <w:rPr>
            <w:webHidden/>
          </w:rPr>
          <w:instrText xml:space="preserve"> PAGEREF _Toc329444862 \h </w:instrText>
        </w:r>
        <w:r w:rsidR="003D705D" w:rsidRPr="00B61B9F">
          <w:rPr>
            <w:webHidden/>
          </w:rPr>
        </w:r>
        <w:r w:rsidR="003D705D" w:rsidRPr="00B61B9F">
          <w:rPr>
            <w:webHidden/>
          </w:rPr>
          <w:fldChar w:fldCharType="separate"/>
        </w:r>
        <w:r w:rsidR="005C57A4">
          <w:rPr>
            <w:webHidden/>
          </w:rPr>
          <w:t>10</w:t>
        </w:r>
        <w:r w:rsidR="003D705D" w:rsidRPr="00B61B9F">
          <w:rPr>
            <w:webHidden/>
          </w:rPr>
          <w:fldChar w:fldCharType="end"/>
        </w:r>
      </w:hyperlink>
    </w:p>
    <w:p w:rsidR="00F375D3" w:rsidRPr="00A94C24" w:rsidRDefault="00F375D3" w:rsidP="00F375D3">
      <w:pPr>
        <w:ind w:right="-151"/>
        <w:rPr>
          <w:rFonts w:ascii="Arial" w:hAnsi="Arial" w:cs="Arial"/>
          <w:b/>
          <w:noProof/>
          <w:sz w:val="20"/>
          <w:szCs w:val="20"/>
        </w:rPr>
      </w:pPr>
      <w:r w:rsidRPr="00A94C24">
        <w:rPr>
          <w:rFonts w:ascii="Arial" w:hAnsi="Arial" w:cs="Arial"/>
          <w:b/>
          <w:noProof/>
          <w:sz w:val="20"/>
          <w:szCs w:val="20"/>
        </w:rPr>
        <w:t xml:space="preserve">34.  </w:t>
      </w:r>
      <w:r w:rsidRPr="00A94C24">
        <w:rPr>
          <w:rStyle w:val="Heading3Char"/>
          <w:b w:val="0"/>
          <w:noProof/>
          <w:sz w:val="20"/>
          <w:szCs w:val="20"/>
        </w:rPr>
        <w:t>Procuring Entity’s Right to Accept any or to Reject Any or All Tenders</w:t>
      </w:r>
      <w:r>
        <w:rPr>
          <w:rStyle w:val="Heading3Char"/>
          <w:b w:val="0"/>
          <w:noProof/>
          <w:sz w:val="20"/>
          <w:szCs w:val="20"/>
        </w:rPr>
        <w:t>………..…</w:t>
      </w:r>
      <w:r w:rsidR="000A0744">
        <w:rPr>
          <w:rStyle w:val="Heading3Char"/>
          <w:b w:val="0"/>
          <w:noProof/>
          <w:sz w:val="20"/>
          <w:szCs w:val="20"/>
        </w:rPr>
        <w:t>…………………</w:t>
      </w:r>
      <w:r w:rsidRPr="00A94C24">
        <w:rPr>
          <w:rStyle w:val="Heading3Char"/>
          <w:b w:val="0"/>
          <w:noProof/>
          <w:sz w:val="20"/>
          <w:szCs w:val="20"/>
        </w:rPr>
        <w:t>10</w:t>
      </w:r>
    </w:p>
    <w:p w:rsidR="00F375D3" w:rsidRDefault="00891796" w:rsidP="00F375D3">
      <w:pPr>
        <w:pStyle w:val="TOC2"/>
        <w:rPr>
          <w:rFonts w:ascii="Times New Roman" w:eastAsia="Batang" w:hAnsi="Times New Roman" w:cs="Times New Roman"/>
          <w:sz w:val="24"/>
          <w:lang w:val="en-US" w:eastAsia="ja-JP"/>
        </w:rPr>
      </w:pPr>
      <w:hyperlink w:anchor="_Toc329444863" w:history="1">
        <w:r w:rsidR="00F375D3" w:rsidRPr="00EC5BB9">
          <w:rPr>
            <w:rStyle w:val="Hyperlink"/>
            <w:rFonts w:eastAsia="SimSun"/>
          </w:rPr>
          <w:t>G.</w:t>
        </w:r>
        <w:r w:rsidR="00F375D3">
          <w:rPr>
            <w:rFonts w:ascii="Times New Roman" w:eastAsia="Batang" w:hAnsi="Times New Roman" w:cs="Times New Roman"/>
            <w:sz w:val="24"/>
            <w:lang w:val="en-US" w:eastAsia="ja-JP"/>
          </w:rPr>
          <w:tab/>
        </w:r>
        <w:r w:rsidR="00F375D3" w:rsidRPr="00EC5BB9">
          <w:rPr>
            <w:rStyle w:val="Hyperlink"/>
            <w:rFonts w:eastAsia="SimSun"/>
          </w:rPr>
          <w:t>Contract Award</w:t>
        </w:r>
        <w:r w:rsidR="00F375D3">
          <w:rPr>
            <w:webHidden/>
          </w:rPr>
          <w:tab/>
        </w:r>
        <w:r w:rsidR="003D705D">
          <w:rPr>
            <w:webHidden/>
          </w:rPr>
          <w:fldChar w:fldCharType="begin"/>
        </w:r>
        <w:r w:rsidR="00F375D3">
          <w:rPr>
            <w:webHidden/>
          </w:rPr>
          <w:instrText xml:space="preserve"> PAGEREF _Toc329444863 \h </w:instrText>
        </w:r>
        <w:r w:rsidR="003D705D">
          <w:rPr>
            <w:webHidden/>
          </w:rPr>
        </w:r>
        <w:r w:rsidR="003D705D">
          <w:rPr>
            <w:webHidden/>
          </w:rPr>
          <w:fldChar w:fldCharType="separate"/>
        </w:r>
        <w:r w:rsidR="005C57A4">
          <w:rPr>
            <w:webHidden/>
          </w:rPr>
          <w:t>11</w:t>
        </w:r>
        <w:r w:rsidR="003D705D">
          <w:rPr>
            <w:webHidden/>
          </w:rPr>
          <w:fldChar w:fldCharType="end"/>
        </w:r>
      </w:hyperlink>
    </w:p>
    <w:p w:rsidR="00F375D3" w:rsidRPr="00B61B9F" w:rsidRDefault="00F375D3" w:rsidP="00F375D3">
      <w:pPr>
        <w:pStyle w:val="TOC3"/>
        <w:rPr>
          <w:rStyle w:val="Hyperlink"/>
          <w:rFonts w:eastAsia="SimSun"/>
        </w:rPr>
      </w:pPr>
      <w:r>
        <w:rPr>
          <w:rStyle w:val="Hyperlink"/>
          <w:rFonts w:eastAsia="SimSun"/>
        </w:rPr>
        <w:t>35.   Award Criteria........................................................................................................</w:t>
      </w:r>
      <w:r w:rsidR="000A0744">
        <w:rPr>
          <w:rStyle w:val="Hyperlink"/>
          <w:rFonts w:eastAsia="SimSun"/>
        </w:rPr>
        <w:t>....11</w:t>
      </w:r>
    </w:p>
    <w:p w:rsidR="00F375D3" w:rsidRPr="00A94C24" w:rsidRDefault="00891796" w:rsidP="00F375D3">
      <w:pPr>
        <w:pStyle w:val="TOC3"/>
        <w:rPr>
          <w:rFonts w:ascii="Times New Roman" w:eastAsia="Batang" w:hAnsi="Times New Roman" w:cs="Times New Roman"/>
          <w:lang w:val="en-US" w:eastAsia="ja-JP"/>
        </w:rPr>
      </w:pPr>
      <w:hyperlink w:anchor="_Toc329444864" w:history="1">
        <w:r w:rsidR="00F375D3" w:rsidRPr="00B61B9F">
          <w:rPr>
            <w:rStyle w:val="Hyperlink"/>
            <w:rFonts w:eastAsia="SimSun"/>
          </w:rPr>
          <w:t>36.</w:t>
        </w:r>
        <w:r w:rsidR="00F375D3" w:rsidRPr="00A94C24">
          <w:rPr>
            <w:rFonts w:ascii="Times New Roman" w:eastAsia="Batang" w:hAnsi="Times New Roman" w:cs="Times New Roman"/>
            <w:lang w:val="en-US" w:eastAsia="ja-JP"/>
          </w:rPr>
          <w:tab/>
        </w:r>
        <w:r w:rsidR="00F375D3" w:rsidRPr="00B61B9F">
          <w:rPr>
            <w:rStyle w:val="Hyperlink"/>
            <w:rFonts w:eastAsia="SimSun"/>
          </w:rPr>
          <w:t>Notification of Award</w:t>
        </w:r>
        <w:r w:rsidR="00F375D3" w:rsidRPr="00B61B9F">
          <w:rPr>
            <w:webHidden/>
          </w:rPr>
          <w:tab/>
        </w:r>
        <w:r w:rsidR="003D705D" w:rsidRPr="00B61B9F">
          <w:rPr>
            <w:webHidden/>
          </w:rPr>
          <w:fldChar w:fldCharType="begin"/>
        </w:r>
        <w:r w:rsidR="00F375D3" w:rsidRPr="00A94C24">
          <w:rPr>
            <w:webHidden/>
          </w:rPr>
          <w:instrText xml:space="preserve"> PAGEREF _Toc329444864 \h </w:instrText>
        </w:r>
        <w:r w:rsidR="003D705D" w:rsidRPr="00B61B9F">
          <w:rPr>
            <w:webHidden/>
          </w:rPr>
        </w:r>
        <w:r w:rsidR="003D705D" w:rsidRPr="00B61B9F">
          <w:rPr>
            <w:webHidden/>
          </w:rPr>
          <w:fldChar w:fldCharType="separate"/>
        </w:r>
        <w:r w:rsidR="005C57A4">
          <w:rPr>
            <w:webHidden/>
          </w:rPr>
          <w:t>11</w:t>
        </w:r>
        <w:r w:rsidR="003D705D" w:rsidRPr="00B61B9F">
          <w:rPr>
            <w:webHidden/>
          </w:rPr>
          <w:fldChar w:fldCharType="end"/>
        </w:r>
      </w:hyperlink>
    </w:p>
    <w:p w:rsidR="00F375D3" w:rsidRPr="00A94C24" w:rsidRDefault="00891796" w:rsidP="00F375D3">
      <w:pPr>
        <w:pStyle w:val="TOC3"/>
        <w:rPr>
          <w:rFonts w:ascii="Times New Roman" w:eastAsia="Batang" w:hAnsi="Times New Roman" w:cs="Times New Roman"/>
          <w:lang w:val="en-US" w:eastAsia="ja-JP"/>
        </w:rPr>
      </w:pPr>
      <w:hyperlink w:anchor="_Toc329444865" w:history="1">
        <w:r w:rsidR="00F375D3" w:rsidRPr="00B61B9F">
          <w:rPr>
            <w:rStyle w:val="Hyperlink"/>
            <w:rFonts w:eastAsia="SimSun"/>
          </w:rPr>
          <w:t>37.</w:t>
        </w:r>
        <w:r w:rsidR="00F375D3" w:rsidRPr="00A94C24">
          <w:rPr>
            <w:rFonts w:ascii="Times New Roman" w:eastAsia="Batang" w:hAnsi="Times New Roman" w:cs="Times New Roman"/>
            <w:lang w:val="en-US" w:eastAsia="ja-JP"/>
          </w:rPr>
          <w:tab/>
        </w:r>
        <w:r w:rsidR="00F375D3" w:rsidRPr="00B61B9F">
          <w:rPr>
            <w:rStyle w:val="Hyperlink"/>
            <w:rFonts w:eastAsia="SimSun"/>
          </w:rPr>
          <w:t>Performance Security</w:t>
        </w:r>
        <w:r w:rsidR="00F375D3" w:rsidRPr="00B61B9F">
          <w:rPr>
            <w:webHidden/>
          </w:rPr>
          <w:tab/>
        </w:r>
        <w:r w:rsidR="003D705D" w:rsidRPr="00B61B9F">
          <w:rPr>
            <w:webHidden/>
          </w:rPr>
          <w:fldChar w:fldCharType="begin"/>
        </w:r>
        <w:r w:rsidR="00F375D3" w:rsidRPr="00A94C24">
          <w:rPr>
            <w:webHidden/>
          </w:rPr>
          <w:instrText xml:space="preserve"> PAGEREF _Toc329444865 \h </w:instrText>
        </w:r>
        <w:r w:rsidR="003D705D" w:rsidRPr="00B61B9F">
          <w:rPr>
            <w:webHidden/>
          </w:rPr>
        </w:r>
        <w:r w:rsidR="003D705D" w:rsidRPr="00B61B9F">
          <w:rPr>
            <w:webHidden/>
          </w:rPr>
          <w:fldChar w:fldCharType="separate"/>
        </w:r>
        <w:r w:rsidR="005C57A4">
          <w:rPr>
            <w:webHidden/>
          </w:rPr>
          <w:t>12</w:t>
        </w:r>
        <w:r w:rsidR="003D705D" w:rsidRPr="00B61B9F">
          <w:rPr>
            <w:webHidden/>
          </w:rPr>
          <w:fldChar w:fldCharType="end"/>
        </w:r>
      </w:hyperlink>
    </w:p>
    <w:p w:rsidR="00F375D3" w:rsidRPr="00A94C24" w:rsidRDefault="00891796" w:rsidP="00F375D3">
      <w:pPr>
        <w:pStyle w:val="TOC3"/>
        <w:rPr>
          <w:rFonts w:ascii="Times New Roman" w:eastAsia="Batang" w:hAnsi="Times New Roman" w:cs="Times New Roman"/>
          <w:lang w:val="en-US" w:eastAsia="ja-JP"/>
        </w:rPr>
      </w:pPr>
      <w:hyperlink w:anchor="_Toc329444868" w:history="1">
        <w:r w:rsidR="00F375D3" w:rsidRPr="00B61B9F">
          <w:rPr>
            <w:rStyle w:val="Hyperlink"/>
            <w:rFonts w:eastAsia="SimSun"/>
          </w:rPr>
          <w:t>38.</w:t>
        </w:r>
        <w:r w:rsidR="00F375D3" w:rsidRPr="00A94C24">
          <w:rPr>
            <w:rFonts w:ascii="Times New Roman" w:eastAsia="Batang" w:hAnsi="Times New Roman" w:cs="Times New Roman"/>
            <w:lang w:val="en-US" w:eastAsia="ja-JP"/>
          </w:rPr>
          <w:tab/>
        </w:r>
        <w:r w:rsidR="00F375D3" w:rsidRPr="00B61B9F">
          <w:rPr>
            <w:rStyle w:val="Hyperlink"/>
            <w:rFonts w:eastAsia="SimSun"/>
          </w:rPr>
          <w:t>Contract Signing</w:t>
        </w:r>
        <w:r w:rsidR="00F375D3" w:rsidRPr="00B61B9F">
          <w:rPr>
            <w:webHidden/>
          </w:rPr>
          <w:tab/>
        </w:r>
        <w:r w:rsidR="003D705D" w:rsidRPr="00B61B9F">
          <w:rPr>
            <w:webHidden/>
          </w:rPr>
          <w:fldChar w:fldCharType="begin"/>
        </w:r>
        <w:r w:rsidR="00F375D3" w:rsidRPr="00A94C24">
          <w:rPr>
            <w:webHidden/>
          </w:rPr>
          <w:instrText xml:space="preserve"> PAGEREF _Toc329444868 \h </w:instrText>
        </w:r>
        <w:r w:rsidR="003D705D" w:rsidRPr="00B61B9F">
          <w:rPr>
            <w:webHidden/>
          </w:rPr>
        </w:r>
        <w:r w:rsidR="003D705D" w:rsidRPr="00B61B9F">
          <w:rPr>
            <w:webHidden/>
          </w:rPr>
          <w:fldChar w:fldCharType="separate"/>
        </w:r>
        <w:r w:rsidR="005C57A4">
          <w:rPr>
            <w:webHidden/>
          </w:rPr>
          <w:t>12</w:t>
        </w:r>
        <w:r w:rsidR="003D705D" w:rsidRPr="00B61B9F">
          <w:rPr>
            <w:webHidden/>
          </w:rPr>
          <w:fldChar w:fldCharType="end"/>
        </w:r>
      </w:hyperlink>
    </w:p>
    <w:p w:rsidR="00F375D3" w:rsidRPr="00B61B9F" w:rsidRDefault="00F375D3" w:rsidP="00F375D3">
      <w:pPr>
        <w:pStyle w:val="TOC3"/>
        <w:rPr>
          <w:rStyle w:val="Hyperlink"/>
          <w:rFonts w:eastAsia="SimSun"/>
        </w:rPr>
      </w:pPr>
      <w:r w:rsidRPr="00B61B9F">
        <w:rPr>
          <w:rStyle w:val="Hyperlink"/>
          <w:rFonts w:eastAsia="SimSun"/>
        </w:rPr>
        <w:t xml:space="preserve">39.  </w:t>
      </w:r>
      <w:r w:rsidRPr="00A94C24">
        <w:rPr>
          <w:rStyle w:val="Heading3Char"/>
        </w:rPr>
        <w:t>Publication of NOA ,Award of Contract and Debriefing of Tenderers…</w:t>
      </w:r>
      <w:r>
        <w:rPr>
          <w:rStyle w:val="Heading3Char"/>
        </w:rPr>
        <w:tab/>
      </w:r>
      <w:r w:rsidR="000A0744">
        <w:rPr>
          <w:rStyle w:val="Heading3Char"/>
        </w:rPr>
        <w:t>………12</w:t>
      </w:r>
    </w:p>
    <w:p w:rsidR="00F375D3" w:rsidRDefault="00891796" w:rsidP="00F375D3">
      <w:pPr>
        <w:pStyle w:val="TOC3"/>
        <w:rPr>
          <w:rFonts w:ascii="Times New Roman" w:eastAsia="Batang" w:hAnsi="Times New Roman" w:cs="Times New Roman"/>
          <w:sz w:val="24"/>
          <w:szCs w:val="24"/>
          <w:lang w:val="en-US" w:eastAsia="ja-JP"/>
        </w:rPr>
      </w:pPr>
      <w:hyperlink w:anchor="_Toc329444869" w:history="1">
        <w:r w:rsidR="00F375D3" w:rsidRPr="00B61B9F">
          <w:rPr>
            <w:rStyle w:val="Hyperlink"/>
            <w:rFonts w:eastAsia="SimSun"/>
          </w:rPr>
          <w:t>40.</w:t>
        </w:r>
        <w:r w:rsidR="00F375D3" w:rsidRPr="00B61B9F">
          <w:rPr>
            <w:rFonts w:ascii="Times New Roman" w:eastAsia="Batang" w:hAnsi="Times New Roman" w:cs="Times New Roman"/>
            <w:sz w:val="24"/>
            <w:szCs w:val="24"/>
            <w:lang w:val="en-US" w:eastAsia="ja-JP"/>
          </w:rPr>
          <w:tab/>
        </w:r>
        <w:r w:rsidR="00F375D3" w:rsidRPr="00B61B9F">
          <w:rPr>
            <w:rStyle w:val="Hyperlink"/>
            <w:rFonts w:eastAsia="SimSun"/>
          </w:rPr>
          <w:t>Right to Complain</w:t>
        </w:r>
        <w:r w:rsidR="00F375D3" w:rsidRPr="00B61B9F">
          <w:rPr>
            <w:webHidden/>
          </w:rPr>
          <w:tab/>
        </w:r>
        <w:r w:rsidR="003D705D">
          <w:rPr>
            <w:webHidden/>
          </w:rPr>
          <w:fldChar w:fldCharType="begin"/>
        </w:r>
        <w:r w:rsidR="00F375D3">
          <w:rPr>
            <w:webHidden/>
          </w:rPr>
          <w:instrText xml:space="preserve"> PAGEREF _Toc329444869 \h </w:instrText>
        </w:r>
        <w:r w:rsidR="003D705D">
          <w:rPr>
            <w:webHidden/>
          </w:rPr>
        </w:r>
        <w:r w:rsidR="003D705D">
          <w:rPr>
            <w:webHidden/>
          </w:rPr>
          <w:fldChar w:fldCharType="separate"/>
        </w:r>
        <w:r w:rsidR="005C57A4">
          <w:rPr>
            <w:webHidden/>
          </w:rPr>
          <w:t>12</w:t>
        </w:r>
        <w:r w:rsidR="003D705D">
          <w:rPr>
            <w:webHidden/>
          </w:rPr>
          <w:fldChar w:fldCharType="end"/>
        </w:r>
      </w:hyperlink>
    </w:p>
    <w:p w:rsidR="00F375D3" w:rsidRDefault="00F375D3" w:rsidP="00F375D3">
      <w:pPr>
        <w:pStyle w:val="TOC1"/>
        <w:rPr>
          <w:rStyle w:val="Hyperlink"/>
          <w:rFonts w:eastAsia="SimSun"/>
        </w:rPr>
      </w:pPr>
    </w:p>
    <w:p w:rsidR="00F375D3" w:rsidRPr="00A94C24" w:rsidRDefault="00F375D3" w:rsidP="00F375D3">
      <w:pPr>
        <w:rPr>
          <w:lang w:val="en-GB" w:eastAsia="en-US"/>
        </w:rPr>
      </w:pPr>
    </w:p>
    <w:p w:rsidR="00F375D3" w:rsidRDefault="00891796" w:rsidP="00F375D3">
      <w:pPr>
        <w:pStyle w:val="TOC1"/>
        <w:rPr>
          <w:rFonts w:ascii="Times New Roman" w:eastAsia="Batang" w:hAnsi="Times New Roman" w:cs="Times New Roman"/>
          <w:i/>
          <w:lang w:val="en-US" w:eastAsia="ja-JP"/>
        </w:rPr>
      </w:pPr>
      <w:hyperlink w:anchor="_Toc329444870" w:history="1">
        <w:r w:rsidR="00F375D3" w:rsidRPr="00EC5BB9">
          <w:rPr>
            <w:rStyle w:val="Hyperlink"/>
            <w:rFonts w:eastAsia="SimSun"/>
          </w:rPr>
          <w:t>Section 2.</w:t>
        </w:r>
        <w:r w:rsidR="00F375D3">
          <w:rPr>
            <w:rFonts w:ascii="Times New Roman" w:eastAsia="Batang" w:hAnsi="Times New Roman" w:cs="Times New Roman"/>
            <w:i/>
            <w:lang w:val="en-US" w:eastAsia="ja-JP"/>
          </w:rPr>
          <w:tab/>
        </w:r>
        <w:r w:rsidR="00F375D3" w:rsidRPr="00EC5BB9">
          <w:rPr>
            <w:rStyle w:val="Hyperlink"/>
            <w:rFonts w:eastAsia="SimSun"/>
          </w:rPr>
          <w:t>Tender Data Sheet</w:t>
        </w:r>
        <w:r w:rsidR="00F375D3">
          <w:rPr>
            <w:webHidden/>
          </w:rPr>
          <w:tab/>
        </w:r>
        <w:r w:rsidR="003D705D">
          <w:rPr>
            <w:webHidden/>
          </w:rPr>
          <w:fldChar w:fldCharType="begin"/>
        </w:r>
        <w:r w:rsidR="00F375D3">
          <w:rPr>
            <w:webHidden/>
          </w:rPr>
          <w:instrText xml:space="preserve"> PAGEREF _Toc329444870 \h </w:instrText>
        </w:r>
        <w:r w:rsidR="003D705D">
          <w:rPr>
            <w:webHidden/>
          </w:rPr>
        </w:r>
        <w:r w:rsidR="003D705D">
          <w:rPr>
            <w:webHidden/>
          </w:rPr>
          <w:fldChar w:fldCharType="separate"/>
        </w:r>
        <w:r w:rsidR="005C57A4">
          <w:rPr>
            <w:webHidden/>
          </w:rPr>
          <w:t>13</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71" w:history="1">
        <w:r w:rsidR="00F375D3" w:rsidRPr="00EC5BB9">
          <w:rPr>
            <w:rStyle w:val="Hyperlink"/>
            <w:rFonts w:eastAsia="SimSun"/>
          </w:rPr>
          <w:t>A.     General</w:t>
        </w:r>
        <w:r w:rsidR="00F375D3">
          <w:rPr>
            <w:webHidden/>
          </w:rPr>
          <w:tab/>
        </w:r>
        <w:r w:rsidR="003D705D">
          <w:rPr>
            <w:webHidden/>
          </w:rPr>
          <w:fldChar w:fldCharType="begin"/>
        </w:r>
        <w:r w:rsidR="00F375D3">
          <w:rPr>
            <w:webHidden/>
          </w:rPr>
          <w:instrText xml:space="preserve"> PAGEREF _Toc329444871 \h </w:instrText>
        </w:r>
        <w:r w:rsidR="003D705D">
          <w:rPr>
            <w:webHidden/>
          </w:rPr>
        </w:r>
        <w:r w:rsidR="003D705D">
          <w:rPr>
            <w:webHidden/>
          </w:rPr>
          <w:fldChar w:fldCharType="separate"/>
        </w:r>
        <w:r w:rsidR="005C57A4">
          <w:rPr>
            <w:webHidden/>
          </w:rPr>
          <w:t>13</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72" w:history="1">
        <w:r w:rsidR="00F375D3" w:rsidRPr="00EC5BB9">
          <w:rPr>
            <w:rStyle w:val="Hyperlink"/>
            <w:rFonts w:eastAsia="SimSun"/>
            <w:lang w:val="fr-FR"/>
          </w:rPr>
          <w:t>B.</w:t>
        </w:r>
        <w:r w:rsidR="00F375D3">
          <w:rPr>
            <w:rFonts w:ascii="Times New Roman" w:eastAsia="Batang" w:hAnsi="Times New Roman" w:cs="Times New Roman"/>
            <w:sz w:val="24"/>
            <w:lang w:val="en-US" w:eastAsia="ja-JP"/>
          </w:rPr>
          <w:tab/>
        </w:r>
        <w:r w:rsidR="00F375D3" w:rsidRPr="00EC5BB9">
          <w:rPr>
            <w:rStyle w:val="Hyperlink"/>
            <w:rFonts w:eastAsia="SimSun"/>
            <w:lang w:val="fr-FR"/>
          </w:rPr>
          <w:t>Tender Document</w:t>
        </w:r>
        <w:r w:rsidR="00F375D3">
          <w:rPr>
            <w:webHidden/>
          </w:rPr>
          <w:tab/>
        </w:r>
        <w:r w:rsidR="003D705D">
          <w:rPr>
            <w:webHidden/>
          </w:rPr>
          <w:fldChar w:fldCharType="begin"/>
        </w:r>
        <w:r w:rsidR="00F375D3">
          <w:rPr>
            <w:webHidden/>
          </w:rPr>
          <w:instrText xml:space="preserve"> PAGEREF _Toc329444872 \h </w:instrText>
        </w:r>
        <w:r w:rsidR="003D705D">
          <w:rPr>
            <w:webHidden/>
          </w:rPr>
        </w:r>
        <w:r w:rsidR="003D705D">
          <w:rPr>
            <w:webHidden/>
          </w:rPr>
          <w:fldChar w:fldCharType="separate"/>
        </w:r>
        <w:r w:rsidR="005C57A4">
          <w:rPr>
            <w:webHidden/>
          </w:rPr>
          <w:t>13</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73" w:history="1">
        <w:r w:rsidR="00F375D3" w:rsidRPr="00EC5BB9">
          <w:rPr>
            <w:rStyle w:val="Hyperlink"/>
            <w:rFonts w:eastAsia="SimSun"/>
            <w:lang w:val="fr-FR"/>
          </w:rPr>
          <w:t>C.Qualification Criteria</w:t>
        </w:r>
        <w:r w:rsidR="00F375D3">
          <w:rPr>
            <w:webHidden/>
          </w:rPr>
          <w:tab/>
        </w:r>
        <w:r w:rsidR="003D705D">
          <w:rPr>
            <w:webHidden/>
          </w:rPr>
          <w:fldChar w:fldCharType="begin"/>
        </w:r>
        <w:r w:rsidR="00F375D3">
          <w:rPr>
            <w:webHidden/>
          </w:rPr>
          <w:instrText xml:space="preserve"> PAGEREF _Toc329444873 \h </w:instrText>
        </w:r>
        <w:r w:rsidR="003D705D">
          <w:rPr>
            <w:webHidden/>
          </w:rPr>
        </w:r>
        <w:r w:rsidR="003D705D">
          <w:rPr>
            <w:webHidden/>
          </w:rPr>
          <w:fldChar w:fldCharType="separate"/>
        </w:r>
        <w:r w:rsidR="005C57A4">
          <w:rPr>
            <w:webHidden/>
          </w:rPr>
          <w:t>13</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74" w:history="1">
        <w:r w:rsidR="00F375D3" w:rsidRPr="00EC5BB9">
          <w:rPr>
            <w:rStyle w:val="Hyperlink"/>
            <w:rFonts w:eastAsia="SimSun"/>
          </w:rPr>
          <w:t>D.</w:t>
        </w:r>
        <w:r w:rsidR="00F375D3">
          <w:rPr>
            <w:rFonts w:ascii="Times New Roman" w:eastAsia="Batang" w:hAnsi="Times New Roman" w:cs="Times New Roman"/>
            <w:sz w:val="24"/>
            <w:lang w:val="en-US" w:eastAsia="ja-JP"/>
          </w:rPr>
          <w:tab/>
        </w:r>
        <w:r w:rsidR="00F375D3" w:rsidRPr="00EC5BB9">
          <w:rPr>
            <w:rStyle w:val="Hyperlink"/>
            <w:rFonts w:eastAsia="SimSun"/>
          </w:rPr>
          <w:t>Preparation of Tender</w:t>
        </w:r>
        <w:r w:rsidR="00F375D3">
          <w:rPr>
            <w:webHidden/>
          </w:rPr>
          <w:tab/>
        </w:r>
        <w:r w:rsidR="003D705D">
          <w:rPr>
            <w:webHidden/>
          </w:rPr>
          <w:fldChar w:fldCharType="begin"/>
        </w:r>
        <w:r w:rsidR="00F375D3">
          <w:rPr>
            <w:webHidden/>
          </w:rPr>
          <w:instrText xml:space="preserve"> PAGEREF _Toc329444874 \h </w:instrText>
        </w:r>
        <w:r w:rsidR="003D705D">
          <w:rPr>
            <w:webHidden/>
          </w:rPr>
        </w:r>
        <w:r w:rsidR="003D705D">
          <w:rPr>
            <w:webHidden/>
          </w:rPr>
          <w:fldChar w:fldCharType="separate"/>
        </w:r>
        <w:r w:rsidR="005C57A4">
          <w:rPr>
            <w:webHidden/>
          </w:rPr>
          <w:t>14</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75" w:history="1">
        <w:r w:rsidR="00F375D3" w:rsidRPr="00EC5BB9">
          <w:rPr>
            <w:rStyle w:val="Hyperlink"/>
            <w:rFonts w:eastAsia="SimSun"/>
          </w:rPr>
          <w:t>E.</w:t>
        </w:r>
        <w:r w:rsidR="00F375D3">
          <w:rPr>
            <w:rFonts w:ascii="Times New Roman" w:eastAsia="Batang" w:hAnsi="Times New Roman" w:cs="Times New Roman"/>
            <w:sz w:val="24"/>
            <w:lang w:val="en-US" w:eastAsia="ja-JP"/>
          </w:rPr>
          <w:tab/>
        </w:r>
        <w:r w:rsidR="00F375D3" w:rsidRPr="00EC5BB9">
          <w:rPr>
            <w:rStyle w:val="Hyperlink"/>
            <w:rFonts w:eastAsia="SimSun"/>
          </w:rPr>
          <w:t>Submission of Tender</w:t>
        </w:r>
        <w:r w:rsidR="00F375D3">
          <w:rPr>
            <w:webHidden/>
          </w:rPr>
          <w:tab/>
        </w:r>
        <w:r w:rsidR="003D705D">
          <w:rPr>
            <w:webHidden/>
          </w:rPr>
          <w:fldChar w:fldCharType="begin"/>
        </w:r>
        <w:r w:rsidR="00F375D3">
          <w:rPr>
            <w:webHidden/>
          </w:rPr>
          <w:instrText xml:space="preserve"> PAGEREF _Toc329444875 \h </w:instrText>
        </w:r>
        <w:r w:rsidR="003D705D">
          <w:rPr>
            <w:webHidden/>
          </w:rPr>
        </w:r>
        <w:r w:rsidR="003D705D">
          <w:rPr>
            <w:webHidden/>
          </w:rPr>
          <w:fldChar w:fldCharType="separate"/>
        </w:r>
        <w:r w:rsidR="005C57A4">
          <w:rPr>
            <w:webHidden/>
          </w:rPr>
          <w:t>14</w:t>
        </w:r>
        <w:r w:rsidR="003D705D">
          <w:rPr>
            <w:webHidden/>
          </w:rPr>
          <w:fldChar w:fldCharType="end"/>
        </w:r>
      </w:hyperlink>
    </w:p>
    <w:p w:rsidR="00F375D3" w:rsidRDefault="00891796" w:rsidP="00F375D3">
      <w:pPr>
        <w:pStyle w:val="TOC2"/>
        <w:rPr>
          <w:rStyle w:val="Hyperlink"/>
          <w:rFonts w:eastAsia="SimSun"/>
        </w:rPr>
      </w:pPr>
      <w:hyperlink w:anchor="_Toc329444876" w:history="1">
        <w:r w:rsidR="00F375D3" w:rsidRPr="00EC5BB9">
          <w:rPr>
            <w:rStyle w:val="Hyperlink"/>
            <w:rFonts w:eastAsia="SimSun"/>
          </w:rPr>
          <w:t>F.</w:t>
        </w:r>
        <w:r w:rsidR="00F375D3">
          <w:rPr>
            <w:rFonts w:ascii="Times New Roman" w:eastAsia="Batang" w:hAnsi="Times New Roman" w:cs="Times New Roman"/>
            <w:sz w:val="24"/>
            <w:lang w:val="en-US" w:eastAsia="ja-JP"/>
          </w:rPr>
          <w:tab/>
        </w:r>
        <w:r w:rsidR="00F375D3" w:rsidRPr="00EC5BB9">
          <w:rPr>
            <w:rStyle w:val="Hyperlink"/>
            <w:rFonts w:eastAsia="SimSun"/>
          </w:rPr>
          <w:t>Opening and Evaluation of Tenders</w:t>
        </w:r>
        <w:r w:rsidR="00F375D3">
          <w:rPr>
            <w:webHidden/>
          </w:rPr>
          <w:tab/>
        </w:r>
        <w:r w:rsidR="003D705D">
          <w:rPr>
            <w:webHidden/>
          </w:rPr>
          <w:fldChar w:fldCharType="begin"/>
        </w:r>
        <w:r w:rsidR="00F375D3">
          <w:rPr>
            <w:webHidden/>
          </w:rPr>
          <w:instrText xml:space="preserve"> PAGEREF _Toc329444876 \h </w:instrText>
        </w:r>
        <w:r w:rsidR="003D705D">
          <w:rPr>
            <w:webHidden/>
          </w:rPr>
        </w:r>
        <w:r w:rsidR="003D705D">
          <w:rPr>
            <w:webHidden/>
          </w:rPr>
          <w:fldChar w:fldCharType="separate"/>
        </w:r>
        <w:r w:rsidR="005C57A4">
          <w:rPr>
            <w:webHidden/>
          </w:rPr>
          <w:t>15</w:t>
        </w:r>
        <w:r w:rsidR="003D705D">
          <w:rPr>
            <w:webHidden/>
          </w:rPr>
          <w:fldChar w:fldCharType="end"/>
        </w:r>
      </w:hyperlink>
    </w:p>
    <w:p w:rsidR="00F375D3" w:rsidRDefault="00F375D3" w:rsidP="00F375D3">
      <w:pPr>
        <w:rPr>
          <w:rStyle w:val="Hyperlink"/>
          <w:rFonts w:ascii="Arial" w:eastAsia="Times New Roman" w:hAnsi="Arial"/>
          <w:b/>
          <w:bCs/>
          <w:noProof/>
          <w:sz w:val="22"/>
          <w:lang w:val="en-GB"/>
        </w:rPr>
      </w:pPr>
    </w:p>
    <w:p w:rsidR="00F375D3" w:rsidRPr="00A94C24" w:rsidRDefault="00F375D3" w:rsidP="00F375D3">
      <w:pPr>
        <w:rPr>
          <w:rStyle w:val="Hyperlink"/>
          <w:rFonts w:ascii="Arial" w:eastAsia="Times New Roman" w:hAnsi="Arial"/>
          <w:b/>
          <w:bCs/>
          <w:noProof/>
          <w:sz w:val="22"/>
          <w:lang w:val="en-GB"/>
        </w:rPr>
      </w:pPr>
      <w:r w:rsidRPr="00A94C24">
        <w:rPr>
          <w:rStyle w:val="Hyperlink"/>
          <w:rFonts w:ascii="Arial" w:eastAsia="Times New Roman" w:hAnsi="Arial"/>
          <w:b/>
          <w:noProof/>
          <w:sz w:val="22"/>
          <w:lang w:val="en-GB"/>
        </w:rPr>
        <w:t>G.   Contract Award………………………………………………………………………</w:t>
      </w:r>
      <w:r>
        <w:rPr>
          <w:rStyle w:val="Hyperlink"/>
          <w:rFonts w:ascii="Arial" w:eastAsia="Times New Roman" w:hAnsi="Arial"/>
          <w:b/>
          <w:noProof/>
          <w:sz w:val="22"/>
          <w:lang w:val="en-GB"/>
        </w:rPr>
        <w:t>…….</w:t>
      </w:r>
      <w:r w:rsidRPr="00A94C24">
        <w:rPr>
          <w:rStyle w:val="Hyperlink"/>
          <w:rFonts w:ascii="Arial" w:eastAsia="Times New Roman" w:hAnsi="Arial"/>
          <w:b/>
          <w:noProof/>
          <w:sz w:val="22"/>
          <w:lang w:val="en-GB"/>
        </w:rPr>
        <w:t>15</w:t>
      </w:r>
    </w:p>
    <w:p w:rsidR="00F375D3" w:rsidRDefault="00891796" w:rsidP="00F375D3">
      <w:pPr>
        <w:pStyle w:val="TOC1"/>
        <w:rPr>
          <w:rFonts w:ascii="Times New Roman" w:eastAsia="Batang" w:hAnsi="Times New Roman" w:cs="Times New Roman"/>
          <w:i/>
          <w:lang w:val="en-US" w:eastAsia="ja-JP"/>
        </w:rPr>
      </w:pPr>
      <w:hyperlink w:anchor="_Toc329444877" w:history="1">
        <w:r w:rsidR="00F375D3" w:rsidRPr="00EC5BB9">
          <w:rPr>
            <w:rStyle w:val="Hyperlink"/>
            <w:rFonts w:eastAsia="SimSun"/>
          </w:rPr>
          <w:t>Section 3 .General Conditions of Contract</w:t>
        </w:r>
        <w:r w:rsidR="00F375D3">
          <w:rPr>
            <w:webHidden/>
          </w:rPr>
          <w:tab/>
        </w:r>
        <w:r w:rsidR="003D705D">
          <w:rPr>
            <w:webHidden/>
          </w:rPr>
          <w:fldChar w:fldCharType="begin"/>
        </w:r>
        <w:r w:rsidR="00F375D3">
          <w:rPr>
            <w:webHidden/>
          </w:rPr>
          <w:instrText xml:space="preserve"> PAGEREF _Toc329444877 \h </w:instrText>
        </w:r>
        <w:r w:rsidR="003D705D">
          <w:rPr>
            <w:webHidden/>
          </w:rPr>
        </w:r>
        <w:r w:rsidR="003D705D">
          <w:rPr>
            <w:webHidden/>
          </w:rPr>
          <w:fldChar w:fldCharType="separate"/>
        </w:r>
        <w:r w:rsidR="005C57A4">
          <w:rPr>
            <w:webHidden/>
          </w:rPr>
          <w:t>15</w:t>
        </w:r>
        <w:r w:rsidR="003D705D">
          <w:rPr>
            <w:webHidden/>
          </w:rPr>
          <w:fldChar w:fldCharType="end"/>
        </w:r>
      </w:hyperlink>
    </w:p>
    <w:p w:rsidR="00F375D3" w:rsidRPr="00BE4A4C" w:rsidRDefault="00891796" w:rsidP="00F375D3">
      <w:pPr>
        <w:pStyle w:val="TOC3"/>
        <w:rPr>
          <w:rFonts w:ascii="Times New Roman" w:eastAsia="Batang" w:hAnsi="Times New Roman" w:cs="Times New Roman"/>
          <w:sz w:val="24"/>
          <w:szCs w:val="24"/>
          <w:lang w:val="en-US" w:eastAsia="ja-JP"/>
        </w:rPr>
      </w:pPr>
      <w:hyperlink w:anchor="_Toc329444878" w:history="1">
        <w:r w:rsidR="00F375D3" w:rsidRPr="00A94C24">
          <w:rPr>
            <w:rStyle w:val="Hyperlink"/>
            <w:rFonts w:eastAsia="SimSun"/>
          </w:rPr>
          <w:t>1.</w:t>
        </w:r>
        <w:r w:rsidR="00F375D3" w:rsidRPr="00BE4A4C">
          <w:rPr>
            <w:rFonts w:ascii="Times New Roman" w:eastAsia="Batang" w:hAnsi="Times New Roman" w:cs="Times New Roman"/>
            <w:sz w:val="24"/>
            <w:szCs w:val="24"/>
            <w:lang w:val="en-US" w:eastAsia="ja-JP"/>
          </w:rPr>
          <w:tab/>
        </w:r>
        <w:r w:rsidR="00F375D3" w:rsidRPr="00A94C24">
          <w:rPr>
            <w:rStyle w:val="Hyperlink"/>
            <w:rFonts w:eastAsia="SimSun"/>
          </w:rPr>
          <w:t>Definitions</w:t>
        </w:r>
        <w:r w:rsidR="00F375D3" w:rsidRPr="00BE4A4C">
          <w:rPr>
            <w:webHidden/>
          </w:rPr>
          <w:tab/>
        </w:r>
        <w:r w:rsidR="003D705D" w:rsidRPr="00BE4A4C">
          <w:rPr>
            <w:webHidden/>
          </w:rPr>
          <w:fldChar w:fldCharType="begin"/>
        </w:r>
        <w:r w:rsidR="00F375D3" w:rsidRPr="00A94C24">
          <w:rPr>
            <w:webHidden/>
          </w:rPr>
          <w:instrText xml:space="preserve"> PAGEREF _Toc329444878 \h </w:instrText>
        </w:r>
        <w:r w:rsidR="003D705D" w:rsidRPr="00BE4A4C">
          <w:rPr>
            <w:webHidden/>
          </w:rPr>
        </w:r>
        <w:r w:rsidR="003D705D" w:rsidRPr="00BE4A4C">
          <w:rPr>
            <w:webHidden/>
          </w:rPr>
          <w:fldChar w:fldCharType="separate"/>
        </w:r>
        <w:r w:rsidR="005C57A4">
          <w:rPr>
            <w:webHidden/>
          </w:rPr>
          <w:t>15</w:t>
        </w:r>
        <w:r w:rsidR="003D705D" w:rsidRPr="00BE4A4C">
          <w:rPr>
            <w:webHidden/>
          </w:rPr>
          <w:fldChar w:fldCharType="end"/>
        </w:r>
      </w:hyperlink>
    </w:p>
    <w:p w:rsidR="00F375D3" w:rsidRPr="00BE4A4C" w:rsidRDefault="00891796" w:rsidP="00F375D3">
      <w:pPr>
        <w:pStyle w:val="TOC3"/>
        <w:rPr>
          <w:rFonts w:ascii="Times New Roman" w:eastAsia="Batang" w:hAnsi="Times New Roman" w:cs="Times New Roman"/>
          <w:sz w:val="24"/>
          <w:szCs w:val="24"/>
          <w:lang w:val="en-US" w:eastAsia="ja-JP"/>
        </w:rPr>
      </w:pPr>
      <w:hyperlink w:anchor="_Toc329444879" w:history="1">
        <w:r w:rsidR="00F375D3" w:rsidRPr="00A94C24">
          <w:rPr>
            <w:rStyle w:val="Hyperlink"/>
            <w:rFonts w:eastAsia="SimSun"/>
            <w:lang w:val="en-GB"/>
          </w:rPr>
          <w:t>2.</w:t>
        </w:r>
        <w:r w:rsidR="00F375D3" w:rsidRPr="00BE4A4C">
          <w:rPr>
            <w:rFonts w:ascii="Times New Roman" w:eastAsia="Batang" w:hAnsi="Times New Roman" w:cs="Times New Roman"/>
            <w:sz w:val="24"/>
            <w:szCs w:val="24"/>
            <w:lang w:val="en-US" w:eastAsia="ja-JP"/>
          </w:rPr>
          <w:tab/>
        </w:r>
        <w:r w:rsidR="00F375D3" w:rsidRPr="00A94C24">
          <w:rPr>
            <w:rStyle w:val="Hyperlink"/>
            <w:rFonts w:eastAsia="SimSun"/>
          </w:rPr>
          <w:t>Corrupt, Fraudulent, Collusive or Coercive Practices</w:t>
        </w:r>
        <w:r w:rsidR="00F375D3" w:rsidRPr="00BE4A4C">
          <w:rPr>
            <w:webHidden/>
          </w:rPr>
          <w:tab/>
        </w:r>
        <w:r w:rsidR="003D705D" w:rsidRPr="00BE4A4C">
          <w:rPr>
            <w:webHidden/>
          </w:rPr>
          <w:fldChar w:fldCharType="begin"/>
        </w:r>
        <w:r w:rsidR="00F375D3" w:rsidRPr="00A94C24">
          <w:rPr>
            <w:webHidden/>
          </w:rPr>
          <w:instrText xml:space="preserve"> PAGEREF _Toc329444879 \h </w:instrText>
        </w:r>
        <w:r w:rsidR="003D705D" w:rsidRPr="00BE4A4C">
          <w:rPr>
            <w:webHidden/>
          </w:rPr>
        </w:r>
        <w:r w:rsidR="003D705D" w:rsidRPr="00BE4A4C">
          <w:rPr>
            <w:webHidden/>
          </w:rPr>
          <w:fldChar w:fldCharType="separate"/>
        </w:r>
        <w:r w:rsidR="005C57A4">
          <w:rPr>
            <w:webHidden/>
          </w:rPr>
          <w:t>16</w:t>
        </w:r>
        <w:r w:rsidR="003D705D" w:rsidRPr="00BE4A4C">
          <w:rPr>
            <w:webHidden/>
          </w:rPr>
          <w:fldChar w:fldCharType="end"/>
        </w:r>
      </w:hyperlink>
    </w:p>
    <w:p w:rsidR="00F375D3" w:rsidRPr="00BE4A4C" w:rsidRDefault="00891796" w:rsidP="00F375D3">
      <w:pPr>
        <w:pStyle w:val="TOC3"/>
        <w:rPr>
          <w:rFonts w:ascii="Times New Roman" w:eastAsia="Batang" w:hAnsi="Times New Roman" w:cs="Times New Roman"/>
          <w:sz w:val="24"/>
          <w:szCs w:val="24"/>
          <w:lang w:val="en-US" w:eastAsia="ja-JP"/>
        </w:rPr>
      </w:pPr>
      <w:hyperlink w:anchor="_Toc329444880" w:history="1">
        <w:r w:rsidR="00F375D3" w:rsidRPr="00A94C24">
          <w:rPr>
            <w:rStyle w:val="Hyperlink"/>
            <w:rFonts w:eastAsia="SimSun"/>
          </w:rPr>
          <w:t>3.</w:t>
        </w:r>
        <w:r w:rsidR="00F375D3" w:rsidRPr="00BE4A4C">
          <w:rPr>
            <w:rFonts w:ascii="Times New Roman" w:eastAsia="Batang" w:hAnsi="Times New Roman" w:cs="Times New Roman"/>
            <w:sz w:val="24"/>
            <w:szCs w:val="24"/>
            <w:lang w:val="en-US" w:eastAsia="ja-JP"/>
          </w:rPr>
          <w:tab/>
        </w:r>
        <w:r w:rsidR="00F375D3" w:rsidRPr="00A94C24">
          <w:rPr>
            <w:rStyle w:val="Hyperlink"/>
            <w:rFonts w:eastAsia="SimSun"/>
          </w:rPr>
          <w:t>Documents Forming the Contract &amp; the order of precedence</w:t>
        </w:r>
        <w:r w:rsidR="00F375D3" w:rsidRPr="00BE4A4C">
          <w:rPr>
            <w:webHidden/>
          </w:rPr>
          <w:tab/>
        </w:r>
        <w:r w:rsidR="003D705D" w:rsidRPr="00BE4A4C">
          <w:rPr>
            <w:webHidden/>
          </w:rPr>
          <w:fldChar w:fldCharType="begin"/>
        </w:r>
        <w:r w:rsidR="00F375D3" w:rsidRPr="00A94C24">
          <w:rPr>
            <w:webHidden/>
          </w:rPr>
          <w:instrText xml:space="preserve"> PAGEREF _Toc329444880 \h </w:instrText>
        </w:r>
        <w:r w:rsidR="003D705D" w:rsidRPr="00BE4A4C">
          <w:rPr>
            <w:webHidden/>
          </w:rPr>
        </w:r>
        <w:r w:rsidR="003D705D" w:rsidRPr="00BE4A4C">
          <w:rPr>
            <w:webHidden/>
          </w:rPr>
          <w:fldChar w:fldCharType="separate"/>
        </w:r>
        <w:r w:rsidR="005C57A4">
          <w:rPr>
            <w:webHidden/>
          </w:rPr>
          <w:t>17</w:t>
        </w:r>
        <w:r w:rsidR="003D705D" w:rsidRPr="00BE4A4C">
          <w:rPr>
            <w:webHidden/>
          </w:rPr>
          <w:fldChar w:fldCharType="end"/>
        </w:r>
      </w:hyperlink>
    </w:p>
    <w:p w:rsidR="00F375D3" w:rsidRPr="00BE4A4C" w:rsidRDefault="00891796" w:rsidP="00F375D3">
      <w:pPr>
        <w:pStyle w:val="TOC3"/>
        <w:rPr>
          <w:rFonts w:ascii="Times New Roman" w:eastAsia="Batang" w:hAnsi="Times New Roman" w:cs="Times New Roman"/>
          <w:sz w:val="24"/>
          <w:szCs w:val="24"/>
          <w:lang w:val="en-US" w:eastAsia="ja-JP"/>
        </w:rPr>
      </w:pPr>
      <w:hyperlink w:anchor="_Toc329444881" w:history="1">
        <w:r w:rsidR="00F375D3" w:rsidRPr="00A94C24">
          <w:rPr>
            <w:rStyle w:val="Hyperlink"/>
            <w:rFonts w:eastAsia="SimSun"/>
          </w:rPr>
          <w:t>4.</w:t>
        </w:r>
        <w:r w:rsidR="00F375D3" w:rsidRPr="00BE4A4C">
          <w:rPr>
            <w:rFonts w:ascii="Times New Roman" w:eastAsia="Batang" w:hAnsi="Times New Roman" w:cs="Times New Roman"/>
            <w:sz w:val="24"/>
            <w:szCs w:val="24"/>
            <w:lang w:val="en-US" w:eastAsia="ja-JP"/>
          </w:rPr>
          <w:tab/>
        </w:r>
        <w:r w:rsidR="00F375D3" w:rsidRPr="00A94C24">
          <w:rPr>
            <w:rStyle w:val="Hyperlink"/>
            <w:rFonts w:eastAsia="SimSun"/>
          </w:rPr>
          <w:t>Assignment of Rights</w:t>
        </w:r>
        <w:r w:rsidR="00F375D3" w:rsidRPr="00BE4A4C">
          <w:rPr>
            <w:webHidden/>
          </w:rPr>
          <w:tab/>
        </w:r>
        <w:r w:rsidR="003D705D" w:rsidRPr="00BE4A4C">
          <w:rPr>
            <w:webHidden/>
          </w:rPr>
          <w:fldChar w:fldCharType="begin"/>
        </w:r>
        <w:r w:rsidR="00F375D3" w:rsidRPr="00A94C24">
          <w:rPr>
            <w:webHidden/>
          </w:rPr>
          <w:instrText xml:space="preserve"> PAGEREF _Toc329444881 \h </w:instrText>
        </w:r>
        <w:r w:rsidR="003D705D" w:rsidRPr="00BE4A4C">
          <w:rPr>
            <w:webHidden/>
          </w:rPr>
        </w:r>
        <w:r w:rsidR="003D705D" w:rsidRPr="00BE4A4C">
          <w:rPr>
            <w:webHidden/>
          </w:rPr>
          <w:fldChar w:fldCharType="separate"/>
        </w:r>
        <w:r w:rsidR="005C57A4">
          <w:rPr>
            <w:webHidden/>
          </w:rPr>
          <w:t>17</w:t>
        </w:r>
        <w:r w:rsidR="003D705D" w:rsidRPr="00BE4A4C">
          <w:rPr>
            <w:webHidden/>
          </w:rPr>
          <w:fldChar w:fldCharType="end"/>
        </w:r>
      </w:hyperlink>
    </w:p>
    <w:p w:rsidR="00F375D3" w:rsidRPr="00BE4A4C" w:rsidRDefault="00891796" w:rsidP="00F375D3">
      <w:pPr>
        <w:pStyle w:val="TOC3"/>
        <w:rPr>
          <w:rFonts w:ascii="Times New Roman" w:eastAsia="Batang" w:hAnsi="Times New Roman" w:cs="Times New Roman"/>
          <w:sz w:val="24"/>
          <w:szCs w:val="24"/>
          <w:lang w:val="en-US" w:eastAsia="ja-JP"/>
        </w:rPr>
      </w:pPr>
      <w:hyperlink w:anchor="_Toc329444882" w:history="1">
        <w:r w:rsidR="00F375D3" w:rsidRPr="00A94C24">
          <w:rPr>
            <w:rStyle w:val="Hyperlink"/>
            <w:rFonts w:eastAsia="SimSun"/>
            <w:spacing w:val="-20"/>
            <w:w w:val="90"/>
          </w:rPr>
          <w:t>5.</w:t>
        </w:r>
        <w:r w:rsidR="00F375D3" w:rsidRPr="00BE4A4C">
          <w:rPr>
            <w:rFonts w:ascii="Times New Roman" w:eastAsia="Batang" w:hAnsi="Times New Roman" w:cs="Times New Roman"/>
            <w:sz w:val="24"/>
            <w:szCs w:val="24"/>
            <w:lang w:val="en-US" w:eastAsia="ja-JP"/>
          </w:rPr>
          <w:tab/>
        </w:r>
        <w:r w:rsidR="00F375D3" w:rsidRPr="00A94C24">
          <w:rPr>
            <w:rStyle w:val="Hyperlink"/>
            <w:rFonts w:eastAsia="SimSun"/>
          </w:rPr>
          <w:t>Supplier’s Responsibilities</w:t>
        </w:r>
        <w:r w:rsidR="00F375D3" w:rsidRPr="00BE4A4C">
          <w:rPr>
            <w:webHidden/>
          </w:rPr>
          <w:tab/>
        </w:r>
        <w:r w:rsidR="003D705D" w:rsidRPr="00BE4A4C">
          <w:rPr>
            <w:webHidden/>
          </w:rPr>
          <w:fldChar w:fldCharType="begin"/>
        </w:r>
        <w:r w:rsidR="00F375D3" w:rsidRPr="00A94C24">
          <w:rPr>
            <w:webHidden/>
          </w:rPr>
          <w:instrText xml:space="preserve"> PAGEREF _Toc329444882 \h </w:instrText>
        </w:r>
        <w:r w:rsidR="003D705D" w:rsidRPr="00BE4A4C">
          <w:rPr>
            <w:webHidden/>
          </w:rPr>
        </w:r>
        <w:r w:rsidR="003D705D" w:rsidRPr="00BE4A4C">
          <w:rPr>
            <w:webHidden/>
          </w:rPr>
          <w:fldChar w:fldCharType="separate"/>
        </w:r>
        <w:r w:rsidR="005C57A4">
          <w:rPr>
            <w:webHidden/>
          </w:rPr>
          <w:t>17</w:t>
        </w:r>
        <w:r w:rsidR="003D705D" w:rsidRPr="00BE4A4C">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83" w:history="1">
        <w:r w:rsidR="00F375D3" w:rsidRPr="00A94C24">
          <w:rPr>
            <w:rStyle w:val="Hyperlink"/>
            <w:rFonts w:eastAsia="SimSun"/>
            <w:lang w:val="en-GB"/>
          </w:rPr>
          <w:t>6.</w:t>
        </w:r>
        <w:r w:rsidR="00F375D3" w:rsidRPr="00BE4A4C">
          <w:rPr>
            <w:rFonts w:ascii="Times New Roman" w:eastAsia="Batang" w:hAnsi="Times New Roman" w:cs="Times New Roman"/>
            <w:sz w:val="24"/>
            <w:szCs w:val="24"/>
            <w:lang w:val="en-US" w:eastAsia="ja-JP"/>
          </w:rPr>
          <w:tab/>
        </w:r>
        <w:r w:rsidR="00F375D3" w:rsidRPr="00A94C24">
          <w:rPr>
            <w:rStyle w:val="Hyperlink"/>
            <w:rFonts w:eastAsia="SimSun"/>
          </w:rPr>
          <w:t>Procuring Entity’s Responsibilities</w:t>
        </w:r>
        <w:r w:rsidR="00F375D3" w:rsidRPr="00BE4A4C">
          <w:rPr>
            <w:webHidden/>
          </w:rPr>
          <w:tab/>
        </w:r>
        <w:r w:rsidR="003D705D" w:rsidRPr="00BE4A4C">
          <w:rPr>
            <w:webHidden/>
          </w:rPr>
          <w:fldChar w:fldCharType="begin"/>
        </w:r>
        <w:r w:rsidR="00F375D3" w:rsidRPr="00A94C24">
          <w:rPr>
            <w:webHidden/>
          </w:rPr>
          <w:instrText xml:space="preserve"> PAGEREF _Toc329444883 \h </w:instrText>
        </w:r>
        <w:r w:rsidR="003D705D" w:rsidRPr="00BE4A4C">
          <w:rPr>
            <w:webHidden/>
          </w:rPr>
        </w:r>
        <w:r w:rsidR="003D705D" w:rsidRPr="00BE4A4C">
          <w:rPr>
            <w:webHidden/>
          </w:rPr>
          <w:fldChar w:fldCharType="separate"/>
        </w:r>
        <w:r w:rsidR="005C57A4">
          <w:rPr>
            <w:webHidden/>
          </w:rPr>
          <w:t>17</w:t>
        </w:r>
        <w:r w:rsidR="003D705D" w:rsidRPr="00BE4A4C">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84" w:history="1">
        <w:r w:rsidR="00F375D3" w:rsidRPr="00A94C24">
          <w:rPr>
            <w:rStyle w:val="Hyperlink"/>
            <w:rFonts w:eastAsia="SimSun"/>
          </w:rPr>
          <w:t>7.</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Acceptance</w:t>
        </w:r>
        <w:r w:rsidR="00F375D3" w:rsidRPr="00A94C24">
          <w:rPr>
            <w:webHidden/>
          </w:rPr>
          <w:tab/>
        </w:r>
        <w:r w:rsidR="003D705D" w:rsidRPr="00A94C24">
          <w:rPr>
            <w:webHidden/>
          </w:rPr>
          <w:fldChar w:fldCharType="begin"/>
        </w:r>
        <w:r w:rsidR="00F375D3" w:rsidRPr="00A94C24">
          <w:rPr>
            <w:webHidden/>
          </w:rPr>
          <w:instrText xml:space="preserve"> PAGEREF _Toc329444884 \h </w:instrText>
        </w:r>
        <w:r w:rsidR="003D705D" w:rsidRPr="00A94C24">
          <w:rPr>
            <w:webHidden/>
          </w:rPr>
        </w:r>
        <w:r w:rsidR="003D705D" w:rsidRPr="00A94C24">
          <w:rPr>
            <w:webHidden/>
          </w:rPr>
          <w:fldChar w:fldCharType="separate"/>
        </w:r>
        <w:r w:rsidR="005C57A4">
          <w:rPr>
            <w:webHidden/>
          </w:rPr>
          <w:t>17</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85" w:history="1">
        <w:r w:rsidR="00F375D3" w:rsidRPr="00A94C24">
          <w:rPr>
            <w:rStyle w:val="Hyperlink"/>
            <w:rFonts w:eastAsia="SimSun"/>
          </w:rPr>
          <w:t>8.</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Contract Price</w:t>
        </w:r>
        <w:r w:rsidR="00F375D3" w:rsidRPr="00A94C24">
          <w:rPr>
            <w:webHidden/>
          </w:rPr>
          <w:tab/>
        </w:r>
        <w:r w:rsidR="003D705D" w:rsidRPr="00A94C24">
          <w:rPr>
            <w:webHidden/>
          </w:rPr>
          <w:fldChar w:fldCharType="begin"/>
        </w:r>
        <w:r w:rsidR="00F375D3" w:rsidRPr="00A94C24">
          <w:rPr>
            <w:webHidden/>
          </w:rPr>
          <w:instrText xml:space="preserve"> PAGEREF _Toc329444885 \h </w:instrText>
        </w:r>
        <w:r w:rsidR="003D705D" w:rsidRPr="00A94C24">
          <w:rPr>
            <w:webHidden/>
          </w:rPr>
        </w:r>
        <w:r w:rsidR="003D705D" w:rsidRPr="00A94C24">
          <w:rPr>
            <w:webHidden/>
          </w:rPr>
          <w:fldChar w:fldCharType="separate"/>
        </w:r>
        <w:r w:rsidR="005C57A4">
          <w:rPr>
            <w:webHidden/>
          </w:rPr>
          <w:t>17</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86" w:history="1">
        <w:r w:rsidR="00F375D3" w:rsidRPr="00A94C24">
          <w:rPr>
            <w:rStyle w:val="Hyperlink"/>
            <w:rFonts w:eastAsia="SimSun"/>
            <w:w w:val="90"/>
          </w:rPr>
          <w:t>9.</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Transportation</w:t>
        </w:r>
        <w:r w:rsidR="00F375D3" w:rsidRPr="00A94C24">
          <w:rPr>
            <w:webHidden/>
          </w:rPr>
          <w:tab/>
        </w:r>
        <w:r w:rsidR="003D705D" w:rsidRPr="00A94C24">
          <w:rPr>
            <w:webHidden/>
          </w:rPr>
          <w:fldChar w:fldCharType="begin"/>
        </w:r>
        <w:r w:rsidR="00F375D3" w:rsidRPr="00A94C24">
          <w:rPr>
            <w:webHidden/>
          </w:rPr>
          <w:instrText xml:space="preserve"> PAGEREF _Toc329444886 \h </w:instrText>
        </w:r>
        <w:r w:rsidR="003D705D" w:rsidRPr="00A94C24">
          <w:rPr>
            <w:webHidden/>
          </w:rPr>
        </w:r>
        <w:r w:rsidR="003D705D" w:rsidRPr="00A94C24">
          <w:rPr>
            <w:webHidden/>
          </w:rPr>
          <w:fldChar w:fldCharType="separate"/>
        </w:r>
        <w:r w:rsidR="005C57A4">
          <w:rPr>
            <w:webHidden/>
          </w:rPr>
          <w:t>17</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87" w:history="1">
        <w:r w:rsidR="00F375D3" w:rsidRPr="00A94C24">
          <w:rPr>
            <w:rStyle w:val="Hyperlink"/>
            <w:rFonts w:eastAsia="SimSun"/>
          </w:rPr>
          <w:t>10.</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Terms of Payment</w:t>
        </w:r>
        <w:r w:rsidR="00F375D3" w:rsidRPr="00A94C24">
          <w:rPr>
            <w:webHidden/>
          </w:rPr>
          <w:tab/>
        </w:r>
        <w:r w:rsidR="003D705D" w:rsidRPr="00A94C24">
          <w:rPr>
            <w:webHidden/>
          </w:rPr>
          <w:fldChar w:fldCharType="begin"/>
        </w:r>
        <w:r w:rsidR="00F375D3" w:rsidRPr="00A94C24">
          <w:rPr>
            <w:webHidden/>
          </w:rPr>
          <w:instrText xml:space="preserve"> PAGEREF _Toc329444887 \h </w:instrText>
        </w:r>
        <w:r w:rsidR="003D705D" w:rsidRPr="00A94C24">
          <w:rPr>
            <w:webHidden/>
          </w:rPr>
        </w:r>
        <w:r w:rsidR="003D705D" w:rsidRPr="00A94C24">
          <w:rPr>
            <w:webHidden/>
          </w:rPr>
          <w:fldChar w:fldCharType="separate"/>
        </w:r>
        <w:r w:rsidR="005C57A4">
          <w:rPr>
            <w:webHidden/>
          </w:rPr>
          <w:t>18</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88" w:history="1">
        <w:r w:rsidR="00F375D3" w:rsidRPr="00A94C24">
          <w:rPr>
            <w:rStyle w:val="Hyperlink"/>
            <w:rFonts w:eastAsia="SimSun"/>
          </w:rPr>
          <w:t>11.</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Performance Security</w:t>
        </w:r>
        <w:r w:rsidR="00F375D3" w:rsidRPr="00A94C24">
          <w:rPr>
            <w:webHidden/>
          </w:rPr>
          <w:tab/>
        </w:r>
        <w:r w:rsidR="003D705D" w:rsidRPr="00A94C24">
          <w:rPr>
            <w:webHidden/>
          </w:rPr>
          <w:fldChar w:fldCharType="begin"/>
        </w:r>
        <w:r w:rsidR="00F375D3" w:rsidRPr="00A94C24">
          <w:rPr>
            <w:webHidden/>
          </w:rPr>
          <w:instrText xml:space="preserve"> PAGEREF _Toc329444888 \h </w:instrText>
        </w:r>
        <w:r w:rsidR="003D705D" w:rsidRPr="00A94C24">
          <w:rPr>
            <w:webHidden/>
          </w:rPr>
        </w:r>
        <w:r w:rsidR="003D705D" w:rsidRPr="00A94C24">
          <w:rPr>
            <w:webHidden/>
          </w:rPr>
          <w:fldChar w:fldCharType="separate"/>
        </w:r>
        <w:r w:rsidR="005C57A4">
          <w:rPr>
            <w:webHidden/>
          </w:rPr>
          <w:t>18</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89" w:history="1">
        <w:r w:rsidR="00F375D3" w:rsidRPr="00A94C24">
          <w:rPr>
            <w:rStyle w:val="Hyperlink"/>
            <w:rFonts w:eastAsia="SimSun"/>
          </w:rPr>
          <w:t>12.</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Inspections &amp; Tests</w:t>
        </w:r>
        <w:r w:rsidR="00F375D3" w:rsidRPr="00A94C24">
          <w:rPr>
            <w:webHidden/>
          </w:rPr>
          <w:tab/>
        </w:r>
        <w:r w:rsidR="003D705D" w:rsidRPr="00A94C24">
          <w:rPr>
            <w:webHidden/>
          </w:rPr>
          <w:fldChar w:fldCharType="begin"/>
        </w:r>
        <w:r w:rsidR="00F375D3" w:rsidRPr="00A94C24">
          <w:rPr>
            <w:webHidden/>
          </w:rPr>
          <w:instrText xml:space="preserve"> PAGEREF _Toc329444889 \h </w:instrText>
        </w:r>
        <w:r w:rsidR="003D705D" w:rsidRPr="00A94C24">
          <w:rPr>
            <w:webHidden/>
          </w:rPr>
        </w:r>
        <w:r w:rsidR="003D705D" w:rsidRPr="00A94C24">
          <w:rPr>
            <w:webHidden/>
          </w:rPr>
          <w:fldChar w:fldCharType="separate"/>
        </w:r>
        <w:r w:rsidR="005C57A4">
          <w:rPr>
            <w:webHidden/>
          </w:rPr>
          <w:t>18</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90" w:history="1">
        <w:r w:rsidR="00F375D3" w:rsidRPr="00A94C24">
          <w:rPr>
            <w:rStyle w:val="Hyperlink"/>
            <w:rFonts w:eastAsia="SimSun"/>
          </w:rPr>
          <w:t>13.</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Warranty</w:t>
        </w:r>
        <w:r w:rsidR="00F375D3" w:rsidRPr="00A94C24">
          <w:rPr>
            <w:webHidden/>
          </w:rPr>
          <w:tab/>
        </w:r>
        <w:r w:rsidR="003D705D" w:rsidRPr="00A94C24">
          <w:rPr>
            <w:webHidden/>
          </w:rPr>
          <w:fldChar w:fldCharType="begin"/>
        </w:r>
        <w:r w:rsidR="00F375D3" w:rsidRPr="00A94C24">
          <w:rPr>
            <w:webHidden/>
          </w:rPr>
          <w:instrText xml:space="preserve"> PAGEREF _Toc329444890 \h </w:instrText>
        </w:r>
        <w:r w:rsidR="003D705D" w:rsidRPr="00A94C24">
          <w:rPr>
            <w:webHidden/>
          </w:rPr>
        </w:r>
        <w:r w:rsidR="003D705D" w:rsidRPr="00A94C24">
          <w:rPr>
            <w:webHidden/>
          </w:rPr>
          <w:fldChar w:fldCharType="separate"/>
        </w:r>
        <w:r w:rsidR="005C57A4">
          <w:rPr>
            <w:webHidden/>
          </w:rPr>
          <w:t>18</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91" w:history="1">
        <w:r w:rsidR="00F375D3" w:rsidRPr="00A94C24">
          <w:rPr>
            <w:rStyle w:val="Hyperlink"/>
            <w:rFonts w:eastAsia="SimSun"/>
          </w:rPr>
          <w:t>14.</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Delays in Delivery and Extensions of Time</w:t>
        </w:r>
        <w:r w:rsidR="00F375D3" w:rsidRPr="00A94C24">
          <w:rPr>
            <w:webHidden/>
          </w:rPr>
          <w:tab/>
        </w:r>
        <w:r w:rsidR="003D705D" w:rsidRPr="00A94C24">
          <w:rPr>
            <w:webHidden/>
          </w:rPr>
          <w:fldChar w:fldCharType="begin"/>
        </w:r>
        <w:r w:rsidR="00F375D3" w:rsidRPr="00A94C24">
          <w:rPr>
            <w:webHidden/>
          </w:rPr>
          <w:instrText xml:space="preserve"> PAGEREF _Toc329444891 \h </w:instrText>
        </w:r>
        <w:r w:rsidR="003D705D" w:rsidRPr="00A94C24">
          <w:rPr>
            <w:webHidden/>
          </w:rPr>
        </w:r>
        <w:r w:rsidR="003D705D" w:rsidRPr="00A94C24">
          <w:rPr>
            <w:webHidden/>
          </w:rPr>
          <w:fldChar w:fldCharType="separate"/>
        </w:r>
        <w:r w:rsidR="005C57A4">
          <w:rPr>
            <w:webHidden/>
          </w:rPr>
          <w:t>18</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92" w:history="1">
        <w:r w:rsidR="00F375D3" w:rsidRPr="00A94C24">
          <w:rPr>
            <w:rStyle w:val="Hyperlink"/>
            <w:rFonts w:eastAsia="SimSun"/>
          </w:rPr>
          <w:t>15.</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Liquidated Damages</w:t>
        </w:r>
        <w:r w:rsidR="00F375D3" w:rsidRPr="00A94C24">
          <w:rPr>
            <w:webHidden/>
          </w:rPr>
          <w:tab/>
        </w:r>
        <w:r w:rsidR="003D705D" w:rsidRPr="00A94C24">
          <w:rPr>
            <w:webHidden/>
          </w:rPr>
          <w:fldChar w:fldCharType="begin"/>
        </w:r>
        <w:r w:rsidR="00F375D3" w:rsidRPr="00A94C24">
          <w:rPr>
            <w:webHidden/>
          </w:rPr>
          <w:instrText xml:space="preserve"> PAGEREF _Toc329444892 \h </w:instrText>
        </w:r>
        <w:r w:rsidR="003D705D" w:rsidRPr="00A94C24">
          <w:rPr>
            <w:webHidden/>
          </w:rPr>
        </w:r>
        <w:r w:rsidR="003D705D" w:rsidRPr="00A94C24">
          <w:rPr>
            <w:webHidden/>
          </w:rPr>
          <w:fldChar w:fldCharType="separate"/>
        </w:r>
        <w:r w:rsidR="005C57A4">
          <w:rPr>
            <w:webHidden/>
          </w:rPr>
          <w:t>19</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93" w:history="1">
        <w:r w:rsidR="00F375D3" w:rsidRPr="00A94C24">
          <w:rPr>
            <w:rStyle w:val="Hyperlink"/>
            <w:rFonts w:eastAsia="SimSun"/>
          </w:rPr>
          <w:t>16.</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Termination for Default</w:t>
        </w:r>
        <w:r w:rsidR="00F375D3" w:rsidRPr="00A94C24">
          <w:rPr>
            <w:webHidden/>
          </w:rPr>
          <w:tab/>
        </w:r>
        <w:r w:rsidR="003D705D" w:rsidRPr="00A94C24">
          <w:rPr>
            <w:webHidden/>
          </w:rPr>
          <w:fldChar w:fldCharType="begin"/>
        </w:r>
        <w:r w:rsidR="00F375D3" w:rsidRPr="00A94C24">
          <w:rPr>
            <w:webHidden/>
          </w:rPr>
          <w:instrText xml:space="preserve"> PAGEREF _Toc329444893 \h </w:instrText>
        </w:r>
        <w:r w:rsidR="003D705D" w:rsidRPr="00A94C24">
          <w:rPr>
            <w:webHidden/>
          </w:rPr>
        </w:r>
        <w:r w:rsidR="003D705D" w:rsidRPr="00A94C24">
          <w:rPr>
            <w:webHidden/>
          </w:rPr>
          <w:fldChar w:fldCharType="separate"/>
        </w:r>
        <w:r w:rsidR="005C57A4">
          <w:rPr>
            <w:webHidden/>
          </w:rPr>
          <w:t>19</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94" w:history="1">
        <w:r w:rsidR="00F375D3" w:rsidRPr="00A94C24">
          <w:rPr>
            <w:rStyle w:val="Hyperlink"/>
            <w:rFonts w:eastAsia="SimSun"/>
          </w:rPr>
          <w:t>17.</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Contract Amendment</w:t>
        </w:r>
        <w:r w:rsidR="00F375D3" w:rsidRPr="00A94C24">
          <w:rPr>
            <w:webHidden/>
          </w:rPr>
          <w:tab/>
        </w:r>
        <w:r w:rsidR="003D705D" w:rsidRPr="00A94C24">
          <w:rPr>
            <w:webHidden/>
          </w:rPr>
          <w:fldChar w:fldCharType="begin"/>
        </w:r>
        <w:r w:rsidR="00F375D3" w:rsidRPr="00A94C24">
          <w:rPr>
            <w:webHidden/>
          </w:rPr>
          <w:instrText xml:space="preserve"> PAGEREF _Toc329444894 \h </w:instrText>
        </w:r>
        <w:r w:rsidR="003D705D" w:rsidRPr="00A94C24">
          <w:rPr>
            <w:webHidden/>
          </w:rPr>
        </w:r>
        <w:r w:rsidR="003D705D" w:rsidRPr="00A94C24">
          <w:rPr>
            <w:webHidden/>
          </w:rPr>
          <w:fldChar w:fldCharType="separate"/>
        </w:r>
        <w:r w:rsidR="005C57A4">
          <w:rPr>
            <w:webHidden/>
          </w:rPr>
          <w:t>19</w:t>
        </w:r>
        <w:r w:rsidR="003D705D" w:rsidRPr="00A94C24">
          <w:rPr>
            <w:webHidden/>
          </w:rPr>
          <w:fldChar w:fldCharType="end"/>
        </w:r>
      </w:hyperlink>
    </w:p>
    <w:p w:rsidR="00F375D3" w:rsidRPr="00A94C24" w:rsidRDefault="00891796" w:rsidP="00F375D3">
      <w:pPr>
        <w:pStyle w:val="TOC3"/>
        <w:rPr>
          <w:rFonts w:ascii="Times New Roman" w:eastAsia="Batang" w:hAnsi="Times New Roman" w:cs="Times New Roman"/>
          <w:sz w:val="24"/>
          <w:szCs w:val="24"/>
          <w:lang w:val="en-US" w:eastAsia="ja-JP"/>
        </w:rPr>
      </w:pPr>
      <w:hyperlink w:anchor="_Toc329444895" w:history="1">
        <w:r w:rsidR="00F375D3" w:rsidRPr="00A94C24">
          <w:rPr>
            <w:rStyle w:val="Hyperlink"/>
            <w:rFonts w:eastAsia="SimSun"/>
          </w:rPr>
          <w:t>18.</w:t>
        </w:r>
        <w:r w:rsidR="00F375D3" w:rsidRPr="00A94C24">
          <w:rPr>
            <w:rFonts w:ascii="Times New Roman" w:eastAsia="Batang" w:hAnsi="Times New Roman" w:cs="Times New Roman"/>
            <w:sz w:val="24"/>
            <w:szCs w:val="24"/>
            <w:lang w:val="en-US" w:eastAsia="ja-JP"/>
          </w:rPr>
          <w:tab/>
        </w:r>
        <w:r w:rsidR="00F375D3" w:rsidRPr="00A94C24">
          <w:rPr>
            <w:rStyle w:val="Hyperlink"/>
            <w:rFonts w:eastAsia="SimSun"/>
          </w:rPr>
          <w:t>Settlement of Disputes</w:t>
        </w:r>
        <w:r w:rsidR="00F375D3" w:rsidRPr="00A94C24">
          <w:rPr>
            <w:webHidden/>
          </w:rPr>
          <w:tab/>
        </w:r>
        <w:r w:rsidR="003D705D" w:rsidRPr="00A94C24">
          <w:rPr>
            <w:webHidden/>
          </w:rPr>
          <w:fldChar w:fldCharType="begin"/>
        </w:r>
        <w:r w:rsidR="00F375D3" w:rsidRPr="00A94C24">
          <w:rPr>
            <w:webHidden/>
          </w:rPr>
          <w:instrText xml:space="preserve"> PAGEREF _Toc329444895 \h </w:instrText>
        </w:r>
        <w:r w:rsidR="003D705D" w:rsidRPr="00A94C24">
          <w:rPr>
            <w:webHidden/>
          </w:rPr>
        </w:r>
        <w:r w:rsidR="003D705D" w:rsidRPr="00A94C24">
          <w:rPr>
            <w:webHidden/>
          </w:rPr>
          <w:fldChar w:fldCharType="separate"/>
        </w:r>
        <w:r w:rsidR="009A7066">
          <w:rPr>
            <w:webHidden/>
          </w:rPr>
          <w:t>1</w:t>
        </w:r>
        <w:r w:rsidR="005C57A4">
          <w:rPr>
            <w:webHidden/>
          </w:rPr>
          <w:t>9</w:t>
        </w:r>
        <w:r w:rsidR="003D705D" w:rsidRPr="00A94C24">
          <w:rPr>
            <w:webHidden/>
          </w:rPr>
          <w:fldChar w:fldCharType="end"/>
        </w:r>
      </w:hyperlink>
    </w:p>
    <w:p w:rsidR="00F375D3" w:rsidRDefault="00891796" w:rsidP="00F375D3">
      <w:pPr>
        <w:pStyle w:val="TOC1"/>
        <w:rPr>
          <w:rFonts w:ascii="Times New Roman" w:eastAsia="Batang" w:hAnsi="Times New Roman" w:cs="Times New Roman"/>
          <w:i/>
          <w:lang w:val="en-US" w:eastAsia="ja-JP"/>
        </w:rPr>
      </w:pPr>
      <w:hyperlink w:anchor="_Toc329444896" w:history="1">
        <w:r w:rsidR="00F375D3" w:rsidRPr="00EC5BB9">
          <w:rPr>
            <w:rStyle w:val="Hyperlink"/>
            <w:rFonts w:eastAsia="SimSun"/>
          </w:rPr>
          <w:t>Section 4.</w:t>
        </w:r>
        <w:r w:rsidR="00F375D3">
          <w:rPr>
            <w:rFonts w:ascii="Times New Roman" w:eastAsia="Batang" w:hAnsi="Times New Roman" w:cs="Times New Roman"/>
            <w:i/>
            <w:lang w:val="en-US" w:eastAsia="ja-JP"/>
          </w:rPr>
          <w:tab/>
        </w:r>
        <w:r w:rsidR="00F375D3" w:rsidRPr="00EC5BB9">
          <w:rPr>
            <w:rStyle w:val="Hyperlink"/>
            <w:rFonts w:eastAsia="SimSun"/>
          </w:rPr>
          <w:t>Particular Conditions of Contract</w:t>
        </w:r>
        <w:r w:rsidR="00C57222">
          <w:rPr>
            <w:webHidden/>
          </w:rPr>
          <w:t>.....................................................21</w:t>
        </w:r>
      </w:hyperlink>
    </w:p>
    <w:p w:rsidR="00F375D3" w:rsidRDefault="00891796" w:rsidP="00F375D3">
      <w:pPr>
        <w:pStyle w:val="TOC1"/>
        <w:rPr>
          <w:rFonts w:ascii="Times New Roman" w:eastAsia="Batang" w:hAnsi="Times New Roman" w:cs="Times New Roman"/>
          <w:i/>
          <w:lang w:val="en-US" w:eastAsia="ja-JP"/>
        </w:rPr>
      </w:pPr>
      <w:hyperlink w:anchor="_Toc329444897" w:history="1">
        <w:r w:rsidR="00F375D3" w:rsidRPr="00EC5BB9">
          <w:rPr>
            <w:rStyle w:val="Hyperlink"/>
            <w:rFonts w:eastAsia="SimSun"/>
          </w:rPr>
          <w:t>Section 5.</w:t>
        </w:r>
        <w:r w:rsidR="00F375D3">
          <w:rPr>
            <w:rFonts w:ascii="Times New Roman" w:eastAsia="Batang" w:hAnsi="Times New Roman" w:cs="Times New Roman"/>
            <w:i/>
            <w:lang w:val="en-US" w:eastAsia="ja-JP"/>
          </w:rPr>
          <w:tab/>
        </w:r>
        <w:r w:rsidR="00F375D3" w:rsidRPr="00EC5BB9">
          <w:rPr>
            <w:rStyle w:val="Hyperlink"/>
            <w:rFonts w:eastAsia="SimSun"/>
          </w:rPr>
          <w:t>Tender Forms &amp; Contract Forms</w:t>
        </w:r>
        <w:r w:rsidR="00F375D3">
          <w:rPr>
            <w:webHidden/>
          </w:rPr>
          <w:tab/>
        </w:r>
        <w:r w:rsidR="003D705D">
          <w:rPr>
            <w:webHidden/>
          </w:rPr>
          <w:fldChar w:fldCharType="begin"/>
        </w:r>
        <w:r w:rsidR="00F375D3">
          <w:rPr>
            <w:webHidden/>
          </w:rPr>
          <w:instrText xml:space="preserve"> PAGEREF _Toc329444897 \h </w:instrText>
        </w:r>
        <w:r w:rsidR="003D705D">
          <w:rPr>
            <w:webHidden/>
          </w:rPr>
        </w:r>
        <w:r w:rsidR="003D705D">
          <w:rPr>
            <w:webHidden/>
          </w:rPr>
          <w:fldChar w:fldCharType="separate"/>
        </w:r>
        <w:r w:rsidR="005C57A4">
          <w:rPr>
            <w:webHidden/>
          </w:rPr>
          <w:t>2</w:t>
        </w:r>
        <w:r w:rsidR="00C57222">
          <w:rPr>
            <w:webHidden/>
          </w:rPr>
          <w:t>2</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98" w:history="1">
        <w:r w:rsidR="00F375D3" w:rsidRPr="00EC5BB9">
          <w:rPr>
            <w:rStyle w:val="Hyperlink"/>
            <w:rFonts w:eastAsia="SimSun"/>
          </w:rPr>
          <w:t>Tender Submission Letter (Form PG2 – 1)</w:t>
        </w:r>
        <w:r w:rsidR="00F375D3">
          <w:rPr>
            <w:webHidden/>
          </w:rPr>
          <w:tab/>
        </w:r>
        <w:r w:rsidR="003D705D">
          <w:rPr>
            <w:webHidden/>
          </w:rPr>
          <w:fldChar w:fldCharType="begin"/>
        </w:r>
        <w:r w:rsidR="00F375D3">
          <w:rPr>
            <w:webHidden/>
          </w:rPr>
          <w:instrText xml:space="preserve"> PAGEREF _Toc329444898 \h </w:instrText>
        </w:r>
        <w:r w:rsidR="003D705D">
          <w:rPr>
            <w:webHidden/>
          </w:rPr>
        </w:r>
        <w:r w:rsidR="003D705D">
          <w:rPr>
            <w:webHidden/>
          </w:rPr>
          <w:fldChar w:fldCharType="separate"/>
        </w:r>
        <w:r w:rsidR="005C57A4">
          <w:rPr>
            <w:webHidden/>
          </w:rPr>
          <w:t>23</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899" w:history="1">
        <w:r w:rsidR="00F375D3" w:rsidRPr="00EC5BB9">
          <w:rPr>
            <w:rStyle w:val="Hyperlink"/>
            <w:rFonts w:eastAsia="SimSun"/>
          </w:rPr>
          <w:t>Price Schedule for Goods &amp;</w:t>
        </w:r>
        <w:r w:rsidR="00F375D3">
          <w:rPr>
            <w:rStyle w:val="Hyperlink"/>
            <w:rFonts w:eastAsia="SimSun"/>
          </w:rPr>
          <w:t>r</w:t>
        </w:r>
        <w:r w:rsidR="00F375D3" w:rsidRPr="00EC5BB9">
          <w:rPr>
            <w:rStyle w:val="Hyperlink"/>
            <w:rFonts w:eastAsia="SimSun"/>
          </w:rPr>
          <w:t xml:space="preserve">elated </w:t>
        </w:r>
        <w:r w:rsidR="00F375D3">
          <w:rPr>
            <w:rStyle w:val="Hyperlink"/>
            <w:rFonts w:eastAsia="SimSun"/>
          </w:rPr>
          <w:t>s</w:t>
        </w:r>
        <w:r w:rsidR="00F375D3" w:rsidRPr="00EC5BB9">
          <w:rPr>
            <w:rStyle w:val="Hyperlink"/>
            <w:rFonts w:eastAsia="SimSun"/>
          </w:rPr>
          <w:t>ervices (Form PG2-2)</w:t>
        </w:r>
        <w:r w:rsidR="00F375D3">
          <w:rPr>
            <w:webHidden/>
          </w:rPr>
          <w:tab/>
        </w:r>
        <w:r w:rsidR="003D705D">
          <w:rPr>
            <w:webHidden/>
          </w:rPr>
          <w:fldChar w:fldCharType="begin"/>
        </w:r>
        <w:r w:rsidR="00F375D3">
          <w:rPr>
            <w:webHidden/>
          </w:rPr>
          <w:instrText xml:space="preserve"> PAGEREF _Toc329444899 \h </w:instrText>
        </w:r>
        <w:r w:rsidR="003D705D">
          <w:rPr>
            <w:webHidden/>
          </w:rPr>
        </w:r>
        <w:r w:rsidR="003D705D">
          <w:rPr>
            <w:webHidden/>
          </w:rPr>
          <w:fldChar w:fldCharType="separate"/>
        </w:r>
        <w:r w:rsidR="005C57A4">
          <w:rPr>
            <w:webHidden/>
          </w:rPr>
          <w:t>24</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900" w:history="1">
        <w:r w:rsidR="00F375D3" w:rsidRPr="00EC5BB9">
          <w:rPr>
            <w:rStyle w:val="Hyperlink"/>
            <w:rFonts w:eastAsia="SimSun"/>
          </w:rPr>
          <w:t>Specifications Submission and Compliance Sheet (Form PG2-3)</w:t>
        </w:r>
        <w:r w:rsidR="00F375D3">
          <w:rPr>
            <w:webHidden/>
          </w:rPr>
          <w:tab/>
        </w:r>
        <w:r w:rsidR="003D705D">
          <w:rPr>
            <w:webHidden/>
          </w:rPr>
          <w:fldChar w:fldCharType="begin"/>
        </w:r>
        <w:r w:rsidR="00F375D3">
          <w:rPr>
            <w:webHidden/>
          </w:rPr>
          <w:instrText xml:space="preserve"> PAGEREF _Toc329444900 \h </w:instrText>
        </w:r>
        <w:r w:rsidR="003D705D">
          <w:rPr>
            <w:webHidden/>
          </w:rPr>
        </w:r>
        <w:r w:rsidR="003D705D">
          <w:rPr>
            <w:webHidden/>
          </w:rPr>
          <w:fldChar w:fldCharType="separate"/>
        </w:r>
        <w:r w:rsidR="005C57A4">
          <w:rPr>
            <w:webHidden/>
          </w:rPr>
          <w:t>26</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901" w:history="1">
        <w:r w:rsidR="00F375D3" w:rsidRPr="00EC5BB9">
          <w:rPr>
            <w:rStyle w:val="Hyperlink"/>
            <w:rFonts w:eastAsia="SimSun"/>
          </w:rPr>
          <w:t>Bank Guarantee for Tender Security (Form PG2 – 4</w:t>
        </w:r>
        <w:r w:rsidR="00F375D3" w:rsidRPr="00EC5BB9">
          <w:rPr>
            <w:rStyle w:val="Hyperlink"/>
            <w:rFonts w:eastAsia="SimSun"/>
            <w:i/>
          </w:rPr>
          <w:t>)</w:t>
        </w:r>
        <w:r w:rsidR="00C57222">
          <w:rPr>
            <w:rStyle w:val="Hyperlink"/>
            <w:rFonts w:eastAsia="SimSun"/>
            <w:i/>
          </w:rPr>
          <w:t>............................................</w:t>
        </w:r>
        <w:r w:rsidR="00C57222">
          <w:rPr>
            <w:webHidden/>
          </w:rPr>
          <w:t>27-</w:t>
        </w:r>
        <w:r w:rsidR="003D705D">
          <w:rPr>
            <w:webHidden/>
          </w:rPr>
          <w:fldChar w:fldCharType="begin"/>
        </w:r>
        <w:r w:rsidR="00F375D3">
          <w:rPr>
            <w:webHidden/>
          </w:rPr>
          <w:instrText xml:space="preserve"> PAGEREF _Toc329444901 \h </w:instrText>
        </w:r>
        <w:r w:rsidR="003D705D">
          <w:rPr>
            <w:webHidden/>
          </w:rPr>
        </w:r>
        <w:r w:rsidR="003D705D">
          <w:rPr>
            <w:webHidden/>
          </w:rPr>
          <w:fldChar w:fldCharType="separate"/>
        </w:r>
        <w:r w:rsidR="005C57A4">
          <w:rPr>
            <w:webHidden/>
          </w:rPr>
          <w:t>2</w:t>
        </w:r>
        <w:r w:rsidR="00C57222">
          <w:rPr>
            <w:webHidden/>
          </w:rPr>
          <w:t>8</w:t>
        </w:r>
        <w:r w:rsidR="003D705D">
          <w:rPr>
            <w:webHidden/>
          </w:rPr>
          <w:fldChar w:fldCharType="end"/>
        </w:r>
      </w:hyperlink>
    </w:p>
    <w:p w:rsidR="00F375D3" w:rsidRDefault="00F375D3" w:rsidP="00F375D3">
      <w:pPr>
        <w:pStyle w:val="TOC2"/>
        <w:tabs>
          <w:tab w:val="clear" w:pos="9019"/>
        </w:tabs>
        <w:ind w:right="-61"/>
        <w:rPr>
          <w:rStyle w:val="Hyperlink"/>
          <w:rFonts w:eastAsia="SimSun"/>
        </w:rPr>
      </w:pPr>
      <w:r>
        <w:rPr>
          <w:rStyle w:val="Hyperlink"/>
          <w:rFonts w:eastAsia="SimSun"/>
        </w:rPr>
        <w:t>Bank's Letter of Commitment for Line of Credit (Form PG2-5)....................................</w:t>
      </w:r>
      <w:r w:rsidR="00C57222">
        <w:rPr>
          <w:rStyle w:val="Hyperlink"/>
          <w:rFonts w:eastAsia="SimSun"/>
        </w:rPr>
        <w:t>29</w:t>
      </w:r>
    </w:p>
    <w:p w:rsidR="00F375D3" w:rsidRDefault="00891796" w:rsidP="00F375D3">
      <w:pPr>
        <w:pStyle w:val="TOC2"/>
        <w:rPr>
          <w:rFonts w:ascii="Times New Roman" w:eastAsia="Batang" w:hAnsi="Times New Roman" w:cs="Times New Roman"/>
          <w:sz w:val="24"/>
          <w:lang w:val="en-US" w:eastAsia="ja-JP"/>
        </w:rPr>
      </w:pPr>
      <w:hyperlink w:anchor="_Toc329444902" w:history="1">
        <w:r w:rsidR="00F375D3" w:rsidRPr="00EC5BB9">
          <w:rPr>
            <w:rStyle w:val="Hyperlink"/>
            <w:rFonts w:eastAsia="SimSun"/>
          </w:rPr>
          <w:t xml:space="preserve">Notification of Award (Form PG2 - </w:t>
        </w:r>
        <w:r w:rsidR="00F375D3">
          <w:rPr>
            <w:rStyle w:val="Hyperlink"/>
            <w:rFonts w:eastAsia="SimSun"/>
          </w:rPr>
          <w:t>6</w:t>
        </w:r>
        <w:r w:rsidR="00F375D3" w:rsidRPr="00EC5BB9">
          <w:rPr>
            <w:rStyle w:val="Hyperlink"/>
            <w:rFonts w:eastAsia="SimSun"/>
          </w:rPr>
          <w:t>)</w:t>
        </w:r>
        <w:r w:rsidR="00F375D3">
          <w:rPr>
            <w:webHidden/>
          </w:rPr>
          <w:tab/>
        </w:r>
        <w:r w:rsidR="003D705D">
          <w:rPr>
            <w:webHidden/>
          </w:rPr>
          <w:fldChar w:fldCharType="begin"/>
        </w:r>
        <w:r w:rsidR="00F375D3">
          <w:rPr>
            <w:webHidden/>
          </w:rPr>
          <w:instrText xml:space="preserve"> PAGEREF _Toc329444902 \h </w:instrText>
        </w:r>
        <w:r w:rsidR="003D705D">
          <w:rPr>
            <w:webHidden/>
          </w:rPr>
        </w:r>
        <w:r w:rsidR="003D705D">
          <w:rPr>
            <w:webHidden/>
          </w:rPr>
          <w:fldChar w:fldCharType="separate"/>
        </w:r>
        <w:r w:rsidR="005C57A4">
          <w:rPr>
            <w:webHidden/>
          </w:rPr>
          <w:t>30</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903" w:history="1">
        <w:r w:rsidR="00F375D3" w:rsidRPr="00EC5BB9">
          <w:rPr>
            <w:rStyle w:val="Hyperlink"/>
            <w:rFonts w:eastAsia="SimSun"/>
          </w:rPr>
          <w:t xml:space="preserve">Contract Agreement (Form PG2 - </w:t>
        </w:r>
        <w:r w:rsidR="00F375D3">
          <w:rPr>
            <w:rStyle w:val="Hyperlink"/>
            <w:rFonts w:eastAsia="SimSun"/>
          </w:rPr>
          <w:t>7</w:t>
        </w:r>
        <w:r w:rsidR="00F375D3" w:rsidRPr="00EC5BB9">
          <w:rPr>
            <w:rStyle w:val="Hyperlink"/>
            <w:rFonts w:eastAsia="SimSun"/>
          </w:rPr>
          <w:t>)</w:t>
        </w:r>
        <w:r w:rsidR="00F375D3">
          <w:rPr>
            <w:webHidden/>
          </w:rPr>
          <w:tab/>
        </w:r>
        <w:r w:rsidR="003D705D">
          <w:rPr>
            <w:webHidden/>
          </w:rPr>
          <w:fldChar w:fldCharType="begin"/>
        </w:r>
        <w:r w:rsidR="00F375D3">
          <w:rPr>
            <w:webHidden/>
          </w:rPr>
          <w:instrText xml:space="preserve"> PAGEREF _Toc329444903 \h </w:instrText>
        </w:r>
        <w:r w:rsidR="003D705D">
          <w:rPr>
            <w:webHidden/>
          </w:rPr>
        </w:r>
        <w:r w:rsidR="003D705D">
          <w:rPr>
            <w:webHidden/>
          </w:rPr>
          <w:fldChar w:fldCharType="separate"/>
        </w:r>
        <w:r w:rsidR="005C57A4">
          <w:rPr>
            <w:webHidden/>
          </w:rPr>
          <w:t>31</w:t>
        </w:r>
        <w:r w:rsidR="003D705D">
          <w:rPr>
            <w:webHidden/>
          </w:rPr>
          <w:fldChar w:fldCharType="end"/>
        </w:r>
      </w:hyperlink>
    </w:p>
    <w:p w:rsidR="00F375D3" w:rsidRDefault="00891796" w:rsidP="00F375D3">
      <w:pPr>
        <w:pStyle w:val="TOC2"/>
        <w:rPr>
          <w:rFonts w:ascii="Times New Roman" w:eastAsia="Batang" w:hAnsi="Times New Roman" w:cs="Times New Roman"/>
          <w:sz w:val="24"/>
          <w:lang w:val="en-US" w:eastAsia="ja-JP"/>
        </w:rPr>
      </w:pPr>
      <w:hyperlink w:anchor="_Toc329444904" w:history="1">
        <w:r w:rsidR="00F375D3" w:rsidRPr="00EC5BB9">
          <w:rPr>
            <w:rStyle w:val="Hyperlink"/>
            <w:rFonts w:eastAsia="SimSun"/>
          </w:rPr>
          <w:t xml:space="preserve">Bank Guarantee for Performance Security (Form PG2 – </w:t>
        </w:r>
        <w:r w:rsidR="00F375D3">
          <w:rPr>
            <w:rStyle w:val="Hyperlink"/>
            <w:rFonts w:eastAsia="SimSun"/>
          </w:rPr>
          <w:t>8</w:t>
        </w:r>
        <w:r w:rsidR="00F375D3" w:rsidRPr="00EC5BB9">
          <w:rPr>
            <w:rStyle w:val="Hyperlink"/>
            <w:rFonts w:eastAsia="SimSun"/>
          </w:rPr>
          <w:t>)</w:t>
        </w:r>
        <w:r w:rsidR="00F375D3">
          <w:rPr>
            <w:webHidden/>
          </w:rPr>
          <w:tab/>
        </w:r>
        <w:r w:rsidR="003D705D">
          <w:rPr>
            <w:webHidden/>
          </w:rPr>
          <w:fldChar w:fldCharType="begin"/>
        </w:r>
        <w:r w:rsidR="00F375D3">
          <w:rPr>
            <w:webHidden/>
          </w:rPr>
          <w:instrText xml:space="preserve"> PAGEREF _Toc329444904 \h </w:instrText>
        </w:r>
        <w:r w:rsidR="003D705D">
          <w:rPr>
            <w:webHidden/>
          </w:rPr>
        </w:r>
        <w:r w:rsidR="003D705D">
          <w:rPr>
            <w:webHidden/>
          </w:rPr>
          <w:fldChar w:fldCharType="separate"/>
        </w:r>
        <w:r w:rsidR="005C57A4">
          <w:rPr>
            <w:webHidden/>
          </w:rPr>
          <w:t>32</w:t>
        </w:r>
        <w:r w:rsidR="003D705D">
          <w:rPr>
            <w:webHidden/>
          </w:rPr>
          <w:fldChar w:fldCharType="end"/>
        </w:r>
      </w:hyperlink>
    </w:p>
    <w:p w:rsidR="00F375D3" w:rsidRDefault="00891796" w:rsidP="00F375D3">
      <w:pPr>
        <w:pStyle w:val="TOC1"/>
        <w:rPr>
          <w:rFonts w:ascii="Times New Roman" w:eastAsia="Batang" w:hAnsi="Times New Roman" w:cs="Times New Roman"/>
          <w:i/>
          <w:lang w:val="en-US" w:eastAsia="ja-JP"/>
        </w:rPr>
      </w:pPr>
      <w:hyperlink w:anchor="_Toc329444905" w:history="1">
        <w:r w:rsidR="00F375D3" w:rsidRPr="00EC5BB9">
          <w:rPr>
            <w:rStyle w:val="Hyperlink"/>
            <w:rFonts w:eastAsia="SimSun"/>
            <w:lang w:val="fr-FR"/>
          </w:rPr>
          <w:t>Section 6.</w:t>
        </w:r>
        <w:r w:rsidR="00F375D3">
          <w:rPr>
            <w:rFonts w:ascii="Times New Roman" w:eastAsia="Batang" w:hAnsi="Times New Roman" w:cs="Times New Roman"/>
            <w:i/>
            <w:lang w:val="en-US" w:eastAsia="ja-JP"/>
          </w:rPr>
          <w:tab/>
        </w:r>
        <w:r w:rsidR="00F375D3" w:rsidRPr="00EC5BB9">
          <w:rPr>
            <w:rStyle w:val="Hyperlink"/>
            <w:rFonts w:eastAsia="SimSun"/>
            <w:lang w:val="fr-FR"/>
          </w:rPr>
          <w:t>Schedule of Requirements</w:t>
        </w:r>
        <w:r w:rsidR="00F375D3">
          <w:rPr>
            <w:webHidden/>
          </w:rPr>
          <w:tab/>
        </w:r>
        <w:r w:rsidR="003D705D">
          <w:rPr>
            <w:webHidden/>
          </w:rPr>
          <w:fldChar w:fldCharType="begin"/>
        </w:r>
        <w:r w:rsidR="00F375D3">
          <w:rPr>
            <w:webHidden/>
          </w:rPr>
          <w:instrText xml:space="preserve"> PAGEREF _Toc329444905 \h </w:instrText>
        </w:r>
        <w:r w:rsidR="003D705D">
          <w:rPr>
            <w:webHidden/>
          </w:rPr>
        </w:r>
        <w:r w:rsidR="003D705D">
          <w:rPr>
            <w:webHidden/>
          </w:rPr>
          <w:fldChar w:fldCharType="separate"/>
        </w:r>
        <w:r w:rsidR="005C57A4">
          <w:rPr>
            <w:webHidden/>
          </w:rPr>
          <w:t>33</w:t>
        </w:r>
        <w:r w:rsidR="003D705D">
          <w:rPr>
            <w:webHidden/>
          </w:rPr>
          <w:fldChar w:fldCharType="end"/>
        </w:r>
      </w:hyperlink>
    </w:p>
    <w:p w:rsidR="00F375D3" w:rsidRDefault="00891796" w:rsidP="00F375D3">
      <w:pPr>
        <w:pStyle w:val="TOC1"/>
        <w:rPr>
          <w:rFonts w:ascii="Times New Roman" w:eastAsia="Batang" w:hAnsi="Times New Roman" w:cs="Times New Roman"/>
          <w:i/>
          <w:lang w:val="en-US" w:eastAsia="ja-JP"/>
        </w:rPr>
      </w:pPr>
      <w:hyperlink w:anchor="_Toc329444906" w:history="1">
        <w:r w:rsidR="00F375D3" w:rsidRPr="00EC5BB9">
          <w:rPr>
            <w:rStyle w:val="Hyperlink"/>
            <w:rFonts w:eastAsia="SimSun"/>
          </w:rPr>
          <w:t>Section 7.</w:t>
        </w:r>
        <w:r w:rsidR="00F375D3">
          <w:rPr>
            <w:rFonts w:ascii="Times New Roman" w:eastAsia="Batang" w:hAnsi="Times New Roman" w:cs="Times New Roman"/>
            <w:i/>
            <w:lang w:val="en-US" w:eastAsia="ja-JP"/>
          </w:rPr>
          <w:tab/>
        </w:r>
        <w:r w:rsidR="00F375D3" w:rsidRPr="00EC5BB9">
          <w:rPr>
            <w:rStyle w:val="Hyperlink"/>
            <w:rFonts w:eastAsia="SimSun"/>
          </w:rPr>
          <w:t>Technical Specifications</w:t>
        </w:r>
      </w:hyperlink>
      <w:r w:rsidR="00C57222">
        <w:t>....................................................................34</w:t>
      </w:r>
    </w:p>
    <w:p w:rsidR="00F375D3" w:rsidRPr="00D01E0C" w:rsidRDefault="003D705D" w:rsidP="00F375D3">
      <w:pPr>
        <w:rPr>
          <w:rFonts w:ascii="Arial" w:hAnsi="Arial" w:cs="Arial"/>
          <w:sz w:val="22"/>
          <w:szCs w:val="22"/>
          <w:lang w:val="en-GB"/>
        </w:rPr>
      </w:pPr>
      <w:r w:rsidRPr="00D01E0C">
        <w:rPr>
          <w:rFonts w:ascii="Arial" w:eastAsia="Times New Roman" w:hAnsi="Arial" w:cs="Arial"/>
          <w:caps/>
          <w:noProof/>
          <w:sz w:val="28"/>
          <w:lang w:val="en-GB" w:eastAsia="en-US"/>
        </w:rPr>
        <w:fldChar w:fldCharType="end"/>
      </w:r>
    </w:p>
    <w:p w:rsidR="00F375D3" w:rsidRPr="003F47F0" w:rsidRDefault="00F375D3" w:rsidP="00BF6484">
      <w:pPr>
        <w:jc w:val="center"/>
        <w:rPr>
          <w:rFonts w:ascii="Arial" w:hAnsi="Arial" w:cs="Arial"/>
          <w:sz w:val="22"/>
          <w:szCs w:val="22"/>
          <w:lang w:val="en-GB"/>
        </w:rPr>
      </w:pPr>
    </w:p>
    <w:p w:rsidR="00F375D3" w:rsidRPr="003F47F0" w:rsidRDefault="00F375D3" w:rsidP="00F375D3">
      <w:pPr>
        <w:jc w:val="both"/>
        <w:rPr>
          <w:rFonts w:ascii="Arial" w:hAnsi="Arial" w:cs="Arial"/>
          <w:sz w:val="22"/>
          <w:szCs w:val="22"/>
          <w:lang w:val="en-GB"/>
        </w:rPr>
      </w:pPr>
    </w:p>
    <w:p w:rsidR="00F375D3" w:rsidRPr="003F47F0" w:rsidRDefault="00F375D3" w:rsidP="00F375D3">
      <w:pPr>
        <w:jc w:val="both"/>
        <w:rPr>
          <w:rFonts w:ascii="Arial" w:hAnsi="Arial" w:cs="Arial"/>
          <w:sz w:val="22"/>
          <w:szCs w:val="22"/>
          <w:lang w:val="en-GB"/>
        </w:rPr>
      </w:pPr>
    </w:p>
    <w:p w:rsidR="00F375D3" w:rsidRPr="003F47F0" w:rsidRDefault="00F375D3" w:rsidP="00F375D3">
      <w:pPr>
        <w:jc w:val="both"/>
        <w:rPr>
          <w:rFonts w:ascii="Arial" w:hAnsi="Arial" w:cs="Arial"/>
          <w:sz w:val="22"/>
          <w:szCs w:val="22"/>
          <w:lang w:val="en-GB"/>
        </w:rPr>
      </w:pPr>
    </w:p>
    <w:bookmarkEnd w:id="1"/>
    <w:bookmarkEnd w:id="2"/>
    <w:p w:rsidR="00F375D3" w:rsidRPr="003F47F0" w:rsidRDefault="00F375D3" w:rsidP="00F375D3">
      <w:pPr>
        <w:ind w:left="4320"/>
        <w:rPr>
          <w:rFonts w:ascii="Arial" w:hAnsi="Arial" w:cs="Arial"/>
          <w:i/>
          <w:iCs/>
          <w:lang w:val="en-GB"/>
        </w:rPr>
        <w:sectPr w:rsidR="00F375D3" w:rsidRPr="003F47F0" w:rsidSect="002C5786">
          <w:footerReference w:type="default" r:id="rId9"/>
          <w:pgSz w:w="11909" w:h="16834" w:code="9"/>
          <w:pgMar w:top="1440" w:right="1440" w:bottom="1440" w:left="1440" w:header="720" w:footer="720" w:gutter="0"/>
          <w:pgNumType w:fmt="lowerRoman" w:start="1"/>
          <w:cols w:space="720"/>
        </w:sectPr>
      </w:pPr>
    </w:p>
    <w:p w:rsidR="00F375D3" w:rsidRPr="000144B0" w:rsidRDefault="00F375D3" w:rsidP="00F375D3">
      <w:pPr>
        <w:pStyle w:val="Heading1"/>
        <w:rPr>
          <w:rFonts w:ascii="Arial" w:hAnsi="Arial" w:cs="Arial"/>
          <w:sz w:val="40"/>
          <w:szCs w:val="40"/>
          <w:lang w:val="en-GB"/>
        </w:rPr>
      </w:pPr>
      <w:bookmarkStart w:id="3" w:name="_Toc329444829"/>
      <w:r w:rsidRPr="000144B0">
        <w:rPr>
          <w:rFonts w:ascii="Arial" w:hAnsi="Arial" w:cs="Arial"/>
          <w:sz w:val="40"/>
          <w:szCs w:val="40"/>
          <w:lang w:val="en-GB"/>
        </w:rPr>
        <w:lastRenderedPageBreak/>
        <w:t>Section 1.  Instructions to Tenderers</w:t>
      </w:r>
      <w:bookmarkEnd w:id="3"/>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2"/>
        <w:gridCol w:w="6498"/>
      </w:tblGrid>
      <w:tr w:rsidR="00F375D3" w:rsidRPr="009B4D5D" w:rsidTr="002C5786">
        <w:tc>
          <w:tcPr>
            <w:tcW w:w="9378" w:type="dxa"/>
            <w:gridSpan w:val="3"/>
          </w:tcPr>
          <w:p w:rsidR="00F375D3" w:rsidRPr="009B4D5D" w:rsidRDefault="00F375D3" w:rsidP="002C5786">
            <w:pPr>
              <w:pStyle w:val="Heading2"/>
              <w:rPr>
                <w:rFonts w:ascii="Arial" w:eastAsia="Times New Roman" w:hAnsi="Arial"/>
                <w:color w:val="365F91"/>
                <w:sz w:val="36"/>
                <w:szCs w:val="36"/>
                <w:lang w:val="en-GB"/>
              </w:rPr>
            </w:pPr>
            <w:bookmarkStart w:id="4" w:name="_Toc505659523"/>
            <w:bookmarkStart w:id="5" w:name="_Toc37047273"/>
            <w:bookmarkStart w:id="6" w:name="_Toc49504185"/>
            <w:bookmarkStart w:id="7" w:name="_Toc49504619"/>
            <w:bookmarkStart w:id="8" w:name="_Toc49504738"/>
            <w:bookmarkStart w:id="9" w:name="_Toc49569755"/>
            <w:bookmarkStart w:id="10" w:name="_Toc49591317"/>
            <w:bookmarkStart w:id="11" w:name="_Toc49591665"/>
            <w:bookmarkStart w:id="12" w:name="_Toc329444830"/>
            <w:r w:rsidRPr="009B4D5D">
              <w:rPr>
                <w:rFonts w:ascii="Arial" w:eastAsia="Times New Roman" w:hAnsi="Arial"/>
                <w:color w:val="365F91"/>
                <w:sz w:val="36"/>
                <w:szCs w:val="36"/>
                <w:lang w:val="en-GB"/>
              </w:rPr>
              <w:t>A.</w:t>
            </w:r>
            <w:r w:rsidRPr="009B4D5D">
              <w:rPr>
                <w:rFonts w:ascii="Arial" w:eastAsia="Times New Roman" w:hAnsi="Arial"/>
                <w:color w:val="365F91"/>
                <w:sz w:val="36"/>
                <w:szCs w:val="36"/>
                <w:lang w:val="en-GB"/>
              </w:rPr>
              <w:tab/>
              <w:t>General</w:t>
            </w:r>
            <w:bookmarkEnd w:id="4"/>
            <w:bookmarkEnd w:id="5"/>
            <w:bookmarkEnd w:id="6"/>
            <w:bookmarkEnd w:id="7"/>
            <w:bookmarkEnd w:id="8"/>
            <w:bookmarkEnd w:id="9"/>
            <w:bookmarkEnd w:id="10"/>
            <w:bookmarkEnd w:id="11"/>
            <w:bookmarkEnd w:id="12"/>
          </w:p>
        </w:tc>
      </w:tr>
      <w:tr w:rsidR="00F375D3" w:rsidRPr="009B4D5D" w:rsidTr="002C5786">
        <w:trPr>
          <w:trHeight w:val="846"/>
        </w:trPr>
        <w:tc>
          <w:tcPr>
            <w:tcW w:w="2808" w:type="dxa"/>
          </w:tcPr>
          <w:p w:rsidR="00F375D3" w:rsidRPr="009B4D5D" w:rsidRDefault="00F375D3" w:rsidP="00187707">
            <w:pPr>
              <w:numPr>
                <w:ilvl w:val="0"/>
                <w:numId w:val="8"/>
              </w:numPr>
              <w:tabs>
                <w:tab w:val="clear" w:pos="360"/>
              </w:tabs>
              <w:spacing w:before="120"/>
              <w:ind w:hanging="351"/>
              <w:outlineLvl w:val="2"/>
              <w:rPr>
                <w:rStyle w:val="Heading3Char"/>
                <w:b w:val="0"/>
                <w:bCs w:val="0"/>
                <w:color w:val="365F91"/>
                <w:sz w:val="22"/>
                <w:szCs w:val="22"/>
              </w:rPr>
            </w:pPr>
            <w:bookmarkStart w:id="13" w:name="_Toc109357993"/>
            <w:bookmarkStart w:id="14" w:name="_Toc109358074"/>
            <w:bookmarkStart w:id="15" w:name="_Toc140915636"/>
            <w:bookmarkStart w:id="16" w:name="_Toc329444831"/>
            <w:r w:rsidRPr="009B4D5D">
              <w:rPr>
                <w:rStyle w:val="Heading3Char"/>
                <w:b w:val="0"/>
                <w:color w:val="365F91"/>
                <w:sz w:val="22"/>
                <w:szCs w:val="22"/>
              </w:rPr>
              <w:t>Scope of Tender</w:t>
            </w:r>
            <w:bookmarkEnd w:id="13"/>
            <w:bookmarkEnd w:id="14"/>
            <w:bookmarkEnd w:id="15"/>
            <w:bookmarkEnd w:id="16"/>
          </w:p>
        </w:tc>
        <w:tc>
          <w:tcPr>
            <w:tcW w:w="6570" w:type="dxa"/>
            <w:gridSpan w:val="2"/>
          </w:tcPr>
          <w:p w:rsidR="00F375D3" w:rsidRPr="009B4D5D" w:rsidRDefault="00F375D3" w:rsidP="00187707">
            <w:pPr>
              <w:numPr>
                <w:ilvl w:val="0"/>
                <w:numId w:val="40"/>
              </w:numPr>
              <w:tabs>
                <w:tab w:val="clear" w:pos="360"/>
                <w:tab w:val="num" w:pos="576"/>
              </w:tabs>
              <w:spacing w:before="80" w:after="80"/>
              <w:ind w:left="576" w:hanging="576"/>
              <w:jc w:val="both"/>
              <w:rPr>
                <w:rFonts w:ascii="Arial" w:eastAsia="Times New Roman" w:hAnsi="Arial" w:cs="Arial"/>
                <w:color w:val="365F91"/>
                <w:sz w:val="22"/>
                <w:szCs w:val="22"/>
              </w:rPr>
            </w:pPr>
            <w:r w:rsidRPr="009B4D5D">
              <w:rPr>
                <w:rFonts w:ascii="Arial" w:eastAsia="Times New Roman" w:hAnsi="Arial" w:cs="Arial"/>
                <w:color w:val="365F91"/>
                <w:sz w:val="22"/>
                <w:szCs w:val="22"/>
              </w:rPr>
              <w:t xml:space="preserve">The Procuring Entity, as indicated in the Tender Data Sheet </w:t>
            </w:r>
            <w:r w:rsidRPr="009B4D5D">
              <w:rPr>
                <w:rFonts w:ascii="Arial" w:eastAsia="Times New Roman" w:hAnsi="Arial" w:cs="Arial"/>
                <w:b/>
                <w:color w:val="365F91"/>
                <w:sz w:val="22"/>
                <w:szCs w:val="22"/>
              </w:rPr>
              <w:t>(TDS)</w:t>
            </w:r>
            <w:r w:rsidRPr="009B4D5D">
              <w:rPr>
                <w:rFonts w:ascii="Arial" w:eastAsia="Times New Roman" w:hAnsi="Arial" w:cs="Arial"/>
                <w:color w:val="365F91"/>
                <w:sz w:val="22"/>
                <w:szCs w:val="22"/>
              </w:rPr>
              <w:t xml:space="preserve"> issues th</w:t>
            </w:r>
            <w:r>
              <w:rPr>
                <w:rFonts w:ascii="Arial" w:eastAsia="Times New Roman" w:hAnsi="Arial" w:cs="Arial"/>
                <w:color w:val="365F91"/>
                <w:sz w:val="22"/>
                <w:szCs w:val="22"/>
              </w:rPr>
              <w:t>is</w:t>
            </w:r>
            <w:r w:rsidRPr="009B4D5D">
              <w:rPr>
                <w:rFonts w:ascii="Arial" w:eastAsia="Times New Roman" w:hAnsi="Arial" w:cs="Arial"/>
                <w:color w:val="365F91"/>
                <w:sz w:val="22"/>
                <w:szCs w:val="22"/>
              </w:rPr>
              <w:t xml:space="preserve"> Tender Document for the supply of Goods, and </w:t>
            </w:r>
            <w:r>
              <w:rPr>
                <w:rFonts w:ascii="Arial" w:eastAsia="Times New Roman" w:hAnsi="Arial" w:cs="Arial"/>
                <w:color w:val="365F91"/>
                <w:sz w:val="22"/>
                <w:szCs w:val="22"/>
              </w:rPr>
              <w:t>r</w:t>
            </w:r>
            <w:r w:rsidRPr="009B4D5D">
              <w:rPr>
                <w:rFonts w:ascii="Arial" w:eastAsia="Times New Roman" w:hAnsi="Arial" w:cs="Arial"/>
                <w:color w:val="365F91"/>
                <w:sz w:val="22"/>
                <w:szCs w:val="22"/>
              </w:rPr>
              <w:t xml:space="preserve">elated </w:t>
            </w:r>
            <w:r>
              <w:rPr>
                <w:rFonts w:ascii="Arial" w:eastAsia="Times New Roman" w:hAnsi="Arial" w:cs="Arial"/>
                <w:color w:val="365F91"/>
                <w:sz w:val="22"/>
                <w:szCs w:val="22"/>
              </w:rPr>
              <w:t>s</w:t>
            </w:r>
            <w:r w:rsidRPr="009B4D5D">
              <w:rPr>
                <w:rFonts w:ascii="Arial" w:eastAsia="Times New Roman" w:hAnsi="Arial" w:cs="Arial"/>
                <w:color w:val="365F91"/>
                <w:sz w:val="22"/>
                <w:szCs w:val="22"/>
              </w:rPr>
              <w:t>ervices incidental thereto,</w:t>
            </w:r>
            <w:r>
              <w:rPr>
                <w:rFonts w:ascii="Arial" w:eastAsia="Times New Roman" w:hAnsi="Arial" w:cs="Arial"/>
                <w:color w:val="365F91"/>
                <w:sz w:val="22"/>
                <w:szCs w:val="22"/>
              </w:rPr>
              <w:t xml:space="preserve"> as specified in the </w:t>
            </w:r>
            <w:r w:rsidRPr="00A94C24">
              <w:rPr>
                <w:rFonts w:ascii="Arial" w:eastAsia="Times New Roman" w:hAnsi="Arial" w:cs="Arial"/>
                <w:b/>
                <w:color w:val="365F91"/>
                <w:sz w:val="22"/>
                <w:szCs w:val="22"/>
              </w:rPr>
              <w:t>TDS</w:t>
            </w:r>
            <w:r>
              <w:rPr>
                <w:rFonts w:ascii="Arial" w:eastAsia="Times New Roman" w:hAnsi="Arial" w:cs="Arial"/>
                <w:color w:val="365F91"/>
                <w:sz w:val="22"/>
                <w:szCs w:val="22"/>
              </w:rPr>
              <w:t xml:space="preserve">and as </w:t>
            </w:r>
            <w:r w:rsidRPr="009B4D5D">
              <w:rPr>
                <w:rFonts w:ascii="Arial" w:eastAsia="Times New Roman" w:hAnsi="Arial" w:cs="Arial"/>
                <w:color w:val="365F91"/>
                <w:sz w:val="22"/>
                <w:szCs w:val="22"/>
              </w:rPr>
              <w:t xml:space="preserve">detailed in </w:t>
            </w:r>
            <w:r w:rsidRPr="009B4D5D">
              <w:rPr>
                <w:rFonts w:ascii="Arial" w:eastAsia="Times New Roman" w:hAnsi="Arial" w:cs="Arial"/>
                <w:b/>
                <w:color w:val="365F91"/>
                <w:sz w:val="22"/>
                <w:szCs w:val="22"/>
              </w:rPr>
              <w:t>Section 6: Schedule of Requirements.</w:t>
            </w:r>
          </w:p>
        </w:tc>
      </w:tr>
      <w:tr w:rsidR="00F375D3" w:rsidRPr="009B4D5D" w:rsidTr="002C5786">
        <w:trPr>
          <w:trHeight w:val="846"/>
        </w:trPr>
        <w:tc>
          <w:tcPr>
            <w:tcW w:w="2808" w:type="dxa"/>
            <w:vMerge w:val="restart"/>
          </w:tcPr>
          <w:p w:rsidR="00F375D3" w:rsidRPr="009B4D5D" w:rsidRDefault="00F375D3" w:rsidP="00187707">
            <w:pPr>
              <w:numPr>
                <w:ilvl w:val="0"/>
                <w:numId w:val="8"/>
              </w:numPr>
              <w:tabs>
                <w:tab w:val="clear" w:pos="360"/>
              </w:tabs>
              <w:spacing w:before="120"/>
              <w:ind w:hanging="351"/>
              <w:outlineLvl w:val="2"/>
              <w:rPr>
                <w:rStyle w:val="Heading3Char"/>
                <w:b w:val="0"/>
                <w:bCs w:val="0"/>
                <w:color w:val="365F91"/>
                <w:sz w:val="22"/>
                <w:szCs w:val="22"/>
              </w:rPr>
            </w:pPr>
            <w:bookmarkStart w:id="17" w:name="_Toc329444832"/>
            <w:r w:rsidRPr="009B4D5D">
              <w:rPr>
                <w:rStyle w:val="Heading3Char"/>
                <w:b w:val="0"/>
                <w:color w:val="365F91"/>
                <w:sz w:val="22"/>
                <w:szCs w:val="22"/>
              </w:rPr>
              <w:t>Corrupt, Fraudulent, Collusive or Coercive Practices</w:t>
            </w:r>
            <w:bookmarkEnd w:id="17"/>
          </w:p>
        </w:tc>
        <w:tc>
          <w:tcPr>
            <w:tcW w:w="6570" w:type="dxa"/>
            <w:gridSpan w:val="2"/>
          </w:tcPr>
          <w:p w:rsidR="00F375D3" w:rsidRPr="009B4D5D" w:rsidRDefault="00F375D3" w:rsidP="00187707">
            <w:pPr>
              <w:numPr>
                <w:ilvl w:val="0"/>
                <w:numId w:val="41"/>
              </w:numPr>
              <w:tabs>
                <w:tab w:val="num" w:pos="567"/>
              </w:tabs>
              <w:spacing w:before="80" w:after="80"/>
              <w:ind w:left="576" w:hanging="576"/>
              <w:jc w:val="both"/>
              <w:rPr>
                <w:rFonts w:ascii="Arial" w:eastAsia="Times New Roman" w:hAnsi="Arial" w:cs="Arial"/>
                <w:color w:val="365F91"/>
                <w:sz w:val="22"/>
                <w:szCs w:val="22"/>
              </w:rPr>
            </w:pPr>
            <w:r w:rsidRPr="009B4D5D">
              <w:rPr>
                <w:rFonts w:ascii="Arial" w:eastAsia="Times New Roman" w:hAnsi="Arial" w:cs="Arial"/>
                <w:color w:val="365F91"/>
                <w:sz w:val="22"/>
                <w:szCs w:val="22"/>
              </w:rPr>
              <w:t xml:space="preserve">The Government requires that </w:t>
            </w:r>
            <w:r>
              <w:rPr>
                <w:rFonts w:ascii="Arial" w:eastAsia="Times New Roman" w:hAnsi="Arial" w:cs="Arial"/>
                <w:color w:val="365F91"/>
                <w:sz w:val="22"/>
                <w:szCs w:val="22"/>
              </w:rPr>
              <w:t xml:space="preserve">the </w:t>
            </w:r>
            <w:r w:rsidRPr="009B4D5D">
              <w:rPr>
                <w:rFonts w:ascii="Arial" w:eastAsia="Times New Roman" w:hAnsi="Arial" w:cs="Arial"/>
                <w:color w:val="365F91"/>
                <w:sz w:val="22"/>
                <w:szCs w:val="22"/>
              </w:rPr>
              <w:t>Procuring Entit</w:t>
            </w:r>
            <w:r>
              <w:rPr>
                <w:rFonts w:ascii="Arial" w:eastAsia="Times New Roman" w:hAnsi="Arial" w:cs="Arial"/>
                <w:color w:val="365F91"/>
                <w:sz w:val="22"/>
                <w:szCs w:val="22"/>
              </w:rPr>
              <w:t>y</w:t>
            </w:r>
            <w:r w:rsidRPr="009B4D5D">
              <w:rPr>
                <w:rFonts w:ascii="Arial" w:eastAsia="Times New Roman" w:hAnsi="Arial" w:cs="Arial"/>
                <w:color w:val="365F91"/>
                <w:sz w:val="22"/>
                <w:szCs w:val="22"/>
              </w:rPr>
              <w:t xml:space="preserve"> as well as </w:t>
            </w:r>
            <w:r>
              <w:rPr>
                <w:rFonts w:ascii="Arial" w:eastAsia="Times New Roman" w:hAnsi="Arial" w:cs="Arial"/>
                <w:color w:val="365F91"/>
                <w:sz w:val="22"/>
                <w:szCs w:val="22"/>
              </w:rPr>
              <w:t xml:space="preserve">the </w:t>
            </w:r>
            <w:r w:rsidRPr="009B4D5D">
              <w:rPr>
                <w:rFonts w:ascii="Arial" w:eastAsia="Times New Roman" w:hAnsi="Arial" w:cs="Arial"/>
                <w:color w:val="365F91"/>
                <w:sz w:val="22"/>
                <w:szCs w:val="22"/>
              </w:rPr>
              <w:t xml:space="preserve">Tenderersshall, </w:t>
            </w:r>
            <w:r w:rsidRPr="00425A3E">
              <w:rPr>
                <w:rFonts w:ascii="Arial" w:hAnsi="Arial" w:cs="Arial"/>
                <w:sz w:val="22"/>
                <w:szCs w:val="22"/>
              </w:rPr>
              <w:t>observe the hi</w:t>
            </w:r>
            <w:r>
              <w:rPr>
                <w:rFonts w:ascii="Arial" w:hAnsi="Arial" w:cs="Arial"/>
                <w:sz w:val="22"/>
                <w:szCs w:val="22"/>
              </w:rPr>
              <w:t xml:space="preserve">ghest standard of ethics </w:t>
            </w:r>
            <w:r w:rsidRPr="009B4D5D">
              <w:rPr>
                <w:rFonts w:ascii="Arial" w:eastAsia="Times New Roman" w:hAnsi="Arial" w:cs="Arial"/>
                <w:color w:val="365F91"/>
                <w:sz w:val="22"/>
                <w:szCs w:val="22"/>
              </w:rPr>
              <w:t xml:space="preserve">during </w:t>
            </w:r>
            <w:r w:rsidRPr="00425A3E">
              <w:rPr>
                <w:rFonts w:ascii="Arial" w:hAnsi="Arial" w:cs="Arial"/>
                <w:sz w:val="22"/>
                <w:szCs w:val="22"/>
              </w:rPr>
              <w:t>implementation</w:t>
            </w:r>
            <w:r>
              <w:rPr>
                <w:rFonts w:ascii="Arial" w:eastAsia="Times New Roman" w:hAnsi="Arial" w:cs="Arial"/>
                <w:color w:val="365F91"/>
                <w:sz w:val="22"/>
                <w:szCs w:val="22"/>
              </w:rPr>
              <w:t xml:space="preserve">of </w:t>
            </w:r>
            <w:r w:rsidRPr="009B4D5D">
              <w:rPr>
                <w:rFonts w:ascii="Arial" w:eastAsia="Times New Roman" w:hAnsi="Arial" w:cs="Arial"/>
                <w:color w:val="365F91"/>
                <w:sz w:val="22"/>
                <w:szCs w:val="22"/>
              </w:rPr>
              <w:t>the Procurement proceedings and the execution of Contracts under public funds</w:t>
            </w:r>
            <w:r>
              <w:rPr>
                <w:rFonts w:ascii="Arial" w:eastAsia="Times New Roman" w:hAnsi="Arial" w:cs="Arial"/>
                <w:color w:val="365F91"/>
                <w:sz w:val="22"/>
                <w:szCs w:val="22"/>
              </w:rPr>
              <w:t>.</w:t>
            </w:r>
          </w:p>
        </w:tc>
      </w:tr>
      <w:tr w:rsidR="00F375D3" w:rsidRPr="009B4D5D" w:rsidTr="002C5786">
        <w:trPr>
          <w:trHeight w:val="846"/>
        </w:trPr>
        <w:tc>
          <w:tcPr>
            <w:tcW w:w="2808" w:type="dxa"/>
            <w:vMerge/>
          </w:tcPr>
          <w:p w:rsidR="00F375D3" w:rsidRPr="009B4D5D" w:rsidRDefault="00F375D3" w:rsidP="002C5786">
            <w:pPr>
              <w:spacing w:before="120"/>
              <w:outlineLvl w:val="2"/>
              <w:rPr>
                <w:rStyle w:val="Heading3Char"/>
                <w:b w:val="0"/>
                <w:bCs w:val="0"/>
                <w:color w:val="365F91"/>
                <w:sz w:val="22"/>
                <w:szCs w:val="22"/>
              </w:rPr>
            </w:pPr>
          </w:p>
        </w:tc>
        <w:tc>
          <w:tcPr>
            <w:tcW w:w="6570" w:type="dxa"/>
            <w:gridSpan w:val="2"/>
          </w:tcPr>
          <w:p w:rsidR="00F375D3" w:rsidRPr="009B4D5D" w:rsidRDefault="00F375D3" w:rsidP="00187707">
            <w:pPr>
              <w:numPr>
                <w:ilvl w:val="0"/>
                <w:numId w:val="41"/>
              </w:numPr>
              <w:tabs>
                <w:tab w:val="num" w:pos="567"/>
              </w:tabs>
              <w:spacing w:before="80" w:after="80"/>
              <w:ind w:left="576" w:hanging="576"/>
              <w:jc w:val="both"/>
              <w:rPr>
                <w:rFonts w:ascii="Arial" w:eastAsia="Times New Roman" w:hAnsi="Arial" w:cs="Arial"/>
                <w:b/>
                <w:color w:val="365F91"/>
                <w:sz w:val="22"/>
                <w:szCs w:val="22"/>
                <w:lang w:val="en-GB"/>
              </w:rPr>
            </w:pPr>
            <w:r w:rsidRPr="009B4D5D">
              <w:rPr>
                <w:rFonts w:ascii="Arial" w:eastAsia="Times New Roman" w:hAnsi="Arial" w:cs="Arial"/>
                <w:color w:val="365F91"/>
                <w:sz w:val="22"/>
                <w:szCs w:val="22"/>
                <w:lang w:val="en-GB"/>
              </w:rPr>
              <w:t>If corrupt, fraudulent, collusive or coercive practices of any kind determined by the Procuring Entity against any Tenderer</w:t>
            </w:r>
            <w:r>
              <w:rPr>
                <w:rFonts w:ascii="Arial" w:eastAsia="Times New Roman" w:hAnsi="Arial" w:cs="Arial"/>
                <w:color w:val="365F91"/>
                <w:sz w:val="22"/>
                <w:szCs w:val="22"/>
                <w:lang w:val="en-GB"/>
              </w:rPr>
              <w:t xml:space="preserve"> or Supplier</w:t>
            </w:r>
            <w:r w:rsidRPr="00BB6A67">
              <w:rPr>
                <w:rFonts w:ascii="Arial" w:hAnsi="Arial" w:cs="Arial"/>
                <w:sz w:val="22"/>
                <w:szCs w:val="22"/>
                <w:lang w:val="en-GB"/>
              </w:rPr>
              <w:t xml:space="preserve">in competing for, or in executing, a contract under public fund, </w:t>
            </w:r>
            <w:r w:rsidRPr="009B4D5D">
              <w:rPr>
                <w:rFonts w:ascii="Arial" w:eastAsia="Times New Roman" w:hAnsi="Arial" w:cs="Arial"/>
                <w:color w:val="365F91"/>
                <w:sz w:val="22"/>
                <w:szCs w:val="22"/>
                <w:lang w:val="en-GB"/>
              </w:rPr>
              <w:t>Procuring Entity shall</w:t>
            </w:r>
            <w:r w:rsidRPr="009B4D5D">
              <w:rPr>
                <w:rFonts w:ascii="Arial" w:eastAsia="Times New Roman" w:hAnsi="Arial" w:cs="Arial"/>
                <w:b/>
                <w:color w:val="365F91"/>
                <w:sz w:val="22"/>
                <w:szCs w:val="22"/>
                <w:lang w:val="en-GB"/>
              </w:rPr>
              <w:t xml:space="preserve"> -</w:t>
            </w:r>
          </w:p>
          <w:p w:rsidR="00F375D3" w:rsidRPr="009B4D5D" w:rsidRDefault="00F375D3" w:rsidP="00187707">
            <w:pPr>
              <w:widowControl w:val="0"/>
              <w:numPr>
                <w:ilvl w:val="0"/>
                <w:numId w:val="23"/>
              </w:numPr>
              <w:tabs>
                <w:tab w:val="clear" w:pos="720"/>
              </w:tabs>
              <w:adjustRightInd w:val="0"/>
              <w:spacing w:before="80" w:after="80"/>
              <w:ind w:left="1296" w:hanging="585"/>
              <w:jc w:val="both"/>
              <w:rPr>
                <w:rFonts w:ascii="Arial" w:eastAsia="Times New Roman" w:hAnsi="Arial" w:cs="Arial"/>
                <w:color w:val="365F91"/>
                <w:sz w:val="22"/>
                <w:szCs w:val="22"/>
                <w:lang w:val="en-GB"/>
              </w:rPr>
            </w:pPr>
            <w:r w:rsidRPr="009B4D5D">
              <w:rPr>
                <w:rFonts w:ascii="Arial" w:eastAsia="Times New Roman" w:hAnsi="Arial" w:cs="Arial"/>
                <w:color w:val="365F91"/>
                <w:sz w:val="22"/>
                <w:szCs w:val="22"/>
                <w:lang w:val="en-GB"/>
              </w:rPr>
              <w:t>exclude the concerned Tenderer from further participation in the particular Procurement proceeding; or</w:t>
            </w:r>
          </w:p>
          <w:p w:rsidR="00F375D3" w:rsidRPr="009B4D5D" w:rsidRDefault="00F375D3" w:rsidP="00187707">
            <w:pPr>
              <w:widowControl w:val="0"/>
              <w:numPr>
                <w:ilvl w:val="0"/>
                <w:numId w:val="23"/>
              </w:numPr>
              <w:tabs>
                <w:tab w:val="clear" w:pos="720"/>
              </w:tabs>
              <w:adjustRightInd w:val="0"/>
              <w:spacing w:before="80" w:after="80"/>
              <w:ind w:left="1296" w:hanging="585"/>
              <w:jc w:val="both"/>
              <w:rPr>
                <w:rFonts w:ascii="Arial" w:eastAsia="Times New Roman" w:hAnsi="Arial" w:cs="Arial"/>
                <w:color w:val="365F91"/>
                <w:sz w:val="22"/>
                <w:szCs w:val="22"/>
                <w:lang w:val="en-GB"/>
              </w:rPr>
            </w:pPr>
            <w:r w:rsidRPr="009B4D5D">
              <w:rPr>
                <w:rFonts w:ascii="Arial" w:eastAsia="Times New Roman" w:hAnsi="Arial" w:cs="Arial"/>
                <w:color w:val="365F91"/>
                <w:sz w:val="22"/>
                <w:szCs w:val="22"/>
                <w:lang w:val="en-GB"/>
              </w:rPr>
              <w:t>reject any recommendation for award that had been proposed for that concerned Tenderer or;</w:t>
            </w:r>
          </w:p>
          <w:p w:rsidR="00F375D3" w:rsidRPr="009B4D5D" w:rsidRDefault="00F375D3" w:rsidP="00187707">
            <w:pPr>
              <w:widowControl w:val="0"/>
              <w:numPr>
                <w:ilvl w:val="0"/>
                <w:numId w:val="23"/>
              </w:numPr>
              <w:tabs>
                <w:tab w:val="clear" w:pos="720"/>
              </w:tabs>
              <w:adjustRightInd w:val="0"/>
              <w:spacing w:before="80" w:after="80"/>
              <w:ind w:left="1296" w:hanging="585"/>
              <w:jc w:val="both"/>
              <w:rPr>
                <w:rFonts w:ascii="Arial" w:eastAsia="Times New Roman" w:hAnsi="Arial" w:cs="Arial"/>
                <w:color w:val="365F91"/>
                <w:sz w:val="22"/>
                <w:szCs w:val="22"/>
              </w:rPr>
            </w:pPr>
            <w:r w:rsidRPr="009B4D5D">
              <w:rPr>
                <w:rFonts w:ascii="Arial" w:eastAsia="Times New Roman" w:hAnsi="Arial" w:cs="Arial"/>
                <w:color w:val="365F91"/>
                <w:sz w:val="22"/>
                <w:szCs w:val="22"/>
                <w:lang w:val="en-GB"/>
              </w:rPr>
              <w:t>declare, at its discretion, the concerned Tenderer to be ineligible to participate in further Procurement proceedings, either indefinitely or for a specific period of time.</w:t>
            </w:r>
          </w:p>
        </w:tc>
      </w:tr>
      <w:tr w:rsidR="00F375D3" w:rsidRPr="009B4D5D" w:rsidTr="002C5786">
        <w:tc>
          <w:tcPr>
            <w:tcW w:w="2808" w:type="dxa"/>
            <w:vMerge w:val="restart"/>
          </w:tcPr>
          <w:p w:rsidR="00F375D3" w:rsidRDefault="00F375D3" w:rsidP="00187707">
            <w:pPr>
              <w:numPr>
                <w:ilvl w:val="0"/>
                <w:numId w:val="8"/>
              </w:numPr>
              <w:tabs>
                <w:tab w:val="clear" w:pos="360"/>
              </w:tabs>
              <w:spacing w:before="120"/>
              <w:ind w:hanging="351"/>
              <w:outlineLvl w:val="2"/>
              <w:rPr>
                <w:rStyle w:val="Heading3Char"/>
                <w:b w:val="0"/>
                <w:color w:val="365F91"/>
                <w:sz w:val="22"/>
                <w:szCs w:val="22"/>
              </w:rPr>
            </w:pPr>
            <w:bookmarkStart w:id="18" w:name="_Toc438438823"/>
            <w:bookmarkStart w:id="19" w:name="_Toc438532560"/>
            <w:bookmarkStart w:id="20" w:name="_Toc438733967"/>
            <w:bookmarkStart w:id="21" w:name="_Toc438907008"/>
            <w:bookmarkStart w:id="22" w:name="_Toc438907207"/>
            <w:bookmarkStart w:id="23" w:name="_Toc37047277"/>
            <w:bookmarkStart w:id="24" w:name="_Toc49504189"/>
            <w:bookmarkStart w:id="25" w:name="_Toc49504623"/>
            <w:bookmarkStart w:id="26" w:name="_Toc49504742"/>
            <w:bookmarkStart w:id="27" w:name="_Toc49569759"/>
            <w:bookmarkStart w:id="28" w:name="_Toc49591321"/>
            <w:bookmarkStart w:id="29" w:name="_Toc49591669"/>
            <w:bookmarkStart w:id="30" w:name="_Toc225067671"/>
            <w:bookmarkStart w:id="31" w:name="_Toc329444833"/>
            <w:r w:rsidRPr="009B4D5D">
              <w:rPr>
                <w:rStyle w:val="Heading3Char"/>
                <w:b w:val="0"/>
                <w:color w:val="365F91"/>
                <w:sz w:val="22"/>
                <w:szCs w:val="22"/>
              </w:rPr>
              <w:t>Eligible Tenderers</w:t>
            </w:r>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F375D3" w:rsidRPr="001F306C" w:rsidRDefault="00F375D3" w:rsidP="002C5786">
            <w:pPr>
              <w:rPr>
                <w:rFonts w:ascii="Arial" w:hAnsi="Arial" w:cs="Arial"/>
                <w:sz w:val="22"/>
                <w:szCs w:val="22"/>
                <w:lang w:eastAsia="en-US"/>
              </w:rPr>
            </w:pPr>
          </w:p>
          <w:p w:rsidR="00F375D3" w:rsidRDefault="00F375D3" w:rsidP="002C5786">
            <w:pPr>
              <w:rPr>
                <w:rFonts w:ascii="Arial" w:hAnsi="Arial" w:cs="Arial"/>
                <w:sz w:val="22"/>
                <w:szCs w:val="22"/>
                <w:lang w:eastAsia="en-US"/>
              </w:rPr>
            </w:pPr>
          </w:p>
          <w:p w:rsidR="00F375D3" w:rsidRPr="001F306C" w:rsidRDefault="00F375D3" w:rsidP="002C5786">
            <w:pPr>
              <w:rPr>
                <w:rFonts w:ascii="Arial" w:hAnsi="Arial" w:cs="Arial"/>
                <w:sz w:val="22"/>
                <w:szCs w:val="22"/>
                <w:lang w:eastAsia="en-US"/>
              </w:rPr>
            </w:pPr>
          </w:p>
        </w:tc>
        <w:tc>
          <w:tcPr>
            <w:tcW w:w="6570" w:type="dxa"/>
            <w:gridSpan w:val="2"/>
          </w:tcPr>
          <w:p w:rsidR="00F375D3" w:rsidRPr="009B4D5D" w:rsidRDefault="00F375D3" w:rsidP="00187707">
            <w:pPr>
              <w:pStyle w:val="Heading4"/>
              <w:numPr>
                <w:ilvl w:val="0"/>
                <w:numId w:val="20"/>
              </w:numPr>
              <w:tabs>
                <w:tab w:val="clear" w:pos="360"/>
                <w:tab w:val="num" w:pos="576"/>
              </w:tabs>
              <w:spacing w:before="120" w:after="120"/>
              <w:ind w:left="576" w:hanging="576"/>
              <w:jc w:val="both"/>
              <w:rPr>
                <w:rFonts w:ascii="Arial" w:hAnsi="Arial" w:cs="Arial"/>
                <w:color w:val="365F91"/>
                <w:sz w:val="22"/>
                <w:szCs w:val="22"/>
                <w:lang w:val="en-GB"/>
              </w:rPr>
            </w:pPr>
            <w:r>
              <w:rPr>
                <w:rFonts w:ascii="Arial" w:eastAsia="SimSun" w:hAnsi="Arial" w:cs="Arial"/>
                <w:sz w:val="22"/>
                <w:szCs w:val="22"/>
                <w:lang w:val="en-GB" w:eastAsia="zh-CN"/>
              </w:rPr>
              <w:t xml:space="preserve">This </w:t>
            </w:r>
            <w:r w:rsidRPr="00DD1FAB">
              <w:rPr>
                <w:rFonts w:ascii="Arial" w:eastAsia="SimSun" w:hAnsi="Arial" w:cs="Arial"/>
                <w:sz w:val="22"/>
                <w:szCs w:val="22"/>
                <w:lang w:val="en-GB" w:eastAsia="zh-CN"/>
              </w:rPr>
              <w:t>Invitation for Tenders</w:t>
            </w:r>
            <w:r>
              <w:rPr>
                <w:rFonts w:ascii="Arial" w:eastAsia="SimSun" w:hAnsi="Arial" w:cs="Arial"/>
                <w:sz w:val="22"/>
                <w:szCs w:val="22"/>
                <w:lang w:val="en-GB" w:eastAsia="zh-CN"/>
              </w:rPr>
              <w:t xml:space="preserve"> isopen/limited to Tenderers as specified in the </w:t>
            </w:r>
            <w:r w:rsidRPr="002B7CDD">
              <w:rPr>
                <w:rFonts w:ascii="Arial" w:eastAsia="SimSun" w:hAnsi="Arial" w:cs="Arial"/>
                <w:b/>
                <w:sz w:val="22"/>
                <w:szCs w:val="22"/>
                <w:lang w:val="en-GB" w:eastAsia="zh-CN"/>
              </w:rPr>
              <w:t>TDS</w:t>
            </w:r>
            <w:r w:rsidRPr="00DD1FAB">
              <w:rPr>
                <w:rFonts w:ascii="Arial" w:eastAsia="SimSun" w:hAnsi="Arial" w:cs="Arial"/>
                <w:sz w:val="22"/>
                <w:szCs w:val="22"/>
                <w:lang w:val="en-GB" w:eastAsia="zh-CN"/>
              </w:rPr>
              <w:t>.</w:t>
            </w:r>
          </w:p>
        </w:tc>
      </w:tr>
      <w:tr w:rsidR="00F375D3" w:rsidRPr="009B4D5D" w:rsidTr="002C5786">
        <w:tc>
          <w:tcPr>
            <w:tcW w:w="2808" w:type="dxa"/>
            <w:vMerge/>
          </w:tcPr>
          <w:p w:rsidR="00F375D3" w:rsidRPr="009B4D5D" w:rsidRDefault="00F375D3" w:rsidP="002C5786">
            <w:pPr>
              <w:spacing w:before="120"/>
              <w:ind w:left="9"/>
              <w:outlineLvl w:val="2"/>
              <w:rPr>
                <w:rFonts w:ascii="Arial" w:eastAsia="Times New Roman" w:hAnsi="Arial" w:cs="Arial"/>
                <w:color w:val="365F91"/>
                <w:sz w:val="22"/>
                <w:szCs w:val="22"/>
                <w:lang w:val="en-GB"/>
              </w:rPr>
            </w:pPr>
            <w:bookmarkStart w:id="32" w:name="_Toc438532558"/>
            <w:bookmarkEnd w:id="32"/>
          </w:p>
        </w:tc>
        <w:tc>
          <w:tcPr>
            <w:tcW w:w="6570" w:type="dxa"/>
            <w:gridSpan w:val="2"/>
          </w:tcPr>
          <w:p w:rsidR="00F375D3" w:rsidRPr="00A94C24" w:rsidRDefault="00F375D3" w:rsidP="00187707">
            <w:pPr>
              <w:pStyle w:val="Heading4"/>
              <w:numPr>
                <w:ilvl w:val="0"/>
                <w:numId w:val="20"/>
              </w:numPr>
              <w:tabs>
                <w:tab w:val="clear" w:pos="360"/>
                <w:tab w:val="num" w:pos="576"/>
              </w:tabs>
              <w:ind w:left="576" w:hanging="576"/>
              <w:jc w:val="both"/>
              <w:rPr>
                <w:rFonts w:ascii="Arial" w:eastAsia="SimSun" w:hAnsi="Arial" w:cs="Arial"/>
                <w:sz w:val="22"/>
                <w:szCs w:val="22"/>
                <w:lang w:val="en-GB" w:eastAsia="zh-CN"/>
              </w:rPr>
            </w:pPr>
            <w:r w:rsidRPr="00A94C24">
              <w:rPr>
                <w:rFonts w:ascii="Arial" w:eastAsia="SimSun" w:hAnsi="Arial" w:cs="Arial"/>
                <w:sz w:val="22"/>
                <w:szCs w:val="22"/>
                <w:lang w:val="en-GB" w:eastAsia="zh-CN"/>
              </w:rPr>
              <w:t>Tenderers shall have the legal capacity to enter into the Contract</w:t>
            </w:r>
          </w:p>
          <w:p w:rsidR="00F375D3" w:rsidRPr="009B4D5D" w:rsidRDefault="00F375D3" w:rsidP="002C5786">
            <w:pPr>
              <w:pStyle w:val="Heading4"/>
              <w:ind w:left="612"/>
              <w:jc w:val="both"/>
              <w:rPr>
                <w:rFonts w:ascii="Arial" w:eastAsia="SimSun" w:hAnsi="Arial" w:cs="Arial"/>
                <w:color w:val="365F91"/>
                <w:sz w:val="22"/>
                <w:szCs w:val="22"/>
                <w:lang w:val="en-GB" w:eastAsia="zh-CN"/>
              </w:rPr>
            </w:pPr>
            <w:r w:rsidRPr="00A94C24">
              <w:rPr>
                <w:rFonts w:ascii="Arial" w:eastAsia="SimSun" w:hAnsi="Arial" w:cs="Arial"/>
                <w:sz w:val="22"/>
                <w:szCs w:val="22"/>
                <w:lang w:val="en-GB" w:eastAsia="zh-CN"/>
              </w:rPr>
              <w:t>under the Applicable Law.</w:t>
            </w:r>
          </w:p>
        </w:tc>
      </w:tr>
      <w:tr w:rsidR="00F375D3" w:rsidRPr="009B4D5D" w:rsidTr="002C5786">
        <w:tc>
          <w:tcPr>
            <w:tcW w:w="2808" w:type="dxa"/>
            <w:vMerge/>
          </w:tcPr>
          <w:p w:rsidR="00F375D3" w:rsidRPr="009B4D5D" w:rsidRDefault="00F375D3" w:rsidP="002C5786">
            <w:pPr>
              <w:spacing w:before="120"/>
              <w:ind w:left="9"/>
              <w:outlineLvl w:val="2"/>
              <w:rPr>
                <w:rFonts w:ascii="Arial" w:eastAsia="Times New Roman" w:hAnsi="Arial" w:cs="Arial"/>
                <w:color w:val="365F91"/>
                <w:sz w:val="22"/>
                <w:szCs w:val="22"/>
                <w:lang w:val="en-GB"/>
              </w:rPr>
            </w:pPr>
          </w:p>
        </w:tc>
        <w:tc>
          <w:tcPr>
            <w:tcW w:w="6570" w:type="dxa"/>
            <w:gridSpan w:val="2"/>
          </w:tcPr>
          <w:p w:rsidR="00F375D3" w:rsidRPr="009B4D5D" w:rsidDel="006B6845" w:rsidRDefault="00F375D3" w:rsidP="00187707">
            <w:pPr>
              <w:pStyle w:val="Heading4"/>
              <w:numPr>
                <w:ilvl w:val="0"/>
                <w:numId w:val="20"/>
              </w:numPr>
              <w:tabs>
                <w:tab w:val="clear" w:pos="360"/>
                <w:tab w:val="num" w:pos="576"/>
              </w:tabs>
              <w:spacing w:before="120" w:after="120"/>
              <w:ind w:left="576" w:hanging="576"/>
              <w:jc w:val="both"/>
              <w:rPr>
                <w:rFonts w:ascii="Arial" w:eastAsia="SimSun" w:hAnsi="Arial" w:cs="Arial"/>
                <w:color w:val="365F91"/>
                <w:sz w:val="22"/>
                <w:szCs w:val="22"/>
                <w:lang w:val="en-GB" w:eastAsia="zh-CN"/>
              </w:rPr>
            </w:pPr>
            <w:r>
              <w:rPr>
                <w:rFonts w:ascii="Arial" w:hAnsi="Arial" w:cs="Arial"/>
                <w:sz w:val="21"/>
                <w:szCs w:val="21"/>
                <w:lang w:val="en-GB"/>
              </w:rPr>
              <w:t>Tender</w:t>
            </w:r>
            <w:r w:rsidRPr="001270E4">
              <w:rPr>
                <w:rFonts w:ascii="Arial" w:hAnsi="Arial" w:cs="Arial"/>
                <w:sz w:val="21"/>
                <w:szCs w:val="21"/>
                <w:lang w:val="en-GB"/>
              </w:rPr>
              <w:t>ers shall be enrolled in the relevant professional or trade organisations registered in Bangladesh.</w:t>
            </w:r>
          </w:p>
        </w:tc>
      </w:tr>
      <w:tr w:rsidR="00F375D3" w:rsidRPr="009B4D5D" w:rsidTr="002C5786">
        <w:tc>
          <w:tcPr>
            <w:tcW w:w="2808" w:type="dxa"/>
            <w:vMerge/>
          </w:tcPr>
          <w:p w:rsidR="00F375D3" w:rsidRPr="009B4D5D" w:rsidRDefault="00F375D3" w:rsidP="002C5786">
            <w:pPr>
              <w:spacing w:before="120"/>
              <w:ind w:left="9"/>
              <w:outlineLvl w:val="2"/>
              <w:rPr>
                <w:rFonts w:ascii="Arial" w:eastAsia="Times New Roman" w:hAnsi="Arial" w:cs="Arial"/>
                <w:color w:val="365F91"/>
                <w:sz w:val="22"/>
                <w:szCs w:val="22"/>
                <w:lang w:val="en-GB"/>
              </w:rPr>
            </w:pPr>
          </w:p>
        </w:tc>
        <w:tc>
          <w:tcPr>
            <w:tcW w:w="6570" w:type="dxa"/>
            <w:gridSpan w:val="2"/>
          </w:tcPr>
          <w:p w:rsidR="00F375D3" w:rsidRPr="009B4D5D" w:rsidDel="006B6845" w:rsidRDefault="00F375D3" w:rsidP="00187707">
            <w:pPr>
              <w:pStyle w:val="Heading4"/>
              <w:numPr>
                <w:ilvl w:val="0"/>
                <w:numId w:val="20"/>
              </w:numPr>
              <w:tabs>
                <w:tab w:val="clear" w:pos="360"/>
                <w:tab w:val="num" w:pos="576"/>
              </w:tabs>
              <w:spacing w:before="120" w:after="120"/>
              <w:ind w:left="576" w:hanging="576"/>
              <w:jc w:val="both"/>
              <w:rPr>
                <w:rFonts w:ascii="Arial" w:eastAsia="SimSun" w:hAnsi="Arial" w:cs="Arial"/>
                <w:color w:val="365F91"/>
                <w:sz w:val="22"/>
                <w:szCs w:val="22"/>
                <w:lang w:val="en-GB" w:eastAsia="zh-CN"/>
              </w:rPr>
            </w:pPr>
            <w:r w:rsidRPr="00DD1FAB">
              <w:rPr>
                <w:rFonts w:ascii="Arial" w:hAnsi="Arial" w:cs="Arial"/>
                <w:sz w:val="22"/>
                <w:szCs w:val="22"/>
                <w:lang w:val="en-GB"/>
              </w:rPr>
              <w:t>Tenderer</w:t>
            </w:r>
            <w:r>
              <w:rPr>
                <w:rFonts w:ascii="Arial" w:hAnsi="Arial" w:cs="Arial"/>
                <w:sz w:val="22"/>
                <w:szCs w:val="22"/>
                <w:lang w:val="en-GB"/>
              </w:rPr>
              <w:t>s</w:t>
            </w:r>
            <w:r w:rsidRPr="00DD1FAB">
              <w:rPr>
                <w:rFonts w:ascii="Arial" w:hAnsi="Arial" w:cs="Arial"/>
                <w:sz w:val="22"/>
                <w:szCs w:val="22"/>
                <w:lang w:val="en-GB"/>
              </w:rPr>
              <w:t xml:space="preserve"> shall have fulfilled its obligations to pay taxes under the provisions of laws and regulations of Bangladesh.</w:t>
            </w:r>
          </w:p>
        </w:tc>
      </w:tr>
      <w:tr w:rsidR="00F375D3" w:rsidRPr="009B4D5D" w:rsidTr="002C5786">
        <w:trPr>
          <w:trHeight w:val="720"/>
        </w:trPr>
        <w:tc>
          <w:tcPr>
            <w:tcW w:w="2808" w:type="dxa"/>
            <w:vMerge/>
          </w:tcPr>
          <w:p w:rsidR="00F375D3" w:rsidRPr="009B4D5D" w:rsidRDefault="00F375D3" w:rsidP="002C5786">
            <w:pPr>
              <w:spacing w:before="120" w:after="120"/>
              <w:rPr>
                <w:rFonts w:ascii="Arial" w:eastAsia="Times New Roman" w:hAnsi="Arial" w:cs="Arial"/>
                <w:color w:val="365F91"/>
                <w:sz w:val="22"/>
                <w:szCs w:val="22"/>
                <w:lang w:val="en-GB"/>
              </w:rPr>
            </w:pPr>
          </w:p>
        </w:tc>
        <w:tc>
          <w:tcPr>
            <w:tcW w:w="6570" w:type="dxa"/>
            <w:gridSpan w:val="2"/>
          </w:tcPr>
          <w:p w:rsidR="00F375D3" w:rsidRPr="009B4D5D" w:rsidRDefault="00F375D3" w:rsidP="00187707">
            <w:pPr>
              <w:pStyle w:val="Heading4"/>
              <w:numPr>
                <w:ilvl w:val="0"/>
                <w:numId w:val="20"/>
              </w:numPr>
              <w:tabs>
                <w:tab w:val="clear" w:pos="360"/>
              </w:tabs>
              <w:spacing w:before="120" w:after="120"/>
              <w:ind w:left="576" w:hanging="576"/>
              <w:jc w:val="both"/>
              <w:rPr>
                <w:rFonts w:ascii="Arial" w:hAnsi="Arial" w:cs="Arial"/>
                <w:color w:val="365F91"/>
                <w:sz w:val="22"/>
                <w:szCs w:val="22"/>
                <w:lang w:val="en-GB"/>
              </w:rPr>
            </w:pPr>
            <w:r w:rsidRPr="009B4D5D">
              <w:rPr>
                <w:rFonts w:ascii="Arial" w:eastAsia="SimSun" w:hAnsi="Arial" w:cs="Arial"/>
                <w:color w:val="365F91"/>
                <w:sz w:val="22"/>
                <w:szCs w:val="22"/>
                <w:lang w:val="en-GB" w:eastAsia="zh-CN"/>
              </w:rPr>
              <w:t>Tenderersand all parties constituting the Tenderer shall not have a conflict of interest.</w:t>
            </w:r>
          </w:p>
        </w:tc>
      </w:tr>
      <w:tr w:rsidR="00F375D3" w:rsidRPr="009B4D5D" w:rsidTr="002C5786">
        <w:trPr>
          <w:trHeight w:val="990"/>
        </w:trPr>
        <w:tc>
          <w:tcPr>
            <w:tcW w:w="2808" w:type="dxa"/>
            <w:vMerge/>
          </w:tcPr>
          <w:p w:rsidR="00F375D3" w:rsidRPr="009B4D5D" w:rsidRDefault="00F375D3" w:rsidP="002C5786">
            <w:pPr>
              <w:spacing w:before="120" w:after="120"/>
              <w:rPr>
                <w:rFonts w:ascii="Arial" w:eastAsia="Times New Roman" w:hAnsi="Arial" w:cs="Arial"/>
                <w:color w:val="365F91"/>
                <w:sz w:val="22"/>
                <w:szCs w:val="22"/>
                <w:lang w:val="en-GB"/>
              </w:rPr>
            </w:pPr>
          </w:p>
        </w:tc>
        <w:tc>
          <w:tcPr>
            <w:tcW w:w="6570" w:type="dxa"/>
            <w:gridSpan w:val="2"/>
          </w:tcPr>
          <w:p w:rsidR="00F375D3" w:rsidRPr="009B4D5D" w:rsidRDefault="00F375D3" w:rsidP="00187707">
            <w:pPr>
              <w:pStyle w:val="Heading4"/>
              <w:numPr>
                <w:ilvl w:val="0"/>
                <w:numId w:val="20"/>
              </w:numPr>
              <w:tabs>
                <w:tab w:val="clear" w:pos="360"/>
              </w:tabs>
              <w:spacing w:before="120" w:after="120"/>
              <w:ind w:left="576" w:hanging="576"/>
              <w:jc w:val="both"/>
              <w:rPr>
                <w:rFonts w:ascii="Arial" w:hAnsi="Arial" w:cs="Arial"/>
                <w:color w:val="365F91"/>
                <w:sz w:val="22"/>
                <w:szCs w:val="22"/>
                <w:lang w:val="en-GB"/>
              </w:rPr>
            </w:pPr>
            <w:r w:rsidRPr="009B4D5D">
              <w:rPr>
                <w:rFonts w:ascii="Arial" w:eastAsia="SimSun" w:hAnsi="Arial" w:cs="Arial"/>
                <w:color w:val="365F91"/>
                <w:sz w:val="22"/>
                <w:szCs w:val="22"/>
                <w:lang w:val="en-GB" w:eastAsia="zh-CN"/>
              </w:rPr>
              <w:t>Tenderer</w:t>
            </w:r>
            <w:r>
              <w:rPr>
                <w:rFonts w:ascii="Arial" w:eastAsia="SimSun" w:hAnsi="Arial" w:cs="Arial"/>
                <w:color w:val="365F91"/>
                <w:sz w:val="22"/>
                <w:szCs w:val="22"/>
                <w:lang w:val="en-GB" w:eastAsia="zh-CN"/>
              </w:rPr>
              <w:t>s</w:t>
            </w:r>
            <w:r w:rsidRPr="009B4D5D">
              <w:rPr>
                <w:rFonts w:ascii="Arial" w:eastAsia="SimSun" w:hAnsi="Arial" w:cs="Arial"/>
                <w:color w:val="365F91"/>
                <w:sz w:val="22"/>
                <w:szCs w:val="22"/>
                <w:lang w:val="en-GB" w:eastAsia="zh-CN"/>
              </w:rPr>
              <w:t xml:space="preserve"> in its own name or its other names or also in the case of its Persons in different names, shall not be under a declaration of ineligibility for corrupt, fraudulent, collusive or coercive practices as stated under ITT Clause </w:t>
            </w:r>
            <w:r w:rsidRPr="00A94C24">
              <w:rPr>
                <w:rFonts w:ascii="Arial" w:eastAsia="SimSun" w:hAnsi="Arial" w:cs="Arial"/>
                <w:color w:val="365F91"/>
                <w:sz w:val="22"/>
                <w:szCs w:val="22"/>
                <w:highlight w:val="yellow"/>
                <w:lang w:val="en-GB" w:eastAsia="zh-CN"/>
              </w:rPr>
              <w:t>2.</w:t>
            </w:r>
            <w:r w:rsidRPr="009B4D5D">
              <w:rPr>
                <w:rFonts w:ascii="Arial" w:hAnsi="Arial" w:cs="Arial"/>
                <w:color w:val="365F91"/>
                <w:sz w:val="22"/>
                <w:szCs w:val="22"/>
                <w:lang w:val="en-GB"/>
              </w:rPr>
              <w:tab/>
            </w:r>
          </w:p>
        </w:tc>
      </w:tr>
      <w:tr w:rsidR="00F375D3" w:rsidRPr="009B4D5D" w:rsidTr="002C5786">
        <w:trPr>
          <w:trHeight w:val="990"/>
        </w:trPr>
        <w:tc>
          <w:tcPr>
            <w:tcW w:w="2808" w:type="dxa"/>
            <w:vMerge/>
          </w:tcPr>
          <w:p w:rsidR="00F375D3" w:rsidRPr="009B4D5D" w:rsidRDefault="00F375D3" w:rsidP="002C5786">
            <w:pPr>
              <w:spacing w:before="120" w:after="120"/>
              <w:rPr>
                <w:rFonts w:ascii="Arial" w:eastAsia="Times New Roman" w:hAnsi="Arial" w:cs="Arial"/>
                <w:color w:val="365F91"/>
                <w:sz w:val="22"/>
                <w:szCs w:val="22"/>
                <w:lang w:val="en-GB"/>
              </w:rPr>
            </w:pPr>
          </w:p>
        </w:tc>
        <w:tc>
          <w:tcPr>
            <w:tcW w:w="6570" w:type="dxa"/>
            <w:gridSpan w:val="2"/>
          </w:tcPr>
          <w:p w:rsidR="00F375D3" w:rsidRPr="009B4D5D" w:rsidDel="00D239FD" w:rsidRDefault="00F375D3" w:rsidP="00187707">
            <w:pPr>
              <w:pStyle w:val="Heading4"/>
              <w:numPr>
                <w:ilvl w:val="0"/>
                <w:numId w:val="20"/>
              </w:numPr>
              <w:tabs>
                <w:tab w:val="clear" w:pos="360"/>
              </w:tabs>
              <w:spacing w:before="120" w:after="120"/>
              <w:ind w:left="576" w:hanging="576"/>
              <w:jc w:val="both"/>
              <w:rPr>
                <w:rFonts w:ascii="Arial" w:eastAsia="SimSun" w:hAnsi="Arial" w:cs="Arial"/>
                <w:color w:val="365F91"/>
                <w:sz w:val="22"/>
                <w:szCs w:val="22"/>
                <w:lang w:val="en-GB" w:eastAsia="zh-CN"/>
              </w:rPr>
            </w:pPr>
            <w:r w:rsidRPr="00313B73">
              <w:rPr>
                <w:rFonts w:ascii="Arial" w:eastAsia="SimSun" w:hAnsi="Arial" w:cs="Arial"/>
                <w:sz w:val="22"/>
                <w:szCs w:val="22"/>
                <w:lang w:val="en-GB" w:eastAsia="zh-CN"/>
              </w:rPr>
              <w:t>Tenderers are not restrained or barred from participating in Public Procurement on grounds of poor performance in the past under any Contract.</w:t>
            </w:r>
          </w:p>
        </w:tc>
      </w:tr>
      <w:tr w:rsidR="00F375D3" w:rsidRPr="009B4D5D" w:rsidTr="002C5786">
        <w:trPr>
          <w:trHeight w:val="180"/>
        </w:trPr>
        <w:tc>
          <w:tcPr>
            <w:tcW w:w="2808" w:type="dxa"/>
            <w:vMerge/>
          </w:tcPr>
          <w:p w:rsidR="00F375D3" w:rsidRPr="009B4D5D" w:rsidRDefault="00F375D3" w:rsidP="002C5786">
            <w:pPr>
              <w:spacing w:before="120" w:after="120"/>
              <w:rPr>
                <w:rFonts w:ascii="Arial" w:eastAsia="Times New Roman" w:hAnsi="Arial" w:cs="Arial"/>
                <w:color w:val="365F91"/>
                <w:sz w:val="21"/>
                <w:szCs w:val="21"/>
                <w:lang w:val="en-GB"/>
              </w:rPr>
            </w:pPr>
          </w:p>
        </w:tc>
        <w:tc>
          <w:tcPr>
            <w:tcW w:w="6570" w:type="dxa"/>
            <w:gridSpan w:val="2"/>
          </w:tcPr>
          <w:p w:rsidR="00F375D3" w:rsidRPr="009B4D5D" w:rsidRDefault="00F375D3" w:rsidP="00187707">
            <w:pPr>
              <w:pStyle w:val="Heading4"/>
              <w:numPr>
                <w:ilvl w:val="0"/>
                <w:numId w:val="20"/>
              </w:numPr>
              <w:tabs>
                <w:tab w:val="clear" w:pos="360"/>
              </w:tabs>
              <w:spacing w:before="120" w:after="120"/>
              <w:ind w:left="576" w:hanging="576"/>
              <w:jc w:val="both"/>
              <w:rPr>
                <w:rFonts w:ascii="Arial" w:hAnsi="Arial" w:cs="Arial"/>
                <w:color w:val="365F91"/>
                <w:sz w:val="22"/>
                <w:szCs w:val="22"/>
                <w:lang w:val="en-GB"/>
              </w:rPr>
            </w:pPr>
            <w:r w:rsidRPr="009B4D5D">
              <w:rPr>
                <w:rFonts w:ascii="Arial" w:hAnsi="Arial" w:cs="Arial"/>
                <w:color w:val="000000"/>
                <w:sz w:val="22"/>
                <w:szCs w:val="22"/>
                <w:lang w:val="en-GB"/>
              </w:rPr>
              <w:t>Tenderer</w:t>
            </w:r>
            <w:r>
              <w:rPr>
                <w:rFonts w:ascii="Arial" w:hAnsi="Arial" w:cs="Arial"/>
                <w:color w:val="000000"/>
                <w:sz w:val="22"/>
                <w:szCs w:val="22"/>
                <w:lang w:val="en-GB"/>
              </w:rPr>
              <w:t>s</w:t>
            </w:r>
            <w:r w:rsidRPr="009B4D5D">
              <w:rPr>
                <w:rFonts w:ascii="Arial" w:hAnsi="Arial" w:cs="Arial"/>
                <w:color w:val="000000"/>
                <w:sz w:val="22"/>
                <w:szCs w:val="22"/>
                <w:lang w:val="en-GB"/>
              </w:rPr>
              <w:t xml:space="preserve"> shall not be insolvent, be in receivership, be bankrupt, be in the process of bankruptcy, be not temporarily barred from undertaking business and it shall not be the subject of legal proceedings for any of the foregoing</w:t>
            </w:r>
            <w:r w:rsidRPr="009B4D5D">
              <w:rPr>
                <w:rFonts w:ascii="Arial" w:eastAsia="SimSun" w:hAnsi="Arial" w:cs="Arial"/>
                <w:color w:val="365F91"/>
                <w:sz w:val="22"/>
                <w:szCs w:val="22"/>
                <w:lang w:val="en-GB" w:eastAsia="zh-CN"/>
              </w:rPr>
              <w:t>.</w:t>
            </w:r>
          </w:p>
        </w:tc>
      </w:tr>
      <w:tr w:rsidR="00F375D3" w:rsidRPr="009B4D5D" w:rsidTr="002C5786">
        <w:trPr>
          <w:trHeight w:val="180"/>
        </w:trPr>
        <w:tc>
          <w:tcPr>
            <w:tcW w:w="2808" w:type="dxa"/>
            <w:vMerge/>
          </w:tcPr>
          <w:p w:rsidR="00F375D3" w:rsidRPr="009B4D5D" w:rsidRDefault="00F375D3" w:rsidP="002C5786">
            <w:pPr>
              <w:spacing w:before="120" w:after="120"/>
              <w:rPr>
                <w:rFonts w:ascii="Arial" w:eastAsia="Times New Roman" w:hAnsi="Arial" w:cs="Arial"/>
                <w:color w:val="365F91"/>
                <w:sz w:val="21"/>
                <w:szCs w:val="21"/>
                <w:lang w:val="en-GB"/>
              </w:rPr>
            </w:pPr>
          </w:p>
        </w:tc>
        <w:tc>
          <w:tcPr>
            <w:tcW w:w="6570" w:type="dxa"/>
            <w:gridSpan w:val="2"/>
          </w:tcPr>
          <w:p w:rsidR="00F375D3" w:rsidRPr="009B4D5D" w:rsidRDefault="00F375D3" w:rsidP="00187707">
            <w:pPr>
              <w:pStyle w:val="Heading4"/>
              <w:numPr>
                <w:ilvl w:val="0"/>
                <w:numId w:val="20"/>
              </w:numPr>
              <w:tabs>
                <w:tab w:val="clear" w:pos="360"/>
              </w:tabs>
              <w:spacing w:before="120" w:after="120"/>
              <w:ind w:left="576" w:hanging="576"/>
              <w:jc w:val="both"/>
              <w:rPr>
                <w:rFonts w:ascii="Arial" w:hAnsi="Arial" w:cs="Arial"/>
                <w:color w:val="000000"/>
                <w:sz w:val="22"/>
                <w:szCs w:val="22"/>
                <w:lang w:val="en-GB"/>
              </w:rPr>
            </w:pPr>
            <w:r w:rsidRPr="00313B73">
              <w:rPr>
                <w:rFonts w:ascii="Arial" w:eastAsia="SimSun" w:hAnsi="Arial" w:cs="Arial"/>
                <w:sz w:val="22"/>
                <w:szCs w:val="22"/>
                <w:lang w:val="en-GB" w:eastAsia="zh-CN"/>
              </w:rPr>
              <w:t>Tenderers shall provide such evidence of their continued eligibility satisfactory to the Procuring Entity, as the Procuring Entity will reasonably request.</w:t>
            </w:r>
          </w:p>
        </w:tc>
      </w:tr>
      <w:tr w:rsidR="00F375D3" w:rsidRPr="009B4D5D" w:rsidTr="002C5786">
        <w:trPr>
          <w:trHeight w:val="513"/>
        </w:trPr>
        <w:tc>
          <w:tcPr>
            <w:tcW w:w="9378" w:type="dxa"/>
            <w:gridSpan w:val="3"/>
          </w:tcPr>
          <w:p w:rsidR="00F375D3" w:rsidRPr="009B4D5D" w:rsidRDefault="00F375D3" w:rsidP="002C5786">
            <w:pPr>
              <w:pStyle w:val="Heading2"/>
              <w:spacing w:before="80" w:after="80"/>
              <w:rPr>
                <w:rFonts w:ascii="Arial" w:eastAsia="Times New Roman" w:hAnsi="Arial"/>
                <w:color w:val="365F91"/>
                <w:sz w:val="36"/>
                <w:szCs w:val="36"/>
                <w:lang w:val="en-GB"/>
              </w:rPr>
            </w:pPr>
            <w:bookmarkStart w:id="33" w:name="_Toc49504192"/>
            <w:bookmarkStart w:id="34" w:name="_Toc49504626"/>
            <w:bookmarkStart w:id="35" w:name="_Toc49504745"/>
            <w:bookmarkStart w:id="36" w:name="_Toc49569762"/>
            <w:bookmarkStart w:id="37" w:name="_Toc49591324"/>
            <w:bookmarkStart w:id="38" w:name="_Toc49591672"/>
            <w:bookmarkStart w:id="39" w:name="_Toc329444834"/>
            <w:r w:rsidRPr="009B4D5D">
              <w:rPr>
                <w:rFonts w:ascii="Arial" w:eastAsia="Times New Roman" w:hAnsi="Arial"/>
                <w:color w:val="365F91"/>
                <w:sz w:val="36"/>
                <w:szCs w:val="36"/>
                <w:lang w:val="en-GB"/>
              </w:rPr>
              <w:t>B.</w:t>
            </w:r>
            <w:r w:rsidRPr="009B4D5D">
              <w:rPr>
                <w:rFonts w:ascii="Arial" w:eastAsia="Times New Roman" w:hAnsi="Arial"/>
                <w:color w:val="365F91"/>
                <w:sz w:val="36"/>
                <w:szCs w:val="36"/>
                <w:lang w:val="en-GB"/>
              </w:rPr>
              <w:tab/>
              <w:t>Tender Document</w:t>
            </w:r>
            <w:bookmarkEnd w:id="33"/>
            <w:bookmarkEnd w:id="34"/>
            <w:bookmarkEnd w:id="35"/>
            <w:bookmarkEnd w:id="36"/>
            <w:bookmarkEnd w:id="37"/>
            <w:bookmarkEnd w:id="38"/>
            <w:bookmarkEnd w:id="39"/>
          </w:p>
        </w:tc>
      </w:tr>
      <w:tr w:rsidR="00F375D3" w:rsidRPr="009B4D5D" w:rsidTr="002C5786">
        <w:tc>
          <w:tcPr>
            <w:tcW w:w="2808" w:type="dxa"/>
          </w:tcPr>
          <w:p w:rsidR="00F375D3" w:rsidRPr="009B4D5D" w:rsidRDefault="00F375D3" w:rsidP="00187707">
            <w:pPr>
              <w:numPr>
                <w:ilvl w:val="0"/>
                <w:numId w:val="8"/>
              </w:numPr>
              <w:tabs>
                <w:tab w:val="clear" w:pos="360"/>
              </w:tabs>
              <w:spacing w:before="80" w:after="80"/>
              <w:ind w:hanging="351"/>
              <w:outlineLvl w:val="2"/>
              <w:rPr>
                <w:rStyle w:val="Heading3Char"/>
                <w:b w:val="0"/>
                <w:color w:val="365F91"/>
                <w:sz w:val="22"/>
                <w:szCs w:val="22"/>
              </w:rPr>
            </w:pPr>
            <w:r>
              <w:rPr>
                <w:rStyle w:val="Heading3Char"/>
                <w:b w:val="0"/>
                <w:color w:val="365F91"/>
                <w:sz w:val="22"/>
                <w:szCs w:val="22"/>
              </w:rPr>
              <w:t>Tender Document</w:t>
            </w:r>
          </w:p>
        </w:tc>
        <w:tc>
          <w:tcPr>
            <w:tcW w:w="6570" w:type="dxa"/>
            <w:gridSpan w:val="2"/>
          </w:tcPr>
          <w:p w:rsidR="00F375D3" w:rsidRPr="009B4D5D" w:rsidRDefault="00F375D3" w:rsidP="00187707">
            <w:pPr>
              <w:pStyle w:val="Sub-ClauseText"/>
              <w:numPr>
                <w:ilvl w:val="0"/>
                <w:numId w:val="52"/>
              </w:numPr>
              <w:tabs>
                <w:tab w:val="clear" w:pos="1620"/>
                <w:tab w:val="num" w:pos="612"/>
              </w:tabs>
              <w:spacing w:before="80" w:after="80"/>
              <w:ind w:left="612" w:hanging="612"/>
              <w:rPr>
                <w:rFonts w:ascii="Arial" w:eastAsia="SimSun" w:hAnsi="Arial" w:cs="Arial"/>
                <w:color w:val="365F91"/>
                <w:spacing w:val="0"/>
                <w:sz w:val="22"/>
                <w:szCs w:val="22"/>
                <w:lang w:val="en-GB" w:eastAsia="zh-CN"/>
              </w:rPr>
            </w:pPr>
            <w:r>
              <w:rPr>
                <w:rFonts w:ascii="Arial" w:eastAsia="SimSun" w:hAnsi="Arial" w:cs="Arial"/>
                <w:color w:val="365F91"/>
                <w:spacing w:val="0"/>
                <w:sz w:val="22"/>
                <w:szCs w:val="22"/>
                <w:lang w:val="en-GB" w:eastAsia="zh-CN"/>
              </w:rPr>
              <w:t>All the Sections provided in this Document shall comprise the Tender Document and shall be read in conjunction with any addendum issued under ITT Clause 6.</w:t>
            </w:r>
          </w:p>
        </w:tc>
      </w:tr>
      <w:tr w:rsidR="00F375D3" w:rsidRPr="009B4D5D" w:rsidTr="002C5786">
        <w:tc>
          <w:tcPr>
            <w:tcW w:w="2808" w:type="dxa"/>
          </w:tcPr>
          <w:p w:rsidR="00F375D3" w:rsidRPr="009B4D5D" w:rsidRDefault="00F375D3" w:rsidP="00187707">
            <w:pPr>
              <w:numPr>
                <w:ilvl w:val="0"/>
                <w:numId w:val="8"/>
              </w:numPr>
              <w:tabs>
                <w:tab w:val="clear" w:pos="360"/>
              </w:tabs>
              <w:spacing w:before="80" w:after="80"/>
              <w:ind w:hanging="351"/>
              <w:outlineLvl w:val="2"/>
              <w:rPr>
                <w:rFonts w:ascii="Arial" w:eastAsia="Times New Roman" w:hAnsi="Arial" w:cs="Arial"/>
                <w:b/>
                <w:color w:val="365F91"/>
                <w:sz w:val="22"/>
                <w:szCs w:val="22"/>
                <w:lang w:val="fr-FR"/>
              </w:rPr>
            </w:pPr>
            <w:bookmarkStart w:id="40" w:name="_Toc438532572"/>
            <w:bookmarkStart w:id="41" w:name="_Toc329444835"/>
            <w:bookmarkEnd w:id="40"/>
            <w:r w:rsidRPr="009B4D5D">
              <w:rPr>
                <w:rStyle w:val="Heading3Char"/>
                <w:b w:val="0"/>
                <w:color w:val="365F91"/>
                <w:sz w:val="22"/>
                <w:szCs w:val="22"/>
              </w:rPr>
              <w:t>Clarification of Tender Documents</w:t>
            </w:r>
            <w:bookmarkEnd w:id="41"/>
          </w:p>
        </w:tc>
        <w:tc>
          <w:tcPr>
            <w:tcW w:w="6570" w:type="dxa"/>
            <w:gridSpan w:val="2"/>
          </w:tcPr>
          <w:p w:rsidR="00F375D3" w:rsidRPr="009B4D5D" w:rsidRDefault="00F375D3" w:rsidP="00187707">
            <w:pPr>
              <w:pStyle w:val="Sub-ClauseText"/>
              <w:numPr>
                <w:ilvl w:val="0"/>
                <w:numId w:val="21"/>
              </w:numPr>
              <w:tabs>
                <w:tab w:val="clear" w:pos="360"/>
                <w:tab w:val="num" w:pos="612"/>
              </w:tabs>
              <w:spacing w:before="80" w:after="80"/>
              <w:ind w:left="612" w:hanging="612"/>
              <w:rPr>
                <w:rFonts w:ascii="Arial" w:hAnsi="Arial" w:cs="Arial"/>
                <w:color w:val="365F91"/>
                <w:sz w:val="22"/>
                <w:szCs w:val="22"/>
                <w:lang w:val="en-GB"/>
              </w:rPr>
            </w:pPr>
            <w:r w:rsidRPr="009B4D5D">
              <w:rPr>
                <w:rFonts w:ascii="Arial" w:eastAsia="SimSun" w:hAnsi="Arial" w:cs="Arial"/>
                <w:color w:val="365F91"/>
                <w:spacing w:val="0"/>
                <w:sz w:val="22"/>
                <w:szCs w:val="22"/>
                <w:lang w:val="en-GB" w:eastAsia="zh-CN"/>
              </w:rPr>
              <w:t xml:space="preserve">A prospective Tenderer requiring any clarification of the Tender Document shall contact the Procuring Entity in writing at the Procuring Entity’s address and within time as indicated in the </w:t>
            </w:r>
            <w:r w:rsidRPr="009B4D5D">
              <w:rPr>
                <w:rFonts w:ascii="Arial" w:eastAsia="SimSun" w:hAnsi="Arial" w:cs="Arial"/>
                <w:b/>
                <w:color w:val="365F91"/>
                <w:spacing w:val="0"/>
                <w:sz w:val="22"/>
                <w:szCs w:val="22"/>
                <w:lang w:val="en-GB" w:eastAsia="zh-CN"/>
              </w:rPr>
              <w:t>TDS</w:t>
            </w:r>
            <w:r w:rsidRPr="009B4D5D">
              <w:rPr>
                <w:rFonts w:ascii="Arial" w:hAnsi="Arial" w:cs="Arial"/>
                <w:color w:val="365F91"/>
                <w:sz w:val="22"/>
                <w:szCs w:val="22"/>
                <w:lang w:val="en-GB"/>
              </w:rPr>
              <w:t xml:space="preserve">. </w:t>
            </w:r>
          </w:p>
        </w:tc>
      </w:tr>
      <w:tr w:rsidR="00F375D3" w:rsidRPr="009B4D5D" w:rsidTr="002C5786">
        <w:tc>
          <w:tcPr>
            <w:tcW w:w="2808" w:type="dxa"/>
            <w:vMerge w:val="restart"/>
          </w:tcPr>
          <w:p w:rsidR="00F375D3" w:rsidRPr="009B4D5D" w:rsidRDefault="00F375D3" w:rsidP="00187707">
            <w:pPr>
              <w:numPr>
                <w:ilvl w:val="0"/>
                <w:numId w:val="8"/>
              </w:numPr>
              <w:tabs>
                <w:tab w:val="clear" w:pos="360"/>
              </w:tabs>
              <w:spacing w:before="80" w:after="80"/>
              <w:ind w:hanging="351"/>
              <w:outlineLvl w:val="2"/>
              <w:rPr>
                <w:rStyle w:val="Heading3Char"/>
                <w:color w:val="365F91"/>
                <w:sz w:val="22"/>
                <w:szCs w:val="22"/>
              </w:rPr>
            </w:pPr>
            <w:bookmarkStart w:id="42" w:name="_Toc329444836"/>
            <w:r w:rsidRPr="009B4D5D">
              <w:rPr>
                <w:rStyle w:val="Heading3Char"/>
                <w:b w:val="0"/>
                <w:color w:val="365F91"/>
                <w:sz w:val="22"/>
                <w:szCs w:val="22"/>
              </w:rPr>
              <w:t>Addendum to Tender Documents</w:t>
            </w:r>
            <w:bookmarkEnd w:id="42"/>
          </w:p>
        </w:tc>
        <w:tc>
          <w:tcPr>
            <w:tcW w:w="6570" w:type="dxa"/>
            <w:gridSpan w:val="2"/>
          </w:tcPr>
          <w:p w:rsidR="00F375D3" w:rsidRPr="009B4D5D" w:rsidRDefault="00F375D3" w:rsidP="00187707">
            <w:pPr>
              <w:pStyle w:val="Sub-ClauseText"/>
              <w:numPr>
                <w:ilvl w:val="2"/>
                <w:numId w:val="5"/>
              </w:numPr>
              <w:tabs>
                <w:tab w:val="clear" w:pos="540"/>
                <w:tab w:val="num" w:pos="612"/>
              </w:tabs>
              <w:spacing w:before="80" w:after="80"/>
              <w:ind w:left="612" w:hanging="612"/>
              <w:rPr>
                <w:rFonts w:ascii="Arial" w:hAnsi="Arial" w:cs="Arial"/>
                <w:color w:val="365F91"/>
                <w:sz w:val="22"/>
                <w:szCs w:val="22"/>
                <w:lang w:val="en-GB"/>
              </w:rPr>
            </w:pPr>
            <w:r w:rsidRPr="009B4D5D">
              <w:rPr>
                <w:rFonts w:ascii="Arial" w:hAnsi="Arial" w:cs="Arial"/>
                <w:color w:val="365F91"/>
                <w:sz w:val="22"/>
                <w:szCs w:val="22"/>
                <w:lang w:val="en-GB"/>
              </w:rPr>
              <w:t xml:space="preserve">At any time prior to the deadline for submission of Tenders, the Procuring Entity on its own initiative or in response to a clarification request in writing from a Tenderer, may revise the Tender Document by issuing an </w:t>
            </w:r>
            <w:r>
              <w:rPr>
                <w:rFonts w:ascii="Arial" w:hAnsi="Arial" w:cs="Arial"/>
                <w:color w:val="365F91"/>
                <w:sz w:val="22"/>
                <w:szCs w:val="22"/>
                <w:lang w:val="en-GB"/>
              </w:rPr>
              <w:t>A</w:t>
            </w:r>
            <w:r w:rsidRPr="009B4D5D">
              <w:rPr>
                <w:rFonts w:ascii="Arial" w:hAnsi="Arial" w:cs="Arial"/>
                <w:color w:val="365F91"/>
                <w:sz w:val="22"/>
                <w:szCs w:val="22"/>
                <w:lang w:val="en-GB"/>
              </w:rPr>
              <w:t>ddendum.</w:t>
            </w:r>
          </w:p>
        </w:tc>
      </w:tr>
      <w:tr w:rsidR="00F375D3" w:rsidRPr="009B4D5D" w:rsidTr="002C5786">
        <w:tc>
          <w:tcPr>
            <w:tcW w:w="2808" w:type="dxa"/>
            <w:vMerge/>
          </w:tcPr>
          <w:p w:rsidR="00F375D3" w:rsidRPr="009B4D5D" w:rsidRDefault="00F375D3" w:rsidP="002C5786">
            <w:pPr>
              <w:spacing w:before="80" w:after="80"/>
              <w:ind w:left="9"/>
              <w:outlineLvl w:val="2"/>
              <w:rPr>
                <w:rStyle w:val="Heading3Char"/>
                <w:b w:val="0"/>
                <w:bCs w:val="0"/>
                <w:color w:val="365F91"/>
                <w:sz w:val="22"/>
                <w:szCs w:val="22"/>
              </w:rPr>
            </w:pPr>
          </w:p>
        </w:tc>
        <w:tc>
          <w:tcPr>
            <w:tcW w:w="6570" w:type="dxa"/>
            <w:gridSpan w:val="2"/>
          </w:tcPr>
          <w:p w:rsidR="00F375D3" w:rsidRPr="009B4D5D" w:rsidRDefault="00F375D3" w:rsidP="00187707">
            <w:pPr>
              <w:pStyle w:val="Sub-ClauseText"/>
              <w:numPr>
                <w:ilvl w:val="2"/>
                <w:numId w:val="5"/>
              </w:numPr>
              <w:tabs>
                <w:tab w:val="clear" w:pos="540"/>
                <w:tab w:val="num" w:pos="576"/>
              </w:tabs>
              <w:spacing w:before="80" w:after="80"/>
              <w:ind w:left="576" w:hanging="576"/>
              <w:rPr>
                <w:rFonts w:ascii="Arial" w:hAnsi="Arial" w:cs="Arial"/>
                <w:color w:val="365F91"/>
                <w:sz w:val="22"/>
                <w:szCs w:val="22"/>
                <w:lang w:val="en-GB"/>
              </w:rPr>
            </w:pPr>
            <w:r w:rsidRPr="009B4D5D">
              <w:rPr>
                <w:rFonts w:ascii="Arial" w:hAnsi="Arial" w:cs="Arial"/>
                <w:color w:val="365F91"/>
                <w:sz w:val="22"/>
                <w:szCs w:val="22"/>
                <w:lang w:val="en-GB"/>
              </w:rPr>
              <w:t xml:space="preserve">The Addendum issued under ITT Sub Clause </w:t>
            </w:r>
            <w:r>
              <w:rPr>
                <w:rFonts w:ascii="Arial" w:hAnsi="Arial" w:cs="Arial"/>
                <w:color w:val="365F91"/>
                <w:sz w:val="22"/>
                <w:szCs w:val="22"/>
                <w:lang w:val="en-GB"/>
              </w:rPr>
              <w:t>6</w:t>
            </w:r>
            <w:r w:rsidRPr="009B4D5D">
              <w:rPr>
                <w:rFonts w:ascii="Arial" w:hAnsi="Arial" w:cs="Arial"/>
                <w:color w:val="365F91"/>
                <w:sz w:val="22"/>
                <w:szCs w:val="22"/>
                <w:lang w:val="en-GB"/>
              </w:rPr>
              <w:t>.1 shall become an integral part of the Tender Document and shall have a date and an issue number and must be circulated by fax, mail or e-mail, to Tenderers who have purchased the Tender Documents.</w:t>
            </w:r>
          </w:p>
        </w:tc>
      </w:tr>
      <w:tr w:rsidR="00F375D3" w:rsidRPr="009B4D5D" w:rsidTr="002C5786">
        <w:tc>
          <w:tcPr>
            <w:tcW w:w="2808" w:type="dxa"/>
            <w:vMerge/>
          </w:tcPr>
          <w:p w:rsidR="00F375D3" w:rsidRPr="009B4D5D" w:rsidRDefault="00F375D3" w:rsidP="002C5786">
            <w:pPr>
              <w:spacing w:before="80" w:after="80"/>
              <w:ind w:left="9"/>
              <w:outlineLvl w:val="2"/>
              <w:rPr>
                <w:rStyle w:val="Heading3Char"/>
                <w:b w:val="0"/>
                <w:bCs w:val="0"/>
                <w:color w:val="365F91"/>
                <w:sz w:val="22"/>
                <w:szCs w:val="22"/>
              </w:rPr>
            </w:pPr>
          </w:p>
        </w:tc>
        <w:tc>
          <w:tcPr>
            <w:tcW w:w="6570" w:type="dxa"/>
            <w:gridSpan w:val="2"/>
          </w:tcPr>
          <w:p w:rsidR="00F375D3" w:rsidRPr="009B4D5D" w:rsidRDefault="00F375D3" w:rsidP="00187707">
            <w:pPr>
              <w:pStyle w:val="Sub-ClauseText"/>
              <w:numPr>
                <w:ilvl w:val="2"/>
                <w:numId w:val="5"/>
              </w:numPr>
              <w:tabs>
                <w:tab w:val="clear" w:pos="540"/>
                <w:tab w:val="num" w:pos="576"/>
              </w:tabs>
              <w:spacing w:before="80" w:after="80"/>
              <w:ind w:left="576" w:hanging="576"/>
              <w:rPr>
                <w:rFonts w:ascii="Arial" w:hAnsi="Arial" w:cs="Arial"/>
                <w:color w:val="365F91"/>
                <w:sz w:val="22"/>
                <w:szCs w:val="22"/>
                <w:lang w:val="en-GB"/>
              </w:rPr>
            </w:pPr>
            <w:r w:rsidRPr="00590AFA">
              <w:rPr>
                <w:rFonts w:ascii="Arial" w:hAnsi="Arial" w:cs="Arial"/>
                <w:sz w:val="22"/>
                <w:szCs w:val="22"/>
                <w:lang w:val="en-GB"/>
              </w:rPr>
              <w:t>If</w:t>
            </w:r>
            <w:r>
              <w:rPr>
                <w:rFonts w:ascii="Arial" w:hAnsi="Arial" w:cs="Arial"/>
                <w:sz w:val="22"/>
                <w:szCs w:val="22"/>
              </w:rPr>
              <w:t xml:space="preserve"> an A</w:t>
            </w:r>
            <w:r w:rsidRPr="00590AFA">
              <w:rPr>
                <w:rFonts w:ascii="Arial" w:hAnsi="Arial" w:cs="Arial"/>
                <w:sz w:val="22"/>
                <w:szCs w:val="22"/>
              </w:rPr>
              <w:t xml:space="preserve">ddendum is issued when time remaining is less than </w:t>
            </w:r>
            <w:r w:rsidRPr="00590AFA">
              <w:rPr>
                <w:rFonts w:ascii="Arial" w:hAnsi="Arial" w:cs="Arial"/>
                <w:b/>
                <w:sz w:val="22"/>
                <w:szCs w:val="22"/>
              </w:rPr>
              <w:t>one-third</w:t>
            </w:r>
            <w:r w:rsidRPr="00590AFA">
              <w:rPr>
                <w:rFonts w:ascii="Arial" w:hAnsi="Arial" w:cs="Arial"/>
                <w:sz w:val="22"/>
                <w:szCs w:val="22"/>
              </w:rPr>
              <w:t xml:space="preserve">of the time allowed for the preparation of Tenders, </w:t>
            </w:r>
            <w:r>
              <w:rPr>
                <w:rFonts w:ascii="Arial" w:hAnsi="Arial" w:cs="Arial"/>
                <w:sz w:val="22"/>
                <w:szCs w:val="22"/>
              </w:rPr>
              <w:t>the</w:t>
            </w:r>
            <w:r w:rsidRPr="00590AFA">
              <w:rPr>
                <w:rFonts w:ascii="Arial" w:hAnsi="Arial" w:cs="Arial"/>
                <w:sz w:val="22"/>
                <w:szCs w:val="22"/>
              </w:rPr>
              <w:t xml:space="preserve"> Procuring Entity shall extend the deadline by an appropriate number of days for the submission of Tenders</w:t>
            </w:r>
            <w:r w:rsidR="003D705D" w:rsidRPr="00590AFA">
              <w:rPr>
                <w:rFonts w:ascii="Arial" w:hAnsi="Arial" w:cs="Arial"/>
                <w:sz w:val="22"/>
                <w:szCs w:val="22"/>
              </w:rPr>
              <w:fldChar w:fldCharType="begin"/>
            </w:r>
            <w:r w:rsidRPr="00590AFA">
              <w:rPr>
                <w:rFonts w:ascii="Arial" w:hAnsi="Arial" w:cs="Arial"/>
                <w:sz w:val="22"/>
                <w:szCs w:val="22"/>
              </w:rPr>
              <w:instrText xml:space="preserve"> XE "deadline for the submission of Tenders" \i </w:instrText>
            </w:r>
            <w:r w:rsidR="003D705D" w:rsidRPr="00590AFA">
              <w:rPr>
                <w:rFonts w:ascii="Arial" w:hAnsi="Arial" w:cs="Arial"/>
                <w:sz w:val="22"/>
                <w:szCs w:val="22"/>
              </w:rPr>
              <w:fldChar w:fldCharType="end"/>
            </w:r>
            <w:r w:rsidRPr="00590AFA">
              <w:rPr>
                <w:rFonts w:ascii="Arial" w:hAnsi="Arial" w:cs="Arial"/>
                <w:sz w:val="22"/>
                <w:szCs w:val="22"/>
              </w:rPr>
              <w:t xml:space="preserve">, depending upon the nature of the Procurement requirement and the addendum. The minimum time for such extension shall not be less than three (3) </w:t>
            </w:r>
            <w:r>
              <w:rPr>
                <w:rFonts w:ascii="Arial" w:hAnsi="Arial" w:cs="Arial"/>
                <w:sz w:val="22"/>
                <w:szCs w:val="22"/>
              </w:rPr>
              <w:t xml:space="preserve">working </w:t>
            </w:r>
            <w:r w:rsidRPr="00590AFA">
              <w:rPr>
                <w:rFonts w:ascii="Arial" w:hAnsi="Arial" w:cs="Arial"/>
                <w:sz w:val="22"/>
                <w:szCs w:val="22"/>
              </w:rPr>
              <w:t>days.</w:t>
            </w:r>
          </w:p>
        </w:tc>
      </w:tr>
      <w:tr w:rsidR="00F375D3" w:rsidRPr="009B4D5D" w:rsidTr="002C5786">
        <w:tc>
          <w:tcPr>
            <w:tcW w:w="9378" w:type="dxa"/>
            <w:gridSpan w:val="3"/>
          </w:tcPr>
          <w:p w:rsidR="00F375D3" w:rsidRPr="009B4D5D" w:rsidRDefault="00F375D3" w:rsidP="002C5786">
            <w:pPr>
              <w:pStyle w:val="Heading2"/>
              <w:spacing w:before="80" w:after="80"/>
              <w:rPr>
                <w:rFonts w:ascii="Arial" w:eastAsia="Times New Roman" w:hAnsi="Arial"/>
                <w:color w:val="365F91"/>
                <w:sz w:val="32"/>
                <w:szCs w:val="32"/>
                <w:lang w:val="en-GB"/>
              </w:rPr>
            </w:pPr>
            <w:bookmarkStart w:id="43" w:name="_Toc297544417"/>
            <w:bookmarkStart w:id="44" w:name="_Toc329444837"/>
            <w:r w:rsidRPr="009B4D5D">
              <w:rPr>
                <w:rFonts w:ascii="Arial" w:eastAsia="Times New Roman" w:hAnsi="Arial"/>
                <w:color w:val="365F91"/>
                <w:sz w:val="36"/>
                <w:szCs w:val="36"/>
                <w:lang w:val="en-GB"/>
              </w:rPr>
              <w:t>C. Qualification Criteria</w:t>
            </w:r>
            <w:bookmarkEnd w:id="43"/>
            <w:bookmarkEnd w:id="44"/>
          </w:p>
        </w:tc>
      </w:tr>
      <w:tr w:rsidR="00F375D3" w:rsidRPr="009B4D5D" w:rsidTr="002C5786">
        <w:trPr>
          <w:trHeight w:val="1178"/>
        </w:trPr>
        <w:tc>
          <w:tcPr>
            <w:tcW w:w="2880" w:type="dxa"/>
            <w:gridSpan w:val="2"/>
            <w:vMerge w:val="restart"/>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r>
              <w:rPr>
                <w:rStyle w:val="Heading3Char"/>
                <w:b w:val="0"/>
                <w:color w:val="365F91"/>
                <w:sz w:val="22"/>
                <w:szCs w:val="22"/>
              </w:rPr>
              <w:t>General Criteria</w:t>
            </w:r>
          </w:p>
        </w:tc>
        <w:tc>
          <w:tcPr>
            <w:tcW w:w="6498" w:type="dxa"/>
          </w:tcPr>
          <w:p w:rsidR="00F375D3" w:rsidRPr="009B4D5D" w:rsidRDefault="00F375D3" w:rsidP="00187707">
            <w:pPr>
              <w:pStyle w:val="Sub-ClauseText"/>
              <w:numPr>
                <w:ilvl w:val="0"/>
                <w:numId w:val="53"/>
              </w:numPr>
              <w:rPr>
                <w:rFonts w:ascii="Arial" w:hAnsi="Arial" w:cs="Arial"/>
                <w:bCs/>
                <w:color w:val="365F91"/>
                <w:sz w:val="22"/>
                <w:szCs w:val="22"/>
                <w:lang w:val="en-GB"/>
              </w:rPr>
            </w:pPr>
            <w:r>
              <w:rPr>
                <w:rFonts w:ascii="Arial" w:hAnsi="Arial" w:cs="Arial"/>
                <w:bCs/>
                <w:sz w:val="22"/>
                <w:szCs w:val="22"/>
                <w:lang w:val="en-GB"/>
              </w:rPr>
              <w:t xml:space="preserve">Tenderers shall possess the necessary qualifications and competence, </w:t>
            </w:r>
            <w:r w:rsidRPr="004D5D2F">
              <w:rPr>
                <w:rFonts w:ascii="Arial" w:hAnsi="Arial" w:cs="Arial"/>
                <w:bCs/>
                <w:color w:val="000000"/>
                <w:sz w:val="22"/>
                <w:szCs w:val="22"/>
                <w:lang w:val="en-GB"/>
              </w:rPr>
              <w:t xml:space="preserve">which entails setting pass/fail criteria, which if not met by </w:t>
            </w:r>
            <w:r>
              <w:rPr>
                <w:rFonts w:ascii="Arial" w:hAnsi="Arial" w:cs="Arial"/>
                <w:bCs/>
                <w:color w:val="000000"/>
                <w:sz w:val="22"/>
                <w:szCs w:val="22"/>
                <w:lang w:val="en-GB"/>
              </w:rPr>
              <w:t>the Tenderers</w:t>
            </w:r>
            <w:r w:rsidRPr="004D5D2F">
              <w:rPr>
                <w:rFonts w:ascii="Arial" w:hAnsi="Arial" w:cs="Arial"/>
                <w:bCs/>
                <w:color w:val="000000"/>
                <w:sz w:val="22"/>
                <w:szCs w:val="22"/>
                <w:lang w:val="en-GB"/>
              </w:rPr>
              <w:t xml:space="preserve">, </w:t>
            </w:r>
            <w:r w:rsidRPr="001270E4">
              <w:rPr>
                <w:rFonts w:ascii="Arial" w:hAnsi="Arial" w:cs="Arial"/>
                <w:bCs/>
                <w:sz w:val="21"/>
                <w:szCs w:val="21"/>
                <w:lang w:val="en-GB"/>
              </w:rPr>
              <w:t xml:space="preserve">will result in consideration of its </w:t>
            </w:r>
            <w:r>
              <w:rPr>
                <w:rFonts w:ascii="Arial" w:hAnsi="Arial" w:cs="Arial"/>
                <w:bCs/>
                <w:sz w:val="21"/>
                <w:szCs w:val="21"/>
                <w:lang w:val="en-GB"/>
              </w:rPr>
              <w:t>Tender</w:t>
            </w:r>
            <w:r w:rsidRPr="001270E4">
              <w:rPr>
                <w:rFonts w:ascii="Arial" w:hAnsi="Arial" w:cs="Arial"/>
                <w:bCs/>
                <w:sz w:val="21"/>
                <w:szCs w:val="21"/>
                <w:lang w:val="en-GB"/>
              </w:rPr>
              <w:t xml:space="preserve"> as non-responsive</w:t>
            </w:r>
            <w:r>
              <w:rPr>
                <w:rFonts w:ascii="Arial" w:hAnsi="Arial" w:cs="Arial"/>
                <w:bCs/>
                <w:sz w:val="22"/>
                <w:szCs w:val="22"/>
                <w:lang w:val="en-GB"/>
              </w:rPr>
              <w:t>.</w:t>
            </w:r>
          </w:p>
        </w:tc>
      </w:tr>
      <w:tr w:rsidR="00F375D3" w:rsidRPr="009B4D5D" w:rsidTr="002C5786">
        <w:tc>
          <w:tcPr>
            <w:tcW w:w="2880" w:type="dxa"/>
            <w:gridSpan w:val="2"/>
            <w:vMerge/>
          </w:tcPr>
          <w:p w:rsidR="00F375D3" w:rsidRDefault="00F375D3" w:rsidP="002C5786">
            <w:pPr>
              <w:spacing w:before="120"/>
              <w:outlineLvl w:val="2"/>
              <w:rPr>
                <w:rStyle w:val="Heading3Char"/>
                <w:b w:val="0"/>
                <w:color w:val="365F91"/>
                <w:sz w:val="22"/>
                <w:szCs w:val="22"/>
              </w:rPr>
            </w:pPr>
          </w:p>
        </w:tc>
        <w:tc>
          <w:tcPr>
            <w:tcW w:w="6498" w:type="dxa"/>
          </w:tcPr>
          <w:p w:rsidR="00F375D3" w:rsidRPr="00B32EC0" w:rsidRDefault="00F375D3" w:rsidP="00187707">
            <w:pPr>
              <w:numPr>
                <w:ilvl w:val="0"/>
                <w:numId w:val="53"/>
              </w:numPr>
              <w:tabs>
                <w:tab w:val="left" w:pos="567"/>
              </w:tabs>
              <w:spacing w:before="120" w:after="120"/>
              <w:jc w:val="both"/>
              <w:rPr>
                <w:rFonts w:ascii="Arial" w:hAnsi="Arial" w:cs="Arial"/>
                <w:bCs/>
                <w:sz w:val="22"/>
                <w:szCs w:val="22"/>
                <w:lang w:val="en-GB"/>
              </w:rPr>
            </w:pPr>
            <w:r w:rsidRPr="00B32EC0">
              <w:rPr>
                <w:rFonts w:ascii="Arial" w:hAnsi="Arial" w:cs="Arial"/>
                <w:bCs/>
                <w:sz w:val="22"/>
                <w:szCs w:val="22"/>
                <w:lang w:val="en-GB"/>
              </w:rPr>
              <w:t xml:space="preserve">In addition to meeting the eligibility criteria, as stated </w:t>
            </w:r>
            <w:r w:rsidRPr="00A94C24">
              <w:rPr>
                <w:rFonts w:ascii="Arial" w:hAnsi="Arial" w:cs="Arial"/>
                <w:bCs/>
                <w:sz w:val="22"/>
                <w:szCs w:val="22"/>
                <w:lang w:val="en-GB"/>
              </w:rPr>
              <w:t>under</w:t>
            </w:r>
            <w:r w:rsidRPr="00B32EC0">
              <w:rPr>
                <w:rFonts w:ascii="Arial" w:hAnsi="Arial" w:cs="Arial"/>
                <w:bCs/>
                <w:sz w:val="22"/>
                <w:szCs w:val="22"/>
                <w:lang w:val="en-GB"/>
              </w:rPr>
              <w:t xml:space="preserve">ITT Clause </w:t>
            </w:r>
            <w:r>
              <w:rPr>
                <w:rFonts w:ascii="Arial" w:hAnsi="Arial" w:cs="Arial"/>
                <w:bCs/>
                <w:sz w:val="22"/>
                <w:szCs w:val="22"/>
                <w:lang w:val="en-GB"/>
              </w:rPr>
              <w:t>3</w:t>
            </w:r>
            <w:r w:rsidRPr="00B32EC0">
              <w:rPr>
                <w:rFonts w:ascii="Arial" w:hAnsi="Arial" w:cs="Arial"/>
                <w:bCs/>
                <w:sz w:val="22"/>
                <w:szCs w:val="22"/>
                <w:lang w:val="en-GB"/>
              </w:rPr>
              <w:t xml:space="preserve">, the Tenderer must satisfy the other criteria stated </w:t>
            </w:r>
            <w:r w:rsidRPr="00A94C24">
              <w:rPr>
                <w:rFonts w:ascii="Arial" w:hAnsi="Arial" w:cs="Arial"/>
                <w:bCs/>
                <w:sz w:val="22"/>
                <w:szCs w:val="22"/>
                <w:lang w:val="en-GB"/>
              </w:rPr>
              <w:t>under</w:t>
            </w:r>
            <w:r w:rsidRPr="00B32EC0">
              <w:rPr>
                <w:rFonts w:ascii="Arial" w:hAnsi="Arial" w:cs="Arial"/>
                <w:bCs/>
                <w:sz w:val="22"/>
                <w:szCs w:val="22"/>
                <w:lang w:val="en-GB"/>
              </w:rPr>
              <w:t xml:space="preserve">ITT Clause </w:t>
            </w:r>
            <w:r>
              <w:rPr>
                <w:rFonts w:ascii="Arial" w:hAnsi="Arial" w:cs="Arial"/>
                <w:bCs/>
                <w:sz w:val="22"/>
                <w:szCs w:val="22"/>
                <w:lang w:val="en-GB"/>
              </w:rPr>
              <w:t>7</w:t>
            </w:r>
            <w:r w:rsidRPr="00B32EC0">
              <w:rPr>
                <w:rFonts w:ascii="Arial" w:hAnsi="Arial" w:cs="Arial"/>
                <w:bCs/>
                <w:sz w:val="22"/>
                <w:szCs w:val="22"/>
                <w:lang w:val="en-GB"/>
              </w:rPr>
              <w:t xml:space="preserve"> to </w:t>
            </w:r>
            <w:r>
              <w:rPr>
                <w:rFonts w:ascii="Arial" w:hAnsi="Arial" w:cs="Arial"/>
                <w:bCs/>
                <w:sz w:val="22"/>
                <w:szCs w:val="22"/>
                <w:lang w:val="en-GB"/>
              </w:rPr>
              <w:t>9</w:t>
            </w:r>
            <w:r w:rsidRPr="00B32EC0">
              <w:rPr>
                <w:rFonts w:ascii="Arial" w:hAnsi="Arial" w:cs="Arial"/>
                <w:bCs/>
                <w:sz w:val="22"/>
                <w:szCs w:val="22"/>
                <w:lang w:val="en-GB"/>
              </w:rPr>
              <w:t xml:space="preserve"> inclusive.</w:t>
            </w:r>
          </w:p>
        </w:tc>
      </w:tr>
      <w:tr w:rsidR="00F375D3" w:rsidRPr="009B4D5D" w:rsidTr="002C5786">
        <w:tc>
          <w:tcPr>
            <w:tcW w:w="2880" w:type="dxa"/>
            <w:gridSpan w:val="2"/>
            <w:vMerge/>
          </w:tcPr>
          <w:p w:rsidR="00F375D3" w:rsidRDefault="00F375D3" w:rsidP="002C5786">
            <w:pPr>
              <w:spacing w:before="120"/>
              <w:outlineLvl w:val="2"/>
              <w:rPr>
                <w:rStyle w:val="Heading3Char"/>
                <w:b w:val="0"/>
                <w:color w:val="365F91"/>
                <w:sz w:val="22"/>
                <w:szCs w:val="22"/>
              </w:rPr>
            </w:pPr>
          </w:p>
        </w:tc>
        <w:tc>
          <w:tcPr>
            <w:tcW w:w="6498" w:type="dxa"/>
          </w:tcPr>
          <w:p w:rsidR="00F375D3" w:rsidRPr="00B32EC0" w:rsidRDefault="00F375D3" w:rsidP="00187707">
            <w:pPr>
              <w:numPr>
                <w:ilvl w:val="0"/>
                <w:numId w:val="53"/>
              </w:numPr>
              <w:tabs>
                <w:tab w:val="left" w:pos="567"/>
              </w:tabs>
              <w:spacing w:before="120" w:after="120"/>
              <w:jc w:val="both"/>
              <w:rPr>
                <w:rFonts w:ascii="Arial" w:hAnsi="Arial" w:cs="Arial"/>
                <w:bCs/>
                <w:sz w:val="22"/>
                <w:szCs w:val="22"/>
                <w:lang w:val="en-GB"/>
              </w:rPr>
            </w:pPr>
            <w:r w:rsidRPr="00B32EC0">
              <w:rPr>
                <w:rFonts w:ascii="Arial" w:hAnsi="Arial" w:cs="Arial"/>
                <w:bCs/>
                <w:sz w:val="22"/>
                <w:szCs w:val="22"/>
                <w:lang w:val="en-GB"/>
              </w:rPr>
              <w:t>To qualify for multiple number of contracts/lots in a package made up of this and other indiv</w:t>
            </w:r>
            <w:r w:rsidRPr="00A94C24">
              <w:rPr>
                <w:rFonts w:ascii="Arial" w:hAnsi="Arial" w:cs="Arial"/>
                <w:bCs/>
                <w:sz w:val="22"/>
                <w:szCs w:val="22"/>
                <w:lang w:val="en-GB"/>
              </w:rPr>
              <w:t>idual contracts/lots for which T</w:t>
            </w:r>
            <w:r w:rsidRPr="00B32EC0">
              <w:rPr>
                <w:rFonts w:ascii="Arial" w:hAnsi="Arial" w:cs="Arial"/>
                <w:bCs/>
                <w:sz w:val="22"/>
                <w:szCs w:val="22"/>
                <w:lang w:val="en-GB"/>
              </w:rPr>
              <w:t>enders are invited in the Invitation for Tenders, the Tenderer shall demonstrate having resources sufficient to meet the aggregate of the qualifying criteri</w:t>
            </w:r>
            <w:r>
              <w:rPr>
                <w:rFonts w:ascii="Arial" w:hAnsi="Arial" w:cs="Arial"/>
                <w:bCs/>
                <w:sz w:val="22"/>
                <w:szCs w:val="22"/>
                <w:lang w:val="en-GB"/>
              </w:rPr>
              <w:t xml:space="preserve">a for the individual contracts except for </w:t>
            </w:r>
            <w:r w:rsidRPr="00B32EC0">
              <w:rPr>
                <w:rFonts w:ascii="Arial" w:hAnsi="Arial" w:cs="Arial"/>
                <w:bCs/>
                <w:sz w:val="22"/>
                <w:szCs w:val="22"/>
                <w:lang w:val="en-GB"/>
              </w:rPr>
              <w:t xml:space="preserve">general experience as stated under ITT Sub Clause </w:t>
            </w:r>
            <w:r>
              <w:rPr>
                <w:rFonts w:ascii="Arial" w:hAnsi="Arial" w:cs="Arial"/>
                <w:bCs/>
                <w:sz w:val="22"/>
                <w:szCs w:val="22"/>
                <w:lang w:val="en-GB"/>
              </w:rPr>
              <w:t>8.1</w:t>
            </w:r>
            <w:r w:rsidRPr="00A94C24">
              <w:rPr>
                <w:rFonts w:ascii="Arial" w:hAnsi="Arial" w:cs="Arial"/>
                <w:bCs/>
                <w:sz w:val="22"/>
                <w:szCs w:val="22"/>
                <w:highlight w:val="yellow"/>
                <w:lang w:val="en-GB"/>
              </w:rPr>
              <w:t>(a)</w:t>
            </w:r>
            <w:r w:rsidRPr="00B32EC0">
              <w:rPr>
                <w:rFonts w:ascii="Arial" w:hAnsi="Arial" w:cs="Arial"/>
                <w:bCs/>
                <w:sz w:val="22"/>
                <w:szCs w:val="22"/>
                <w:lang w:val="en-GB"/>
              </w:rPr>
              <w:t xml:space="preserve"> and specific experience, unless otherwise of different nature, as stated under ITT Sub Clause </w:t>
            </w:r>
            <w:r>
              <w:rPr>
                <w:rFonts w:ascii="Arial" w:hAnsi="Arial" w:cs="Arial"/>
                <w:bCs/>
                <w:sz w:val="22"/>
                <w:szCs w:val="22"/>
                <w:lang w:val="en-GB"/>
              </w:rPr>
              <w:t>8</w:t>
            </w:r>
            <w:r w:rsidRPr="00A94C24">
              <w:rPr>
                <w:rFonts w:ascii="Arial" w:hAnsi="Arial" w:cs="Arial"/>
                <w:bCs/>
                <w:sz w:val="22"/>
                <w:szCs w:val="22"/>
                <w:highlight w:val="yellow"/>
                <w:lang w:val="en-GB"/>
              </w:rPr>
              <w:t>.</w:t>
            </w:r>
            <w:r>
              <w:rPr>
                <w:rFonts w:ascii="Arial" w:hAnsi="Arial" w:cs="Arial"/>
                <w:bCs/>
                <w:sz w:val="22"/>
                <w:szCs w:val="22"/>
                <w:highlight w:val="yellow"/>
                <w:lang w:val="en-GB"/>
              </w:rPr>
              <w:t>1</w:t>
            </w:r>
            <w:r w:rsidRPr="00A94C24">
              <w:rPr>
                <w:rFonts w:ascii="Arial" w:hAnsi="Arial" w:cs="Arial"/>
                <w:bCs/>
                <w:sz w:val="22"/>
                <w:szCs w:val="22"/>
                <w:highlight w:val="yellow"/>
                <w:lang w:val="en-GB"/>
              </w:rPr>
              <w:t>(b</w:t>
            </w:r>
            <w:r w:rsidRPr="00B32EC0">
              <w:rPr>
                <w:rFonts w:ascii="Arial" w:hAnsi="Arial" w:cs="Arial"/>
                <w:bCs/>
                <w:sz w:val="22"/>
                <w:szCs w:val="22"/>
                <w:lang w:val="en-GB"/>
              </w:rPr>
              <w:t>)</w:t>
            </w:r>
            <w:r>
              <w:rPr>
                <w:rFonts w:ascii="Arial" w:hAnsi="Arial" w:cs="Arial"/>
                <w:bCs/>
                <w:sz w:val="22"/>
                <w:szCs w:val="22"/>
                <w:lang w:val="en-GB"/>
              </w:rPr>
              <w:t>.</w:t>
            </w:r>
          </w:p>
        </w:tc>
      </w:tr>
      <w:tr w:rsidR="00F375D3" w:rsidRPr="009B4D5D" w:rsidTr="002C5786">
        <w:trPr>
          <w:trHeight w:val="2330"/>
        </w:trPr>
        <w:tc>
          <w:tcPr>
            <w:tcW w:w="2880" w:type="dxa"/>
            <w:gridSpan w:val="2"/>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bookmarkStart w:id="45" w:name="_Toc49504199"/>
            <w:bookmarkStart w:id="46" w:name="_Toc49504633"/>
            <w:bookmarkStart w:id="47" w:name="_Toc49504752"/>
            <w:bookmarkStart w:id="48" w:name="_Toc49569769"/>
            <w:bookmarkStart w:id="49" w:name="_Toc49591331"/>
            <w:bookmarkStart w:id="50" w:name="_Toc49591679"/>
            <w:bookmarkStart w:id="51" w:name="_Toc338337537"/>
            <w:r w:rsidRPr="005D3EF7">
              <w:rPr>
                <w:rStyle w:val="Heading3Char"/>
                <w:b w:val="0"/>
                <w:sz w:val="22"/>
                <w:szCs w:val="22"/>
              </w:rPr>
              <w:t>Experience Criteria</w:t>
            </w:r>
            <w:bookmarkEnd w:id="45"/>
            <w:bookmarkEnd w:id="46"/>
            <w:bookmarkEnd w:id="47"/>
            <w:bookmarkEnd w:id="48"/>
            <w:bookmarkEnd w:id="49"/>
            <w:bookmarkEnd w:id="50"/>
            <w:bookmarkEnd w:id="51"/>
          </w:p>
        </w:tc>
        <w:tc>
          <w:tcPr>
            <w:tcW w:w="6498" w:type="dxa"/>
          </w:tcPr>
          <w:p w:rsidR="00F375D3" w:rsidRPr="00590AFA" w:rsidRDefault="00F375D3" w:rsidP="00187707">
            <w:pPr>
              <w:numPr>
                <w:ilvl w:val="0"/>
                <w:numId w:val="54"/>
              </w:numPr>
              <w:tabs>
                <w:tab w:val="left" w:pos="567"/>
              </w:tabs>
              <w:suppressAutoHyphens/>
              <w:spacing w:before="120" w:after="120"/>
              <w:ind w:right="-72"/>
              <w:jc w:val="both"/>
              <w:rPr>
                <w:rFonts w:ascii="Arial" w:hAnsi="Arial" w:cs="Arial"/>
                <w:sz w:val="22"/>
                <w:szCs w:val="22"/>
                <w:lang w:val="en-GB"/>
              </w:rPr>
            </w:pPr>
            <w:r w:rsidRPr="00590AFA">
              <w:rPr>
                <w:rFonts w:ascii="Arial" w:hAnsi="Arial" w:cs="Arial"/>
                <w:bCs/>
                <w:sz w:val="22"/>
                <w:szCs w:val="22"/>
                <w:lang w:val="en-GB"/>
              </w:rPr>
              <w:t>Tenderer</w:t>
            </w:r>
            <w:r>
              <w:rPr>
                <w:rFonts w:ascii="Arial" w:hAnsi="Arial" w:cs="Arial"/>
                <w:bCs/>
                <w:sz w:val="22"/>
                <w:szCs w:val="22"/>
                <w:lang w:val="en-GB"/>
              </w:rPr>
              <w:t>s</w:t>
            </w:r>
            <w:r w:rsidRPr="00590AFA">
              <w:rPr>
                <w:rFonts w:ascii="Arial" w:hAnsi="Arial" w:cs="Arial"/>
                <w:bCs/>
                <w:sz w:val="22"/>
                <w:szCs w:val="22"/>
                <w:lang w:val="en-GB"/>
              </w:rPr>
              <w:t xml:space="preserve"> shall have the following minimum level of supply experience to qualify for supplying the Goods and </w:t>
            </w:r>
            <w:r>
              <w:rPr>
                <w:rFonts w:ascii="Arial" w:hAnsi="Arial" w:cs="Arial"/>
                <w:bCs/>
                <w:sz w:val="22"/>
                <w:szCs w:val="22"/>
                <w:lang w:val="en-GB"/>
              </w:rPr>
              <w:t>r</w:t>
            </w:r>
            <w:r w:rsidRPr="00590AFA">
              <w:rPr>
                <w:rFonts w:ascii="Arial" w:hAnsi="Arial" w:cs="Arial"/>
                <w:bCs/>
                <w:sz w:val="22"/>
                <w:szCs w:val="22"/>
                <w:lang w:val="en-GB"/>
              </w:rPr>
              <w:t>elated Services under the contract</w:t>
            </w:r>
            <w:r w:rsidRPr="00590AFA">
              <w:rPr>
                <w:rFonts w:ascii="Arial" w:hAnsi="Arial" w:cs="Arial"/>
                <w:sz w:val="22"/>
                <w:szCs w:val="22"/>
                <w:lang w:val="en-GB"/>
              </w:rPr>
              <w:t>:</w:t>
            </w:r>
          </w:p>
          <w:p w:rsidR="00F375D3" w:rsidRPr="00590AFA" w:rsidRDefault="00F375D3" w:rsidP="00187707">
            <w:pPr>
              <w:numPr>
                <w:ilvl w:val="0"/>
                <w:numId w:val="43"/>
              </w:numPr>
              <w:tabs>
                <w:tab w:val="clear" w:pos="720"/>
                <w:tab w:val="left" w:pos="1152"/>
              </w:tabs>
              <w:suppressAutoHyphens/>
              <w:spacing w:before="240" w:after="120"/>
              <w:ind w:left="1152" w:right="-72" w:hanging="302"/>
              <w:jc w:val="both"/>
              <w:rPr>
                <w:rFonts w:ascii="Arial" w:hAnsi="Arial" w:cs="Arial"/>
                <w:sz w:val="22"/>
                <w:szCs w:val="22"/>
                <w:lang w:val="en-GB"/>
              </w:rPr>
            </w:pPr>
            <w:r w:rsidRPr="00590AFA">
              <w:rPr>
                <w:rFonts w:ascii="Arial" w:hAnsi="Arial" w:cs="Arial"/>
                <w:sz w:val="22"/>
                <w:szCs w:val="22"/>
                <w:lang w:val="en-GB"/>
              </w:rPr>
              <w:t>a m</w:t>
            </w:r>
            <w:r>
              <w:rPr>
                <w:rFonts w:ascii="Arial" w:hAnsi="Arial" w:cs="Arial"/>
                <w:sz w:val="22"/>
                <w:szCs w:val="22"/>
                <w:lang w:val="en-GB"/>
              </w:rPr>
              <w:t>inimum number of years of g</w:t>
            </w:r>
            <w:r w:rsidRPr="00590AFA">
              <w:rPr>
                <w:rFonts w:ascii="Arial" w:hAnsi="Arial" w:cs="Arial"/>
                <w:sz w:val="22"/>
                <w:szCs w:val="22"/>
                <w:lang w:val="en-GB"/>
              </w:rPr>
              <w:t>eneral</w:t>
            </w:r>
            <w:r>
              <w:rPr>
                <w:rFonts w:ascii="Arial" w:hAnsi="Arial" w:cs="Arial"/>
                <w:sz w:val="22"/>
                <w:szCs w:val="22"/>
                <w:lang w:val="en-GB"/>
              </w:rPr>
              <w:t xml:space="preserve"> experience in the supply of G</w:t>
            </w:r>
            <w:r w:rsidRPr="00590AFA">
              <w:rPr>
                <w:rFonts w:ascii="Arial" w:hAnsi="Arial" w:cs="Arial"/>
                <w:sz w:val="22"/>
                <w:szCs w:val="22"/>
                <w:lang w:val="en-GB"/>
              </w:rPr>
              <w:t xml:space="preserve">oods and related services as specified in the </w:t>
            </w:r>
            <w:r w:rsidRPr="00590AFA">
              <w:rPr>
                <w:rFonts w:ascii="Arial" w:hAnsi="Arial" w:cs="Arial"/>
                <w:b/>
                <w:sz w:val="22"/>
                <w:szCs w:val="22"/>
                <w:lang w:val="en-GB"/>
              </w:rPr>
              <w:t>TDS</w:t>
            </w:r>
            <w:r w:rsidRPr="00590AFA">
              <w:rPr>
                <w:rFonts w:ascii="Arial" w:hAnsi="Arial" w:cs="Arial"/>
                <w:sz w:val="22"/>
                <w:szCs w:val="22"/>
                <w:lang w:val="en-GB"/>
              </w:rPr>
              <w:t xml:space="preserve">; </w:t>
            </w:r>
          </w:p>
          <w:p w:rsidR="00F375D3" w:rsidRPr="009B4D5D" w:rsidRDefault="00F375D3" w:rsidP="00187707">
            <w:pPr>
              <w:numPr>
                <w:ilvl w:val="0"/>
                <w:numId w:val="43"/>
              </w:numPr>
              <w:tabs>
                <w:tab w:val="clear" w:pos="720"/>
                <w:tab w:val="left" w:pos="1152"/>
              </w:tabs>
              <w:suppressAutoHyphens/>
              <w:spacing w:before="240" w:after="120"/>
              <w:ind w:left="1152" w:right="-72" w:hanging="302"/>
              <w:jc w:val="both"/>
              <w:rPr>
                <w:rFonts w:ascii="Arial" w:hAnsi="Arial" w:cs="Arial"/>
                <w:bCs/>
                <w:color w:val="365F91"/>
                <w:sz w:val="22"/>
                <w:szCs w:val="22"/>
                <w:lang w:val="en-GB"/>
              </w:rPr>
            </w:pPr>
            <w:r w:rsidRPr="00590AFA">
              <w:rPr>
                <w:rFonts w:ascii="Arial" w:hAnsi="Arial" w:cs="Arial"/>
                <w:color w:val="000000"/>
                <w:sz w:val="22"/>
                <w:szCs w:val="22"/>
                <w:lang w:val="en-GB"/>
              </w:rPr>
              <w:t xml:space="preserve">specific experienceof satisfactory completion of supply of </w:t>
            </w:r>
            <w:r>
              <w:rPr>
                <w:rFonts w:ascii="Arial" w:hAnsi="Arial" w:cs="Arial"/>
                <w:color w:val="000000"/>
                <w:sz w:val="22"/>
                <w:szCs w:val="22"/>
                <w:lang w:val="en-GB"/>
              </w:rPr>
              <w:t>G</w:t>
            </w:r>
            <w:r w:rsidRPr="00590AFA">
              <w:rPr>
                <w:rFonts w:ascii="Arial" w:hAnsi="Arial" w:cs="Arial"/>
                <w:color w:val="000000"/>
                <w:sz w:val="22"/>
                <w:szCs w:val="22"/>
                <w:lang w:val="en-GB"/>
              </w:rPr>
              <w:t>oods</w:t>
            </w:r>
            <w:r>
              <w:rPr>
                <w:rFonts w:ascii="Arial" w:hAnsi="Arial" w:cs="Arial"/>
                <w:color w:val="000000"/>
                <w:sz w:val="22"/>
                <w:szCs w:val="22"/>
                <w:lang w:val="en-GB"/>
              </w:rPr>
              <w:t xml:space="preserve"> similar to the proposed goods </w:t>
            </w:r>
            <w:r w:rsidRPr="00B01350">
              <w:rPr>
                <w:rFonts w:ascii="Arial" w:hAnsi="Arial" w:cs="Arial"/>
                <w:sz w:val="22"/>
                <w:szCs w:val="22"/>
                <w:lang w:val="en-GB"/>
              </w:rPr>
              <w:t xml:space="preserve">in at least </w:t>
            </w:r>
            <w:r>
              <w:rPr>
                <w:rFonts w:ascii="Arial" w:hAnsi="Arial" w:cs="Arial"/>
                <w:sz w:val="22"/>
                <w:szCs w:val="22"/>
                <w:lang w:val="en-GB"/>
              </w:rPr>
              <w:t xml:space="preserve">one </w:t>
            </w:r>
            <w:r w:rsidRPr="00B01350">
              <w:rPr>
                <w:rFonts w:ascii="Arial" w:hAnsi="Arial" w:cs="Arial"/>
                <w:sz w:val="22"/>
                <w:szCs w:val="22"/>
                <w:lang w:val="en-GB"/>
              </w:rPr>
              <w:t>contract</w:t>
            </w:r>
            <w:r>
              <w:rPr>
                <w:rFonts w:ascii="Arial" w:hAnsi="Arial" w:cs="Arial"/>
                <w:sz w:val="22"/>
                <w:szCs w:val="22"/>
                <w:lang w:val="en-GB"/>
              </w:rPr>
              <w:t xml:space="preserve"> with a minimum </w:t>
            </w:r>
            <w:r w:rsidRPr="00590AFA">
              <w:rPr>
                <w:rFonts w:ascii="Arial" w:hAnsi="Arial" w:cs="Arial"/>
                <w:color w:val="000000"/>
                <w:sz w:val="22"/>
                <w:szCs w:val="22"/>
                <w:lang w:val="en-GB"/>
              </w:rPr>
              <w:t xml:space="preserve">value, </w:t>
            </w:r>
            <w:r>
              <w:rPr>
                <w:rFonts w:ascii="Arial" w:hAnsi="Arial" w:cs="Arial"/>
                <w:color w:val="000000"/>
                <w:sz w:val="22"/>
                <w:szCs w:val="22"/>
                <w:lang w:val="en-GB"/>
              </w:rPr>
              <w:t>over</w:t>
            </w:r>
            <w:r w:rsidRPr="00590AFA">
              <w:rPr>
                <w:rFonts w:ascii="Arial" w:hAnsi="Arial" w:cs="Arial"/>
                <w:color w:val="000000"/>
                <w:sz w:val="22"/>
                <w:szCs w:val="22"/>
                <w:lang w:val="en-GB"/>
              </w:rPr>
              <w:t xml:space="preserve"> the period, as s</w:t>
            </w:r>
            <w:r>
              <w:rPr>
                <w:rFonts w:ascii="Arial" w:hAnsi="Arial" w:cs="Arial"/>
                <w:color w:val="000000"/>
                <w:sz w:val="22"/>
                <w:szCs w:val="22"/>
                <w:lang w:val="en-GB"/>
              </w:rPr>
              <w:t>pecified</w:t>
            </w:r>
            <w:r w:rsidRPr="00590AFA">
              <w:rPr>
                <w:rFonts w:ascii="Arial" w:hAnsi="Arial" w:cs="Arial"/>
                <w:color w:val="000000"/>
                <w:sz w:val="22"/>
                <w:szCs w:val="22"/>
                <w:lang w:val="en-GB"/>
              </w:rPr>
              <w:t xml:space="preserve"> in </w:t>
            </w:r>
            <w:r w:rsidRPr="00590AFA">
              <w:rPr>
                <w:rFonts w:ascii="Arial" w:hAnsi="Arial" w:cs="Arial"/>
                <w:b/>
                <w:sz w:val="22"/>
                <w:szCs w:val="22"/>
                <w:lang w:val="en-GB"/>
              </w:rPr>
              <w:t>TDS</w:t>
            </w:r>
            <w:r>
              <w:rPr>
                <w:rFonts w:ascii="Arial" w:hAnsi="Arial" w:cs="Arial"/>
                <w:b/>
                <w:sz w:val="22"/>
                <w:szCs w:val="22"/>
                <w:lang w:val="en-GB"/>
              </w:rPr>
              <w:t>.</w:t>
            </w:r>
          </w:p>
        </w:tc>
      </w:tr>
      <w:tr w:rsidR="00F375D3" w:rsidRPr="009B4D5D" w:rsidTr="002C5786">
        <w:tc>
          <w:tcPr>
            <w:tcW w:w="2880" w:type="dxa"/>
            <w:gridSpan w:val="2"/>
          </w:tcPr>
          <w:p w:rsidR="00F375D3" w:rsidRPr="005D3EF7" w:rsidRDefault="00F375D3" w:rsidP="00187707">
            <w:pPr>
              <w:numPr>
                <w:ilvl w:val="0"/>
                <w:numId w:val="8"/>
              </w:numPr>
              <w:tabs>
                <w:tab w:val="clear" w:pos="360"/>
              </w:tabs>
              <w:spacing w:before="120"/>
              <w:ind w:hanging="351"/>
              <w:outlineLvl w:val="2"/>
              <w:rPr>
                <w:rStyle w:val="Heading3Char"/>
                <w:b w:val="0"/>
                <w:sz w:val="22"/>
                <w:szCs w:val="22"/>
              </w:rPr>
            </w:pPr>
            <w:r>
              <w:rPr>
                <w:rStyle w:val="Heading3Char"/>
                <w:b w:val="0"/>
                <w:sz w:val="22"/>
                <w:szCs w:val="22"/>
              </w:rPr>
              <w:t>Financial Criteria</w:t>
            </w:r>
          </w:p>
        </w:tc>
        <w:tc>
          <w:tcPr>
            <w:tcW w:w="6498" w:type="dxa"/>
          </w:tcPr>
          <w:p w:rsidR="00F375D3" w:rsidRPr="00590AFA" w:rsidRDefault="00F375D3" w:rsidP="00187707">
            <w:pPr>
              <w:numPr>
                <w:ilvl w:val="1"/>
                <w:numId w:val="43"/>
              </w:numPr>
              <w:tabs>
                <w:tab w:val="clear" w:pos="1440"/>
                <w:tab w:val="num" w:pos="540"/>
                <w:tab w:val="left" w:pos="567"/>
              </w:tabs>
              <w:suppressAutoHyphens/>
              <w:spacing w:before="120" w:after="120"/>
              <w:ind w:left="540" w:right="-72" w:hanging="540"/>
              <w:jc w:val="both"/>
              <w:rPr>
                <w:rFonts w:ascii="Arial" w:hAnsi="Arial" w:cs="Arial"/>
                <w:bCs/>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have the</w:t>
            </w:r>
            <w:r w:rsidRPr="00590AFA">
              <w:rPr>
                <w:rFonts w:ascii="Arial" w:hAnsi="Arial" w:cs="Arial"/>
                <w:color w:val="000000"/>
                <w:sz w:val="22"/>
                <w:szCs w:val="22"/>
                <w:lang w:val="en-GB"/>
              </w:rPr>
              <w:t>availability of minimum liquid assets, net of other contractual commitments</w:t>
            </w:r>
            <w:r>
              <w:rPr>
                <w:rFonts w:ascii="Arial" w:hAnsi="Arial" w:cs="Arial"/>
                <w:color w:val="000000"/>
                <w:sz w:val="22"/>
                <w:szCs w:val="22"/>
                <w:lang w:val="en-GB"/>
              </w:rPr>
              <w:t>,</w:t>
            </w:r>
            <w:r w:rsidRPr="00590AFA">
              <w:rPr>
                <w:rFonts w:ascii="Arial" w:hAnsi="Arial" w:cs="Arial"/>
                <w:color w:val="000000"/>
                <w:sz w:val="22"/>
                <w:szCs w:val="22"/>
                <w:lang w:val="en-GB"/>
              </w:rPr>
              <w:t xml:space="preserve"> of the amount as specified in the </w:t>
            </w:r>
            <w:r w:rsidRPr="00590AFA">
              <w:rPr>
                <w:rFonts w:ascii="Arial" w:hAnsi="Arial" w:cs="Arial"/>
                <w:b/>
                <w:color w:val="000000"/>
                <w:sz w:val="22"/>
                <w:szCs w:val="22"/>
                <w:lang w:val="en-GB"/>
              </w:rPr>
              <w:t>TDS</w:t>
            </w:r>
            <w:r>
              <w:rPr>
                <w:rFonts w:ascii="Arial" w:hAnsi="Arial" w:cs="Arial"/>
                <w:b/>
                <w:color w:val="000000"/>
                <w:sz w:val="22"/>
                <w:szCs w:val="22"/>
                <w:lang w:val="en-GB"/>
              </w:rPr>
              <w:t>.</w:t>
            </w:r>
          </w:p>
        </w:tc>
      </w:tr>
      <w:tr w:rsidR="00F375D3" w:rsidRPr="009B4D5D" w:rsidTr="002C5786">
        <w:tc>
          <w:tcPr>
            <w:tcW w:w="2880" w:type="dxa"/>
            <w:gridSpan w:val="2"/>
          </w:tcPr>
          <w:p w:rsidR="00F375D3" w:rsidRDefault="00F375D3" w:rsidP="00187707">
            <w:pPr>
              <w:numPr>
                <w:ilvl w:val="0"/>
                <w:numId w:val="8"/>
              </w:numPr>
              <w:tabs>
                <w:tab w:val="clear" w:pos="360"/>
              </w:tabs>
              <w:spacing w:before="120"/>
              <w:ind w:hanging="351"/>
              <w:outlineLvl w:val="2"/>
              <w:rPr>
                <w:rStyle w:val="Heading3Char"/>
                <w:b w:val="0"/>
                <w:sz w:val="22"/>
                <w:szCs w:val="22"/>
              </w:rPr>
            </w:pPr>
            <w:r>
              <w:rPr>
                <w:rStyle w:val="Heading3Char"/>
                <w:b w:val="0"/>
                <w:sz w:val="22"/>
                <w:szCs w:val="22"/>
              </w:rPr>
              <w:t>Subcontractor(s)</w:t>
            </w:r>
          </w:p>
        </w:tc>
        <w:tc>
          <w:tcPr>
            <w:tcW w:w="6498" w:type="dxa"/>
          </w:tcPr>
          <w:p w:rsidR="00F375D3" w:rsidRPr="00590AFA" w:rsidRDefault="00F375D3" w:rsidP="00187707">
            <w:pPr>
              <w:numPr>
                <w:ilvl w:val="0"/>
                <w:numId w:val="55"/>
              </w:numPr>
              <w:tabs>
                <w:tab w:val="clear" w:pos="1440"/>
                <w:tab w:val="num" w:pos="540"/>
                <w:tab w:val="left" w:pos="567"/>
              </w:tabs>
              <w:suppressAutoHyphens/>
              <w:spacing w:before="120" w:after="120"/>
              <w:ind w:left="540" w:right="-72" w:hanging="540"/>
              <w:jc w:val="both"/>
              <w:rPr>
                <w:rFonts w:ascii="Arial" w:hAnsi="Arial" w:cs="Arial"/>
                <w:sz w:val="22"/>
                <w:szCs w:val="22"/>
                <w:lang w:val="en-GB"/>
              </w:rPr>
            </w:pPr>
            <w:r w:rsidRPr="00DD1FAB">
              <w:rPr>
                <w:rFonts w:ascii="Arial" w:hAnsi="Arial" w:cs="Arial"/>
                <w:sz w:val="22"/>
                <w:szCs w:val="22"/>
                <w:lang w:val="en-GB"/>
              </w:rPr>
              <w:t xml:space="preserve">The successful Tenderer shall under no circumstances assign the </w:t>
            </w:r>
            <w:r>
              <w:rPr>
                <w:rFonts w:ascii="Arial" w:hAnsi="Arial" w:cs="Arial"/>
                <w:sz w:val="22"/>
                <w:szCs w:val="22"/>
                <w:lang w:val="en-GB"/>
              </w:rPr>
              <w:t>supply of Goods</w:t>
            </w:r>
            <w:r w:rsidRPr="00DD1FAB">
              <w:rPr>
                <w:rFonts w:ascii="Arial" w:hAnsi="Arial" w:cs="Arial"/>
                <w:sz w:val="22"/>
                <w:szCs w:val="22"/>
                <w:lang w:val="en-GB"/>
              </w:rPr>
              <w:t xml:space="preserve"> or any part of it to the Subcontractor(s).</w:t>
            </w:r>
          </w:p>
        </w:tc>
      </w:tr>
      <w:tr w:rsidR="00F375D3" w:rsidRPr="009B4D5D" w:rsidTr="002C5786">
        <w:tc>
          <w:tcPr>
            <w:tcW w:w="9378" w:type="dxa"/>
            <w:gridSpan w:val="3"/>
          </w:tcPr>
          <w:p w:rsidR="00F375D3" w:rsidRPr="009B4D5D" w:rsidRDefault="00F375D3" w:rsidP="002C5786">
            <w:pPr>
              <w:pStyle w:val="Heading2"/>
              <w:rPr>
                <w:rFonts w:ascii="Arial" w:eastAsia="Times New Roman" w:hAnsi="Arial"/>
                <w:color w:val="365F91"/>
                <w:sz w:val="36"/>
                <w:szCs w:val="36"/>
                <w:lang w:val="en-GB"/>
              </w:rPr>
            </w:pPr>
            <w:bookmarkStart w:id="52" w:name="_Toc505659525"/>
            <w:bookmarkStart w:id="53" w:name="_Toc37047283"/>
            <w:bookmarkStart w:id="54" w:name="_Toc49504204"/>
            <w:bookmarkStart w:id="55" w:name="_Toc49504638"/>
            <w:bookmarkStart w:id="56" w:name="_Toc49504757"/>
            <w:bookmarkStart w:id="57" w:name="_Toc49569774"/>
            <w:bookmarkStart w:id="58" w:name="_Toc49591336"/>
            <w:bookmarkStart w:id="59" w:name="_Toc49591684"/>
            <w:bookmarkStart w:id="60" w:name="_Toc329444840"/>
            <w:r w:rsidRPr="009B4D5D">
              <w:rPr>
                <w:rFonts w:ascii="Arial" w:eastAsia="Times New Roman" w:hAnsi="Arial"/>
                <w:color w:val="365F91"/>
                <w:sz w:val="36"/>
                <w:szCs w:val="36"/>
                <w:lang w:val="en-GB"/>
              </w:rPr>
              <w:t>D.</w:t>
            </w:r>
            <w:r w:rsidRPr="009B4D5D">
              <w:rPr>
                <w:rFonts w:ascii="Arial" w:eastAsia="Times New Roman" w:hAnsi="Arial"/>
                <w:color w:val="365F91"/>
                <w:sz w:val="36"/>
                <w:szCs w:val="36"/>
                <w:lang w:val="en-GB"/>
              </w:rPr>
              <w:tab/>
              <w:t>Tender Preparation</w:t>
            </w:r>
            <w:bookmarkEnd w:id="52"/>
            <w:bookmarkEnd w:id="53"/>
            <w:bookmarkEnd w:id="54"/>
            <w:bookmarkEnd w:id="55"/>
            <w:bookmarkEnd w:id="56"/>
            <w:bookmarkEnd w:id="57"/>
            <w:bookmarkEnd w:id="58"/>
            <w:bookmarkEnd w:id="59"/>
            <w:bookmarkEnd w:id="60"/>
          </w:p>
        </w:tc>
      </w:tr>
      <w:tr w:rsidR="00F375D3" w:rsidRPr="009B4D5D" w:rsidTr="002C5786">
        <w:trPr>
          <w:trHeight w:val="900"/>
        </w:trPr>
        <w:tc>
          <w:tcPr>
            <w:tcW w:w="2808" w:type="dxa"/>
            <w:vMerge w:val="restart"/>
          </w:tcPr>
          <w:p w:rsidR="00F375D3" w:rsidRPr="009B4D5D" w:rsidRDefault="00F375D3" w:rsidP="00187707">
            <w:pPr>
              <w:numPr>
                <w:ilvl w:val="0"/>
                <w:numId w:val="8"/>
              </w:numPr>
              <w:tabs>
                <w:tab w:val="clear" w:pos="360"/>
              </w:tabs>
              <w:spacing w:before="80" w:after="80"/>
              <w:ind w:hanging="351"/>
              <w:outlineLvl w:val="2"/>
              <w:rPr>
                <w:rStyle w:val="Heading3Char"/>
                <w:b w:val="0"/>
                <w:color w:val="365F91"/>
                <w:sz w:val="22"/>
                <w:szCs w:val="22"/>
              </w:rPr>
            </w:pPr>
            <w:r>
              <w:rPr>
                <w:rStyle w:val="Heading3Char"/>
                <w:b w:val="0"/>
                <w:color w:val="365F91"/>
                <w:sz w:val="22"/>
                <w:szCs w:val="22"/>
              </w:rPr>
              <w:t>Only One Tender</w:t>
            </w:r>
          </w:p>
        </w:tc>
        <w:tc>
          <w:tcPr>
            <w:tcW w:w="6570" w:type="dxa"/>
            <w:gridSpan w:val="2"/>
          </w:tcPr>
          <w:p w:rsidR="00F375D3" w:rsidRPr="009B4D5D" w:rsidRDefault="00F375D3" w:rsidP="00187707">
            <w:pPr>
              <w:pStyle w:val="Sub-ClauseText"/>
              <w:numPr>
                <w:ilvl w:val="0"/>
                <w:numId w:val="56"/>
              </w:numPr>
              <w:tabs>
                <w:tab w:val="clear" w:pos="1440"/>
                <w:tab w:val="num" w:pos="612"/>
              </w:tabs>
              <w:spacing w:before="80" w:after="80"/>
              <w:ind w:left="612" w:hanging="540"/>
              <w:rPr>
                <w:rFonts w:ascii="Arial" w:hAnsi="Arial" w:cs="Arial"/>
                <w:color w:val="365F91"/>
                <w:sz w:val="22"/>
                <w:szCs w:val="22"/>
                <w:lang w:val="en-GB"/>
              </w:rPr>
            </w:pPr>
            <w:r>
              <w:rPr>
                <w:rFonts w:ascii="Arial" w:hAnsi="Arial" w:cs="Arial"/>
                <w:sz w:val="22"/>
                <w:szCs w:val="22"/>
                <w:lang w:val="en-GB"/>
              </w:rPr>
              <w:t>Tender being</w:t>
            </w:r>
            <w:r w:rsidRPr="00590AFA">
              <w:rPr>
                <w:rFonts w:ascii="Arial" w:hAnsi="Arial" w:cs="Arial"/>
                <w:sz w:val="22"/>
                <w:szCs w:val="22"/>
                <w:lang w:val="en-GB"/>
              </w:rPr>
              <w:t xml:space="preserve"> invited for one or more items on an</w:t>
            </w:r>
            <w:r>
              <w:rPr>
                <w:rFonts w:ascii="Arial" w:hAnsi="Arial" w:cs="Arial"/>
                <w:sz w:val="22"/>
                <w:szCs w:val="22"/>
                <w:lang w:val="en-GB"/>
              </w:rPr>
              <w:t>”</w:t>
            </w:r>
            <w:r w:rsidRPr="00590AFA">
              <w:rPr>
                <w:rFonts w:ascii="Arial" w:hAnsi="Arial" w:cs="Arial"/>
                <w:sz w:val="22"/>
                <w:szCs w:val="22"/>
                <w:lang w:val="en-GB"/>
              </w:rPr>
              <w:t>item-by-item</w:t>
            </w:r>
            <w:r>
              <w:rPr>
                <w:rFonts w:ascii="Arial" w:hAnsi="Arial" w:cs="Arial"/>
                <w:sz w:val="22"/>
                <w:szCs w:val="22"/>
                <w:lang w:val="en-GB"/>
              </w:rPr>
              <w:t>”</w:t>
            </w:r>
            <w:r w:rsidRPr="00590AFA">
              <w:rPr>
                <w:rFonts w:ascii="Arial" w:hAnsi="Arial" w:cs="Arial"/>
                <w:sz w:val="22"/>
                <w:szCs w:val="22"/>
                <w:lang w:val="en-GB"/>
              </w:rPr>
              <w:t xml:space="preserve"> basis, each such item shall constitute a Tender. Tenderer</w:t>
            </w:r>
            <w:r>
              <w:rPr>
                <w:rFonts w:ascii="Arial" w:hAnsi="Arial" w:cs="Arial"/>
                <w:sz w:val="22"/>
                <w:szCs w:val="22"/>
                <w:lang w:val="en-GB"/>
              </w:rPr>
              <w:t>s</w:t>
            </w:r>
            <w:r w:rsidRPr="00590AFA">
              <w:rPr>
                <w:rFonts w:ascii="Arial" w:hAnsi="Arial" w:cs="Arial"/>
                <w:sz w:val="22"/>
                <w:szCs w:val="22"/>
                <w:lang w:val="en-GB"/>
              </w:rPr>
              <w:t xml:space="preserve"> shall submit only one</w:t>
            </w:r>
            <w:r>
              <w:rPr>
                <w:rFonts w:ascii="Arial" w:hAnsi="Arial" w:cs="Arial"/>
                <w:sz w:val="22"/>
                <w:szCs w:val="22"/>
                <w:lang w:val="en-GB"/>
              </w:rPr>
              <w:t xml:space="preserve"> (1)</w:t>
            </w:r>
            <w:r w:rsidRPr="00590AFA">
              <w:rPr>
                <w:rFonts w:ascii="Arial" w:hAnsi="Arial" w:cs="Arial"/>
                <w:sz w:val="22"/>
                <w:szCs w:val="22"/>
                <w:lang w:val="en-GB"/>
              </w:rPr>
              <w:t xml:space="preserve"> Tender for </w:t>
            </w:r>
            <w:r>
              <w:rPr>
                <w:rFonts w:ascii="Arial" w:hAnsi="Arial" w:cs="Arial"/>
                <w:sz w:val="22"/>
                <w:szCs w:val="22"/>
                <w:lang w:val="en-GB"/>
              </w:rPr>
              <w:t xml:space="preserve">one or more items of </w:t>
            </w:r>
            <w:r w:rsidRPr="00590AFA">
              <w:rPr>
                <w:rFonts w:ascii="Arial" w:hAnsi="Arial" w:cs="Arial"/>
                <w:sz w:val="22"/>
                <w:szCs w:val="22"/>
                <w:lang w:val="en-GB"/>
              </w:rPr>
              <w:t>each lot</w:t>
            </w:r>
            <w:r>
              <w:rPr>
                <w:rFonts w:ascii="Arial" w:hAnsi="Arial" w:cs="Arial"/>
                <w:sz w:val="22"/>
                <w:szCs w:val="22"/>
                <w:lang w:val="en-GB"/>
              </w:rPr>
              <w:t xml:space="preserve"> or single lot of a package.</w:t>
            </w:r>
            <w:r w:rsidRPr="00590AFA">
              <w:rPr>
                <w:rFonts w:ascii="Arial" w:hAnsi="Arial" w:cs="Arial"/>
                <w:sz w:val="22"/>
                <w:szCs w:val="22"/>
                <w:lang w:val="en-GB"/>
              </w:rPr>
              <w:t xml:space="preserve">    Tenderer who submits more than one (1) Tender </w:t>
            </w:r>
            <w:r>
              <w:rPr>
                <w:rFonts w:ascii="Arial" w:hAnsi="Arial" w:cs="Arial"/>
                <w:sz w:val="22"/>
                <w:szCs w:val="22"/>
                <w:lang w:val="en-GB"/>
              </w:rPr>
              <w:t xml:space="preserve">in one or more item (s) of one (1) lot </w:t>
            </w:r>
            <w:r w:rsidRPr="00590AFA">
              <w:rPr>
                <w:rFonts w:ascii="Arial" w:hAnsi="Arial" w:cs="Arial"/>
                <w:sz w:val="22"/>
                <w:szCs w:val="22"/>
                <w:lang w:val="en-GB"/>
              </w:rPr>
              <w:t xml:space="preserve">will cause all the Tenders </w:t>
            </w:r>
            <w:r>
              <w:rPr>
                <w:rFonts w:ascii="Arial" w:hAnsi="Arial" w:cs="Arial"/>
                <w:sz w:val="22"/>
                <w:szCs w:val="22"/>
                <w:lang w:val="en-GB"/>
              </w:rPr>
              <w:t xml:space="preserve">of that particular Tenderer </w:t>
            </w:r>
            <w:r w:rsidRPr="00590AFA">
              <w:rPr>
                <w:rFonts w:ascii="Arial" w:hAnsi="Arial" w:cs="Arial"/>
                <w:sz w:val="22"/>
                <w:szCs w:val="22"/>
                <w:lang w:val="en-GB"/>
              </w:rPr>
              <w:t>to be rejected.</w:t>
            </w:r>
          </w:p>
        </w:tc>
      </w:tr>
      <w:tr w:rsidR="00F375D3" w:rsidRPr="009B4D5D" w:rsidTr="002C5786">
        <w:trPr>
          <w:trHeight w:val="900"/>
        </w:trPr>
        <w:tc>
          <w:tcPr>
            <w:tcW w:w="2808" w:type="dxa"/>
            <w:vMerge/>
          </w:tcPr>
          <w:p w:rsidR="00F375D3" w:rsidRDefault="00F375D3" w:rsidP="002C5786">
            <w:pPr>
              <w:spacing w:before="80" w:after="80"/>
              <w:outlineLvl w:val="2"/>
              <w:rPr>
                <w:rStyle w:val="Heading3Char"/>
                <w:b w:val="0"/>
                <w:color w:val="365F91"/>
                <w:sz w:val="22"/>
                <w:szCs w:val="22"/>
              </w:rPr>
            </w:pPr>
          </w:p>
        </w:tc>
        <w:tc>
          <w:tcPr>
            <w:tcW w:w="6570" w:type="dxa"/>
            <w:gridSpan w:val="2"/>
          </w:tcPr>
          <w:p w:rsidR="00F375D3" w:rsidRPr="00590AFA" w:rsidRDefault="00F375D3" w:rsidP="00187707">
            <w:pPr>
              <w:pStyle w:val="Sub-ClauseText"/>
              <w:numPr>
                <w:ilvl w:val="0"/>
                <w:numId w:val="56"/>
              </w:numPr>
              <w:tabs>
                <w:tab w:val="clear" w:pos="1440"/>
                <w:tab w:val="num" w:pos="612"/>
              </w:tabs>
              <w:spacing w:before="80" w:after="80"/>
              <w:ind w:left="612" w:hanging="540"/>
              <w:rPr>
                <w:rFonts w:ascii="Arial" w:hAnsi="Arial" w:cs="Arial"/>
                <w:sz w:val="22"/>
                <w:szCs w:val="22"/>
                <w:lang w:val="en-GB"/>
              </w:rPr>
            </w:pPr>
            <w:r w:rsidRPr="00590AFA">
              <w:rPr>
                <w:rFonts w:ascii="Arial" w:hAnsi="Arial" w:cs="Arial"/>
                <w:sz w:val="22"/>
                <w:szCs w:val="22"/>
                <w:lang w:val="en-GB"/>
              </w:rPr>
              <w:t xml:space="preserve">Tender </w:t>
            </w:r>
            <w:r>
              <w:rPr>
                <w:rFonts w:ascii="Arial" w:hAnsi="Arial" w:cs="Arial"/>
                <w:sz w:val="22"/>
                <w:szCs w:val="22"/>
                <w:lang w:val="en-GB"/>
              </w:rPr>
              <w:t xml:space="preserve">being </w:t>
            </w:r>
            <w:r w:rsidRPr="00590AFA">
              <w:rPr>
                <w:rFonts w:ascii="Arial" w:hAnsi="Arial" w:cs="Arial"/>
                <w:sz w:val="22"/>
                <w:szCs w:val="22"/>
                <w:lang w:val="en-GB"/>
              </w:rPr>
              <w:t xml:space="preserve">invited for </w:t>
            </w:r>
            <w:r>
              <w:rPr>
                <w:rFonts w:ascii="Arial" w:hAnsi="Arial" w:cs="Arial"/>
                <w:sz w:val="22"/>
                <w:szCs w:val="22"/>
                <w:lang w:val="en-GB"/>
              </w:rPr>
              <w:t>a single lot/package, the single lot/package</w:t>
            </w:r>
            <w:r w:rsidRPr="00590AFA">
              <w:rPr>
                <w:rFonts w:ascii="Arial" w:hAnsi="Arial" w:cs="Arial"/>
                <w:sz w:val="22"/>
                <w:szCs w:val="22"/>
                <w:lang w:val="en-GB"/>
              </w:rPr>
              <w:t xml:space="preserve"> shall constitute a Tender. Tenderer</w:t>
            </w:r>
            <w:r>
              <w:rPr>
                <w:rFonts w:ascii="Arial" w:hAnsi="Arial" w:cs="Arial"/>
                <w:sz w:val="22"/>
                <w:szCs w:val="22"/>
                <w:lang w:val="en-GB"/>
              </w:rPr>
              <w:t>s</w:t>
            </w:r>
            <w:r w:rsidRPr="00590AFA">
              <w:rPr>
                <w:rFonts w:ascii="Arial" w:hAnsi="Arial" w:cs="Arial"/>
                <w:sz w:val="22"/>
                <w:szCs w:val="22"/>
                <w:lang w:val="en-GB"/>
              </w:rPr>
              <w:t xml:space="preserve"> shall submit only one</w:t>
            </w:r>
            <w:r>
              <w:rPr>
                <w:rFonts w:ascii="Arial" w:hAnsi="Arial" w:cs="Arial"/>
                <w:sz w:val="22"/>
                <w:szCs w:val="22"/>
                <w:lang w:val="en-GB"/>
              </w:rPr>
              <w:t xml:space="preserve"> (1)</w:t>
            </w:r>
            <w:r w:rsidRPr="00590AFA">
              <w:rPr>
                <w:rFonts w:ascii="Arial" w:hAnsi="Arial" w:cs="Arial"/>
                <w:sz w:val="22"/>
                <w:szCs w:val="22"/>
                <w:lang w:val="en-GB"/>
              </w:rPr>
              <w:t xml:space="preserve"> Tender for </w:t>
            </w:r>
            <w:r>
              <w:rPr>
                <w:rFonts w:ascii="Arial" w:hAnsi="Arial" w:cs="Arial"/>
                <w:sz w:val="22"/>
                <w:szCs w:val="22"/>
                <w:lang w:val="en-GB"/>
              </w:rPr>
              <w:t xml:space="preserve">the </w:t>
            </w:r>
            <w:r w:rsidRPr="00590AFA">
              <w:rPr>
                <w:rFonts w:ascii="Arial" w:hAnsi="Arial" w:cs="Arial"/>
                <w:sz w:val="22"/>
                <w:szCs w:val="22"/>
                <w:lang w:val="en-GB"/>
              </w:rPr>
              <w:t>lot</w:t>
            </w:r>
            <w:r>
              <w:rPr>
                <w:rFonts w:ascii="Arial" w:hAnsi="Arial" w:cs="Arial"/>
                <w:sz w:val="22"/>
                <w:szCs w:val="22"/>
                <w:lang w:val="en-GB"/>
              </w:rPr>
              <w:t>/package.</w:t>
            </w:r>
            <w:r w:rsidRPr="00590AFA">
              <w:rPr>
                <w:rFonts w:ascii="Arial" w:hAnsi="Arial" w:cs="Arial"/>
                <w:sz w:val="22"/>
                <w:szCs w:val="22"/>
                <w:lang w:val="en-GB"/>
              </w:rPr>
              <w:t xml:space="preserve"> Tenderer who submits more than one (1) Tender </w:t>
            </w:r>
            <w:r>
              <w:rPr>
                <w:rFonts w:ascii="Arial" w:hAnsi="Arial" w:cs="Arial"/>
                <w:sz w:val="22"/>
                <w:szCs w:val="22"/>
                <w:lang w:val="en-GB"/>
              </w:rPr>
              <w:t>in the lot/package</w:t>
            </w:r>
            <w:r w:rsidRPr="00590AFA">
              <w:rPr>
                <w:rFonts w:ascii="Arial" w:hAnsi="Arial" w:cs="Arial"/>
                <w:sz w:val="22"/>
                <w:szCs w:val="22"/>
                <w:lang w:val="en-GB"/>
              </w:rPr>
              <w:t xml:space="preserve">will cause all the Tenders </w:t>
            </w:r>
            <w:r>
              <w:rPr>
                <w:rFonts w:ascii="Arial" w:hAnsi="Arial" w:cs="Arial"/>
                <w:sz w:val="22"/>
                <w:szCs w:val="22"/>
                <w:lang w:val="en-GB"/>
              </w:rPr>
              <w:t xml:space="preserve">of that particular Tenderer </w:t>
            </w:r>
            <w:r w:rsidRPr="00590AFA">
              <w:rPr>
                <w:rFonts w:ascii="Arial" w:hAnsi="Arial" w:cs="Arial"/>
                <w:sz w:val="22"/>
                <w:szCs w:val="22"/>
                <w:lang w:val="en-GB"/>
              </w:rPr>
              <w:t>to be rejected.</w:t>
            </w:r>
          </w:p>
        </w:tc>
      </w:tr>
      <w:tr w:rsidR="00F375D3" w:rsidRPr="009B4D5D" w:rsidTr="002C5786">
        <w:trPr>
          <w:trHeight w:val="900"/>
        </w:trPr>
        <w:tc>
          <w:tcPr>
            <w:tcW w:w="2808" w:type="dxa"/>
            <w:vMerge/>
          </w:tcPr>
          <w:p w:rsidR="00F375D3" w:rsidRDefault="00F375D3" w:rsidP="002C5786">
            <w:pPr>
              <w:spacing w:before="80" w:after="80"/>
              <w:outlineLvl w:val="2"/>
              <w:rPr>
                <w:rStyle w:val="Heading3Char"/>
                <w:b w:val="0"/>
                <w:color w:val="365F91"/>
                <w:sz w:val="22"/>
                <w:szCs w:val="22"/>
              </w:rPr>
            </w:pPr>
          </w:p>
        </w:tc>
        <w:tc>
          <w:tcPr>
            <w:tcW w:w="6570" w:type="dxa"/>
            <w:gridSpan w:val="2"/>
          </w:tcPr>
          <w:p w:rsidR="00F375D3" w:rsidRPr="00590AFA" w:rsidRDefault="00F375D3" w:rsidP="00187707">
            <w:pPr>
              <w:pStyle w:val="Sub-ClauseText"/>
              <w:numPr>
                <w:ilvl w:val="0"/>
                <w:numId w:val="56"/>
              </w:numPr>
              <w:tabs>
                <w:tab w:val="clear" w:pos="1440"/>
                <w:tab w:val="num" w:pos="612"/>
              </w:tabs>
              <w:spacing w:before="80" w:after="80"/>
              <w:ind w:left="612" w:hanging="540"/>
              <w:rPr>
                <w:rFonts w:ascii="Arial" w:hAnsi="Arial" w:cs="Arial"/>
                <w:sz w:val="22"/>
                <w:szCs w:val="22"/>
                <w:lang w:val="en-GB"/>
              </w:rPr>
            </w:pPr>
            <w:r w:rsidRPr="00590AFA">
              <w:rPr>
                <w:rFonts w:ascii="Arial" w:hAnsi="Arial" w:cs="Arial"/>
                <w:sz w:val="22"/>
                <w:szCs w:val="22"/>
                <w:lang w:val="en-GB"/>
              </w:rPr>
              <w:t xml:space="preserve">Tender </w:t>
            </w:r>
            <w:r>
              <w:rPr>
                <w:rFonts w:ascii="Arial" w:hAnsi="Arial" w:cs="Arial"/>
                <w:sz w:val="22"/>
                <w:szCs w:val="22"/>
                <w:lang w:val="en-GB"/>
              </w:rPr>
              <w:t>being</w:t>
            </w:r>
            <w:r w:rsidRPr="00590AFA">
              <w:rPr>
                <w:rFonts w:ascii="Arial" w:hAnsi="Arial" w:cs="Arial"/>
                <w:sz w:val="22"/>
                <w:szCs w:val="22"/>
                <w:lang w:val="en-GB"/>
              </w:rPr>
              <w:t xml:space="preserve"> invited </w:t>
            </w:r>
            <w:r>
              <w:rPr>
                <w:rFonts w:ascii="Arial" w:hAnsi="Arial" w:cs="Arial"/>
                <w:sz w:val="22"/>
                <w:szCs w:val="22"/>
                <w:lang w:val="en-GB"/>
              </w:rPr>
              <w:t xml:space="preserve">for a number of lots </w:t>
            </w:r>
            <w:r w:rsidRPr="00590AFA">
              <w:rPr>
                <w:rFonts w:ascii="Arial" w:hAnsi="Arial" w:cs="Arial"/>
                <w:sz w:val="22"/>
                <w:szCs w:val="22"/>
                <w:lang w:val="en-GB"/>
              </w:rPr>
              <w:t>on</w:t>
            </w:r>
            <w:r>
              <w:rPr>
                <w:rFonts w:ascii="Arial" w:hAnsi="Arial" w:cs="Arial"/>
                <w:sz w:val="22"/>
                <w:szCs w:val="22"/>
                <w:lang w:val="en-GB"/>
              </w:rPr>
              <w:t xml:space="preserve"> a ”</w:t>
            </w:r>
            <w:r w:rsidRPr="00590AFA">
              <w:rPr>
                <w:rFonts w:ascii="Arial" w:hAnsi="Arial" w:cs="Arial"/>
                <w:sz w:val="22"/>
                <w:szCs w:val="22"/>
                <w:lang w:val="en-GB"/>
              </w:rPr>
              <w:t>lot-by-lot</w:t>
            </w:r>
            <w:r>
              <w:rPr>
                <w:rFonts w:ascii="Arial" w:hAnsi="Arial" w:cs="Arial"/>
                <w:sz w:val="22"/>
                <w:szCs w:val="22"/>
                <w:lang w:val="en-GB"/>
              </w:rPr>
              <w:t>”</w:t>
            </w:r>
            <w:r w:rsidRPr="00590AFA">
              <w:rPr>
                <w:rFonts w:ascii="Arial" w:hAnsi="Arial" w:cs="Arial"/>
                <w:sz w:val="22"/>
                <w:szCs w:val="22"/>
                <w:lang w:val="en-GB"/>
              </w:rPr>
              <w:t xml:space="preserve"> basis, each </w:t>
            </w:r>
            <w:r>
              <w:rPr>
                <w:rFonts w:ascii="Arial" w:hAnsi="Arial" w:cs="Arial"/>
                <w:sz w:val="22"/>
                <w:szCs w:val="22"/>
                <w:lang w:val="en-GB"/>
              </w:rPr>
              <w:t xml:space="preserve">such </w:t>
            </w:r>
            <w:r w:rsidRPr="00590AFA">
              <w:rPr>
                <w:rFonts w:ascii="Arial" w:hAnsi="Arial" w:cs="Arial"/>
                <w:sz w:val="22"/>
                <w:szCs w:val="22"/>
                <w:lang w:val="en-GB"/>
              </w:rPr>
              <w:t>lot shall constitute a Tender.Tenderer</w:t>
            </w:r>
            <w:r>
              <w:rPr>
                <w:rFonts w:ascii="Arial" w:hAnsi="Arial" w:cs="Arial"/>
                <w:sz w:val="22"/>
                <w:szCs w:val="22"/>
                <w:lang w:val="en-GB"/>
              </w:rPr>
              <w:t>s</w:t>
            </w:r>
            <w:r w:rsidRPr="00590AFA">
              <w:rPr>
                <w:rFonts w:ascii="Arial" w:hAnsi="Arial" w:cs="Arial"/>
                <w:sz w:val="22"/>
                <w:szCs w:val="22"/>
                <w:lang w:val="en-GB"/>
              </w:rPr>
              <w:t xml:space="preserve"> shall submit only one</w:t>
            </w:r>
            <w:r>
              <w:rPr>
                <w:rFonts w:ascii="Arial" w:hAnsi="Arial" w:cs="Arial"/>
                <w:sz w:val="22"/>
                <w:szCs w:val="22"/>
                <w:lang w:val="en-GB"/>
              </w:rPr>
              <w:t xml:space="preserve"> (1)</w:t>
            </w:r>
            <w:r w:rsidRPr="00590AFA">
              <w:rPr>
                <w:rFonts w:ascii="Arial" w:hAnsi="Arial" w:cs="Arial"/>
                <w:sz w:val="22"/>
                <w:szCs w:val="22"/>
                <w:lang w:val="en-GB"/>
              </w:rPr>
              <w:t xml:space="preserve"> Tender for each lot</w:t>
            </w:r>
            <w:r>
              <w:rPr>
                <w:rFonts w:ascii="Arial" w:hAnsi="Arial" w:cs="Arial"/>
                <w:sz w:val="22"/>
                <w:szCs w:val="22"/>
                <w:lang w:val="en-GB"/>
              </w:rPr>
              <w:t>.</w:t>
            </w:r>
            <w:r w:rsidRPr="00590AFA">
              <w:rPr>
                <w:rFonts w:ascii="Arial" w:hAnsi="Arial" w:cs="Arial"/>
                <w:sz w:val="22"/>
                <w:szCs w:val="22"/>
                <w:lang w:val="en-GB"/>
              </w:rPr>
              <w:t xml:space="preserve">   Tenderer who submits more than </w:t>
            </w:r>
            <w:r w:rsidRPr="00F71819">
              <w:rPr>
                <w:rFonts w:ascii="Arial" w:hAnsi="Arial" w:cs="Arial"/>
                <w:sz w:val="22"/>
                <w:szCs w:val="22"/>
                <w:lang w:val="en-GB"/>
              </w:rPr>
              <w:t xml:space="preserve">one (1) </w:t>
            </w:r>
            <w:r>
              <w:rPr>
                <w:rFonts w:ascii="Arial" w:hAnsi="Arial" w:cs="Arial"/>
                <w:sz w:val="22"/>
                <w:szCs w:val="22"/>
                <w:lang w:val="en-GB"/>
              </w:rPr>
              <w:t>Tender</w:t>
            </w:r>
            <w:r w:rsidRPr="00F71819">
              <w:rPr>
                <w:rFonts w:ascii="Arial" w:hAnsi="Arial" w:cs="Arial"/>
                <w:sz w:val="22"/>
                <w:szCs w:val="22"/>
                <w:lang w:val="en-GB"/>
              </w:rPr>
              <w:t xml:space="preserve"> in one (1) lot</w:t>
            </w:r>
            <w:r>
              <w:rPr>
                <w:rFonts w:ascii="Arial" w:hAnsi="Arial" w:cs="Arial"/>
                <w:sz w:val="22"/>
                <w:szCs w:val="22"/>
                <w:lang w:val="en-GB"/>
              </w:rPr>
              <w:t xml:space="preserve"> of the package </w:t>
            </w:r>
            <w:r w:rsidRPr="00590AFA">
              <w:rPr>
                <w:rFonts w:ascii="Arial" w:hAnsi="Arial" w:cs="Arial"/>
                <w:sz w:val="22"/>
                <w:szCs w:val="22"/>
                <w:lang w:val="en-GB"/>
              </w:rPr>
              <w:t>will cause all the Tenders</w:t>
            </w:r>
            <w:r>
              <w:rPr>
                <w:rFonts w:ascii="Arial" w:hAnsi="Arial" w:cs="Arial"/>
                <w:sz w:val="22"/>
                <w:szCs w:val="22"/>
                <w:lang w:val="en-GB"/>
              </w:rPr>
              <w:t xml:space="preserve"> of that particular Tenderer</w:t>
            </w:r>
            <w:r w:rsidRPr="00590AFA">
              <w:rPr>
                <w:rFonts w:ascii="Arial" w:hAnsi="Arial" w:cs="Arial"/>
                <w:sz w:val="22"/>
                <w:szCs w:val="22"/>
                <w:lang w:val="en-GB"/>
              </w:rPr>
              <w:t xml:space="preserve"> to be rejected.</w:t>
            </w:r>
          </w:p>
        </w:tc>
      </w:tr>
      <w:tr w:rsidR="00F375D3" w:rsidRPr="009B4D5D" w:rsidTr="002C5786">
        <w:trPr>
          <w:trHeight w:val="900"/>
        </w:trPr>
        <w:tc>
          <w:tcPr>
            <w:tcW w:w="2808" w:type="dxa"/>
          </w:tcPr>
          <w:p w:rsidR="00F375D3" w:rsidRDefault="00F375D3" w:rsidP="00187707">
            <w:pPr>
              <w:numPr>
                <w:ilvl w:val="0"/>
                <w:numId w:val="8"/>
              </w:numPr>
              <w:tabs>
                <w:tab w:val="clear" w:pos="360"/>
              </w:tabs>
              <w:spacing w:before="120"/>
              <w:ind w:hanging="351"/>
              <w:outlineLvl w:val="2"/>
              <w:rPr>
                <w:rStyle w:val="Heading3Char"/>
                <w:b w:val="0"/>
                <w:color w:val="365F91"/>
                <w:sz w:val="22"/>
                <w:szCs w:val="22"/>
              </w:rPr>
            </w:pPr>
            <w:r>
              <w:rPr>
                <w:rStyle w:val="Heading3Char"/>
                <w:b w:val="0"/>
                <w:color w:val="365F91"/>
                <w:sz w:val="22"/>
                <w:szCs w:val="22"/>
              </w:rPr>
              <w:lastRenderedPageBreak/>
              <w:t>Issuance, Sale and Language of Tender Document</w:t>
            </w:r>
          </w:p>
        </w:tc>
        <w:tc>
          <w:tcPr>
            <w:tcW w:w="6570" w:type="dxa"/>
            <w:gridSpan w:val="2"/>
          </w:tcPr>
          <w:p w:rsidR="00F375D3" w:rsidRPr="00590AFA" w:rsidRDefault="00F375D3" w:rsidP="002B3796">
            <w:pPr>
              <w:pStyle w:val="Sub-ClauseText"/>
              <w:numPr>
                <w:ilvl w:val="0"/>
                <w:numId w:val="57"/>
              </w:numPr>
              <w:tabs>
                <w:tab w:val="clear" w:pos="1440"/>
                <w:tab w:val="num" w:pos="612"/>
              </w:tabs>
              <w:spacing w:beforeLines="80" w:before="192" w:afterLines="80" w:after="192"/>
              <w:ind w:left="612" w:hanging="540"/>
              <w:rPr>
                <w:rFonts w:ascii="Arial" w:hAnsi="Arial" w:cs="Arial"/>
                <w:sz w:val="22"/>
                <w:szCs w:val="22"/>
                <w:lang w:val="en-GB"/>
              </w:rPr>
            </w:pPr>
            <w:r>
              <w:rPr>
                <w:rFonts w:ascii="Arial" w:hAnsi="Arial" w:cs="Arial"/>
                <w:sz w:val="22"/>
                <w:szCs w:val="22"/>
                <w:lang w:val="en-GB"/>
              </w:rPr>
              <w:t xml:space="preserve">The </w:t>
            </w:r>
            <w:r w:rsidRPr="00590AFA">
              <w:rPr>
                <w:rFonts w:ascii="Arial" w:hAnsi="Arial" w:cs="Arial"/>
                <w:sz w:val="22"/>
                <w:szCs w:val="22"/>
                <w:lang w:val="en-GB"/>
              </w:rPr>
              <w:t>Procuring Entity shall make Tender Documents available immedia</w:t>
            </w:r>
            <w:r>
              <w:rPr>
                <w:rFonts w:ascii="Arial" w:hAnsi="Arial" w:cs="Arial"/>
                <w:sz w:val="22"/>
                <w:szCs w:val="22"/>
                <w:lang w:val="en-GB"/>
              </w:rPr>
              <w:t>tely to the potential Tenderers without any pre-condition</w:t>
            </w:r>
            <w:r w:rsidRPr="00590AFA">
              <w:rPr>
                <w:rFonts w:ascii="Arial" w:hAnsi="Arial" w:cs="Arial"/>
                <w:sz w:val="22"/>
                <w:szCs w:val="22"/>
                <w:lang w:val="en-GB"/>
              </w:rPr>
              <w:t xml:space="preserve">at the corresponding price </w:t>
            </w:r>
            <w:r>
              <w:rPr>
                <w:rFonts w:ascii="Arial" w:hAnsi="Arial" w:cs="Arial"/>
                <w:sz w:val="22"/>
                <w:szCs w:val="22"/>
                <w:lang w:val="en-GB"/>
              </w:rPr>
              <w:t xml:space="preserve">by </w:t>
            </w:r>
            <w:r w:rsidRPr="00590AFA">
              <w:rPr>
                <w:rFonts w:ascii="Arial" w:hAnsi="Arial" w:cs="Arial"/>
                <w:sz w:val="22"/>
                <w:szCs w:val="22"/>
                <w:lang w:val="en-GB"/>
              </w:rPr>
              <w:t>the</w:t>
            </w:r>
            <w:r>
              <w:rPr>
                <w:rFonts w:ascii="Arial" w:hAnsi="Arial" w:cs="Arial"/>
                <w:sz w:val="22"/>
                <w:szCs w:val="22"/>
                <w:lang w:val="en-GB"/>
              </w:rPr>
              <w:t xml:space="preserve">date the </w:t>
            </w:r>
            <w:r w:rsidRPr="00590AFA">
              <w:rPr>
                <w:rFonts w:ascii="Arial" w:hAnsi="Arial" w:cs="Arial"/>
                <w:sz w:val="22"/>
                <w:szCs w:val="22"/>
                <w:lang w:val="en-GB"/>
              </w:rPr>
              <w:t>advertisement has been published in the newspaper</w:t>
            </w:r>
            <w:r>
              <w:rPr>
                <w:rFonts w:ascii="Arial" w:hAnsi="Arial" w:cs="Arial"/>
                <w:sz w:val="22"/>
                <w:szCs w:val="22"/>
                <w:lang w:val="en-GB"/>
              </w:rPr>
              <w:t xml:space="preserve"> or such other invitation, as applicable. Tenders shall be written in English and correspondences and documents relating to Tender may be in English or </w:t>
            </w:r>
            <w:r w:rsidRPr="00A94C24">
              <w:rPr>
                <w:rFonts w:ascii="Arial" w:hAnsi="Arial" w:cs="Arial"/>
                <w:i/>
                <w:sz w:val="22"/>
                <w:szCs w:val="22"/>
                <w:lang w:val="en-GB"/>
              </w:rPr>
              <w:t>Bangla.</w:t>
            </w:r>
          </w:p>
        </w:tc>
      </w:tr>
      <w:tr w:rsidR="00F375D3" w:rsidRPr="009B4D5D" w:rsidTr="002C5786">
        <w:trPr>
          <w:trHeight w:val="900"/>
        </w:trPr>
        <w:tc>
          <w:tcPr>
            <w:tcW w:w="2808" w:type="dxa"/>
          </w:tcPr>
          <w:p w:rsidR="00F375D3" w:rsidRPr="009B4D5D" w:rsidRDefault="00F375D3" w:rsidP="00187707">
            <w:pPr>
              <w:numPr>
                <w:ilvl w:val="0"/>
                <w:numId w:val="8"/>
              </w:numPr>
              <w:tabs>
                <w:tab w:val="clear" w:pos="360"/>
              </w:tabs>
              <w:spacing w:before="120"/>
              <w:ind w:hanging="351"/>
              <w:outlineLvl w:val="2"/>
              <w:rPr>
                <w:rFonts w:ascii="Arial" w:eastAsia="Times New Roman" w:hAnsi="Arial" w:cs="Arial"/>
                <w:b/>
                <w:color w:val="365F91"/>
                <w:spacing w:val="-20"/>
                <w:sz w:val="22"/>
                <w:szCs w:val="22"/>
              </w:rPr>
            </w:pPr>
            <w:bookmarkStart w:id="61" w:name="_Toc329444841"/>
            <w:r w:rsidRPr="009B4D5D">
              <w:rPr>
                <w:rStyle w:val="Heading3Char"/>
                <w:b w:val="0"/>
                <w:color w:val="365F91"/>
                <w:sz w:val="22"/>
                <w:szCs w:val="22"/>
              </w:rPr>
              <w:t>Contents of Tender</w:t>
            </w:r>
            <w:bookmarkEnd w:id="61"/>
          </w:p>
        </w:tc>
        <w:tc>
          <w:tcPr>
            <w:tcW w:w="6570" w:type="dxa"/>
            <w:gridSpan w:val="2"/>
          </w:tcPr>
          <w:p w:rsidR="00F375D3" w:rsidRPr="009B4D5D" w:rsidRDefault="00F375D3" w:rsidP="002B3796">
            <w:pPr>
              <w:pStyle w:val="Sub-ClauseText"/>
              <w:numPr>
                <w:ilvl w:val="0"/>
                <w:numId w:val="58"/>
              </w:numPr>
              <w:tabs>
                <w:tab w:val="clear" w:pos="1440"/>
                <w:tab w:val="num" w:pos="612"/>
              </w:tabs>
              <w:spacing w:beforeLines="80" w:before="192" w:afterLines="80" w:after="192"/>
              <w:ind w:hanging="1440"/>
              <w:rPr>
                <w:rFonts w:ascii="Arial" w:hAnsi="Arial" w:cs="Arial"/>
                <w:color w:val="365F91"/>
                <w:sz w:val="22"/>
                <w:szCs w:val="22"/>
                <w:lang w:val="en-GB"/>
              </w:rPr>
            </w:pPr>
            <w:r w:rsidRPr="009B4D5D">
              <w:rPr>
                <w:rFonts w:ascii="Arial" w:hAnsi="Arial" w:cs="Arial"/>
                <w:color w:val="365F91"/>
                <w:sz w:val="22"/>
                <w:szCs w:val="22"/>
                <w:lang w:val="en-GB"/>
              </w:rPr>
              <w:t>The Tender prepared by the Tenderer shall comprise the following:</w:t>
            </w:r>
          </w:p>
          <w:p w:rsidR="00F375D3" w:rsidRPr="009B4D5D" w:rsidRDefault="00F375D3" w:rsidP="002B3796">
            <w:pPr>
              <w:numPr>
                <w:ilvl w:val="0"/>
                <w:numId w:val="44"/>
              </w:numPr>
              <w:tabs>
                <w:tab w:val="clear" w:pos="720"/>
                <w:tab w:val="left" w:pos="1278"/>
                <w:tab w:val="num" w:pos="1332"/>
              </w:tabs>
              <w:spacing w:beforeLines="80" w:before="192" w:afterLines="80" w:after="192"/>
              <w:ind w:left="1332"/>
              <w:jc w:val="both"/>
              <w:rPr>
                <w:rFonts w:ascii="Arial" w:eastAsia="Times New Roman" w:hAnsi="Arial" w:cs="Arial"/>
                <w:color w:val="365F91"/>
                <w:spacing w:val="-4"/>
                <w:sz w:val="22"/>
                <w:szCs w:val="22"/>
                <w:lang w:val="en-GB"/>
              </w:rPr>
            </w:pPr>
            <w:r w:rsidRPr="009B4D5D">
              <w:rPr>
                <w:rFonts w:ascii="Arial" w:eastAsia="Times New Roman" w:hAnsi="Arial" w:cs="Arial"/>
                <w:color w:val="365F91"/>
                <w:sz w:val="22"/>
                <w:szCs w:val="22"/>
                <w:lang w:val="en-GB"/>
              </w:rPr>
              <w:t xml:space="preserve">Tender Submission Letter </w:t>
            </w:r>
            <w:r w:rsidRPr="00A94C24">
              <w:rPr>
                <w:rFonts w:ascii="Arial" w:eastAsia="Times New Roman" w:hAnsi="Arial" w:cs="Arial"/>
                <w:b/>
                <w:color w:val="365F91"/>
                <w:sz w:val="22"/>
                <w:szCs w:val="22"/>
                <w:lang w:val="en-GB"/>
              </w:rPr>
              <w:t>(Form PG2-1)</w:t>
            </w:r>
            <w:r w:rsidRPr="009B4D5D">
              <w:rPr>
                <w:rFonts w:ascii="Arial" w:eastAsia="Times New Roman" w:hAnsi="Arial" w:cs="Arial"/>
                <w:color w:val="365F91"/>
                <w:sz w:val="22"/>
                <w:szCs w:val="22"/>
                <w:lang w:val="en-GB"/>
              </w:rPr>
              <w:t xml:space="preserve"> as </w:t>
            </w:r>
            <w:r>
              <w:rPr>
                <w:rFonts w:ascii="Arial" w:eastAsia="Times New Roman" w:hAnsi="Arial" w:cs="Arial"/>
                <w:color w:val="365F91"/>
                <w:sz w:val="22"/>
                <w:szCs w:val="22"/>
                <w:lang w:val="en-GB"/>
              </w:rPr>
              <w:t xml:space="preserve">stated under ITT Sub Clause </w:t>
            </w:r>
            <w:r w:rsidRPr="00A94C24">
              <w:rPr>
                <w:rFonts w:ascii="Arial" w:eastAsia="Times New Roman" w:hAnsi="Arial" w:cs="Arial"/>
                <w:color w:val="365F91"/>
                <w:sz w:val="22"/>
                <w:szCs w:val="22"/>
                <w:highlight w:val="yellow"/>
                <w:lang w:val="en-GB"/>
              </w:rPr>
              <w:t>1</w:t>
            </w:r>
            <w:r>
              <w:rPr>
                <w:rFonts w:ascii="Arial" w:eastAsia="Times New Roman" w:hAnsi="Arial" w:cs="Arial"/>
                <w:color w:val="365F91"/>
                <w:sz w:val="22"/>
                <w:szCs w:val="22"/>
                <w:highlight w:val="yellow"/>
                <w:lang w:val="en-GB"/>
              </w:rPr>
              <w:t>4</w:t>
            </w:r>
            <w:r w:rsidRPr="00A94C24">
              <w:rPr>
                <w:rFonts w:ascii="Arial" w:eastAsia="Times New Roman" w:hAnsi="Arial" w:cs="Arial"/>
                <w:color w:val="365F91"/>
                <w:sz w:val="22"/>
                <w:szCs w:val="22"/>
                <w:highlight w:val="yellow"/>
                <w:lang w:val="en-GB"/>
              </w:rPr>
              <w:t>.1.</w:t>
            </w:r>
          </w:p>
          <w:p w:rsidR="00F375D3" w:rsidRPr="00A94C24" w:rsidRDefault="00F375D3" w:rsidP="002B3796">
            <w:pPr>
              <w:keepLines/>
              <w:numPr>
                <w:ilvl w:val="0"/>
                <w:numId w:val="44"/>
              </w:numPr>
              <w:tabs>
                <w:tab w:val="clear" w:pos="720"/>
                <w:tab w:val="left" w:pos="1156"/>
                <w:tab w:val="num" w:pos="1332"/>
              </w:tabs>
              <w:spacing w:before="120" w:afterLines="20" w:after="48"/>
              <w:ind w:left="1332"/>
              <w:jc w:val="both"/>
              <w:rPr>
                <w:rFonts w:ascii="Arial" w:hAnsi="Arial" w:cs="Arial"/>
                <w:spacing w:val="-4"/>
                <w:sz w:val="22"/>
                <w:szCs w:val="22"/>
                <w:lang w:val="en-GB"/>
              </w:rPr>
            </w:pPr>
            <w:bookmarkStart w:id="62" w:name="_Toc49406243"/>
            <w:r>
              <w:rPr>
                <w:rFonts w:ascii="Arial" w:eastAsia="Times New Roman" w:hAnsi="Arial" w:cs="Arial"/>
                <w:color w:val="365F91"/>
                <w:sz w:val="22"/>
                <w:szCs w:val="22"/>
                <w:lang w:val="en-GB"/>
              </w:rPr>
              <w:t>t</w:t>
            </w:r>
            <w:r w:rsidRPr="009B4D5D">
              <w:rPr>
                <w:rFonts w:ascii="Arial" w:eastAsia="Times New Roman" w:hAnsi="Arial" w:cs="Arial"/>
                <w:color w:val="365F91"/>
                <w:sz w:val="22"/>
                <w:szCs w:val="22"/>
                <w:lang w:val="en-GB"/>
              </w:rPr>
              <w:t>he</w:t>
            </w:r>
            <w:r>
              <w:rPr>
                <w:rFonts w:ascii="Arial" w:eastAsia="Times New Roman" w:hAnsi="Arial" w:cs="Arial"/>
                <w:color w:val="365F91"/>
                <w:sz w:val="22"/>
                <w:szCs w:val="22"/>
                <w:lang w:val="en-GB"/>
              </w:rPr>
              <w:t xml:space="preserve"> p</w:t>
            </w:r>
            <w:r w:rsidRPr="009B4D5D">
              <w:rPr>
                <w:rFonts w:ascii="Arial" w:eastAsia="Times New Roman" w:hAnsi="Arial" w:cs="Arial"/>
                <w:color w:val="365F91"/>
                <w:sz w:val="22"/>
                <w:szCs w:val="22"/>
                <w:lang w:val="en-GB"/>
              </w:rPr>
              <w:t>rice</w:t>
            </w:r>
            <w:r>
              <w:rPr>
                <w:rFonts w:ascii="Arial" w:eastAsia="Times New Roman" w:hAnsi="Arial" w:cs="Arial"/>
                <w:color w:val="365F91"/>
                <w:sz w:val="22"/>
                <w:szCs w:val="22"/>
                <w:lang w:val="en-GB"/>
              </w:rPr>
              <w:t>d</w:t>
            </w:r>
            <w:r w:rsidRPr="009B4D5D">
              <w:rPr>
                <w:rFonts w:ascii="Arial" w:eastAsia="Times New Roman" w:hAnsi="Arial" w:cs="Arial"/>
                <w:color w:val="365F91"/>
                <w:sz w:val="22"/>
                <w:szCs w:val="22"/>
                <w:lang w:val="en-GB"/>
              </w:rPr>
              <w:t xml:space="preserve"> Schedule for Goods and </w:t>
            </w:r>
            <w:r>
              <w:rPr>
                <w:rFonts w:ascii="Arial" w:eastAsia="Times New Roman" w:hAnsi="Arial" w:cs="Arial"/>
                <w:color w:val="365F91"/>
                <w:sz w:val="22"/>
                <w:szCs w:val="22"/>
                <w:lang w:val="en-GB"/>
              </w:rPr>
              <w:t>r</w:t>
            </w:r>
            <w:r w:rsidRPr="009B4D5D">
              <w:rPr>
                <w:rFonts w:ascii="Arial" w:eastAsia="Times New Roman" w:hAnsi="Arial" w:cs="Arial"/>
                <w:color w:val="365F91"/>
                <w:sz w:val="22"/>
                <w:szCs w:val="22"/>
                <w:lang w:val="en-GB"/>
              </w:rPr>
              <w:t xml:space="preserve">elated </w:t>
            </w:r>
            <w:r>
              <w:rPr>
                <w:rFonts w:ascii="Arial" w:eastAsia="Times New Roman" w:hAnsi="Arial" w:cs="Arial"/>
                <w:color w:val="365F91"/>
                <w:sz w:val="22"/>
                <w:szCs w:val="22"/>
                <w:lang w:val="en-GB"/>
              </w:rPr>
              <w:t>s</w:t>
            </w:r>
            <w:r w:rsidRPr="009B4D5D">
              <w:rPr>
                <w:rFonts w:ascii="Arial" w:eastAsia="Times New Roman" w:hAnsi="Arial" w:cs="Arial"/>
                <w:color w:val="365F91"/>
                <w:sz w:val="22"/>
                <w:szCs w:val="22"/>
                <w:lang w:val="en-GB"/>
              </w:rPr>
              <w:t xml:space="preserve">ervices </w:t>
            </w:r>
            <w:r w:rsidRPr="00A94C24">
              <w:rPr>
                <w:rFonts w:ascii="Arial" w:eastAsia="Times New Roman" w:hAnsi="Arial" w:cs="Arial"/>
                <w:b/>
                <w:color w:val="365F91"/>
                <w:sz w:val="22"/>
                <w:szCs w:val="22"/>
                <w:lang w:val="en-GB"/>
              </w:rPr>
              <w:t>(Form PG2-2)</w:t>
            </w:r>
            <w:bookmarkEnd w:id="62"/>
            <w:r>
              <w:rPr>
                <w:rFonts w:ascii="Arial" w:hAnsi="Arial" w:cs="Arial"/>
                <w:sz w:val="22"/>
                <w:szCs w:val="22"/>
                <w:lang w:val="en-GB"/>
              </w:rPr>
              <w:t xml:space="preserve"> for each lot as stated under ITT Sub Clause 14, 15 and 16</w:t>
            </w:r>
            <w:r w:rsidRPr="005424BD">
              <w:rPr>
                <w:rFonts w:ascii="Arial" w:eastAsia="Times New Roman" w:hAnsi="Arial" w:cs="Arial"/>
                <w:color w:val="365F91"/>
                <w:spacing w:val="-4"/>
                <w:sz w:val="22"/>
                <w:szCs w:val="22"/>
                <w:lang w:val="en-GB"/>
              </w:rPr>
              <w:t xml:space="preserve">; </w:t>
            </w:r>
          </w:p>
          <w:p w:rsidR="00F375D3" w:rsidRPr="00A94C24" w:rsidRDefault="00F375D3" w:rsidP="002B3796">
            <w:pPr>
              <w:numPr>
                <w:ilvl w:val="0"/>
                <w:numId w:val="44"/>
              </w:numPr>
              <w:tabs>
                <w:tab w:val="clear" w:pos="720"/>
                <w:tab w:val="left" w:pos="1278"/>
                <w:tab w:val="num" w:pos="1332"/>
              </w:tabs>
              <w:spacing w:beforeLines="80" w:before="192" w:afterLines="80" w:after="192"/>
              <w:ind w:left="1332"/>
              <w:jc w:val="both"/>
              <w:rPr>
                <w:rFonts w:ascii="Arial" w:eastAsia="Times New Roman" w:hAnsi="Arial" w:cs="Arial"/>
                <w:color w:val="365F91"/>
                <w:spacing w:val="-4"/>
                <w:sz w:val="22"/>
                <w:szCs w:val="22"/>
                <w:highlight w:val="yellow"/>
                <w:lang w:val="en-GB"/>
              </w:rPr>
            </w:pPr>
            <w:bookmarkStart w:id="63" w:name="_Toc49406244"/>
            <w:r>
              <w:rPr>
                <w:rFonts w:ascii="Arial" w:eastAsia="Times New Roman" w:hAnsi="Arial" w:cs="Arial"/>
                <w:color w:val="365F91"/>
                <w:sz w:val="22"/>
                <w:szCs w:val="22"/>
                <w:lang w:val="en-GB"/>
              </w:rPr>
              <w:t>t</w:t>
            </w:r>
            <w:r w:rsidRPr="009B4D5D">
              <w:rPr>
                <w:rFonts w:ascii="Arial" w:eastAsia="Times New Roman" w:hAnsi="Arial" w:cs="Arial"/>
                <w:color w:val="365F91"/>
                <w:sz w:val="22"/>
                <w:szCs w:val="22"/>
                <w:lang w:val="en-GB"/>
              </w:rPr>
              <w:t xml:space="preserve">he completed Specifications Submission and Compliance Sheet </w:t>
            </w:r>
            <w:r w:rsidRPr="00A94C24">
              <w:rPr>
                <w:rFonts w:ascii="Arial" w:eastAsia="Times New Roman" w:hAnsi="Arial" w:cs="Arial"/>
                <w:b/>
                <w:color w:val="365F91"/>
                <w:sz w:val="22"/>
                <w:szCs w:val="22"/>
                <w:lang w:val="en-GB"/>
              </w:rPr>
              <w:t>(Form PG2-3</w:t>
            </w:r>
            <w:r w:rsidRPr="00A94C24">
              <w:rPr>
                <w:rFonts w:ascii="Arial" w:eastAsia="Times New Roman" w:hAnsi="Arial" w:cs="Arial"/>
                <w:color w:val="365F91"/>
                <w:sz w:val="22"/>
                <w:szCs w:val="22"/>
                <w:lang w:val="en-GB"/>
              </w:rPr>
              <w:t xml:space="preserve">) as stated under ITT Sub </w:t>
            </w:r>
            <w:r w:rsidRPr="00A94C24">
              <w:rPr>
                <w:rFonts w:ascii="Arial" w:eastAsia="Times New Roman" w:hAnsi="Arial" w:cs="Arial"/>
                <w:color w:val="365F91"/>
                <w:sz w:val="22"/>
                <w:szCs w:val="22"/>
                <w:highlight w:val="yellow"/>
                <w:lang w:val="en-GB"/>
              </w:rPr>
              <w:t xml:space="preserve">Clause </w:t>
            </w:r>
            <w:r>
              <w:rPr>
                <w:rFonts w:ascii="Arial" w:eastAsia="Times New Roman" w:hAnsi="Arial" w:cs="Arial"/>
                <w:color w:val="365F91"/>
                <w:sz w:val="22"/>
                <w:szCs w:val="22"/>
                <w:highlight w:val="yellow"/>
                <w:lang w:val="en-GB"/>
              </w:rPr>
              <w:t>18;1</w:t>
            </w:r>
            <w:r>
              <w:rPr>
                <w:rFonts w:ascii="Arial" w:eastAsia="Times New Roman" w:hAnsi="Arial" w:cs="Arial"/>
                <w:color w:val="365F91"/>
                <w:sz w:val="22"/>
                <w:szCs w:val="22"/>
                <w:lang w:val="en-GB"/>
              </w:rPr>
              <w:t>.</w:t>
            </w:r>
          </w:p>
          <w:p w:rsidR="00F375D3" w:rsidRPr="00A94C24" w:rsidRDefault="00F375D3" w:rsidP="002B3796">
            <w:pPr>
              <w:numPr>
                <w:ilvl w:val="0"/>
                <w:numId w:val="44"/>
              </w:numPr>
              <w:tabs>
                <w:tab w:val="clear" w:pos="720"/>
                <w:tab w:val="left" w:pos="1278"/>
                <w:tab w:val="num" w:pos="1332"/>
              </w:tabs>
              <w:spacing w:beforeLines="80" w:before="192" w:afterLines="80" w:after="192"/>
              <w:ind w:left="1332"/>
              <w:jc w:val="both"/>
              <w:rPr>
                <w:rFonts w:ascii="Arial" w:eastAsia="Times New Roman" w:hAnsi="Arial" w:cs="Arial"/>
                <w:color w:val="365F91"/>
                <w:spacing w:val="-4"/>
                <w:sz w:val="22"/>
                <w:szCs w:val="22"/>
                <w:highlight w:val="yellow"/>
                <w:lang w:val="en-GB"/>
              </w:rPr>
            </w:pPr>
            <w:r w:rsidRPr="00A94C24">
              <w:rPr>
                <w:rFonts w:ascii="Arial" w:eastAsia="Times New Roman" w:hAnsi="Arial" w:cs="Arial"/>
                <w:color w:val="C00000"/>
                <w:spacing w:val="-4"/>
                <w:sz w:val="22"/>
                <w:szCs w:val="22"/>
                <w:lang w:val="en-GB"/>
              </w:rPr>
              <w:t>the Tender Security</w:t>
            </w:r>
            <w:r w:rsidRPr="009B4D5D">
              <w:rPr>
                <w:rFonts w:ascii="Arial" w:eastAsia="Times New Roman" w:hAnsi="Arial" w:cs="Arial"/>
                <w:color w:val="C00000"/>
                <w:spacing w:val="-4"/>
                <w:sz w:val="22"/>
                <w:szCs w:val="22"/>
                <w:lang w:val="en-GB"/>
              </w:rPr>
              <w:t xml:space="preserve">  as stated under ITT Clause  </w:t>
            </w:r>
            <w:r>
              <w:rPr>
                <w:rFonts w:ascii="Arial" w:eastAsia="Times New Roman" w:hAnsi="Arial" w:cs="Arial"/>
                <w:color w:val="C00000"/>
                <w:spacing w:val="-4"/>
                <w:sz w:val="22"/>
                <w:szCs w:val="22"/>
                <w:lang w:val="en-GB"/>
              </w:rPr>
              <w:t>20;</w:t>
            </w:r>
          </w:p>
          <w:p w:rsidR="00F375D3" w:rsidRPr="00A94C24" w:rsidRDefault="00F375D3" w:rsidP="002B3796">
            <w:pPr>
              <w:numPr>
                <w:ilvl w:val="0"/>
                <w:numId w:val="44"/>
              </w:numPr>
              <w:tabs>
                <w:tab w:val="clear" w:pos="720"/>
                <w:tab w:val="left" w:pos="1278"/>
                <w:tab w:val="num" w:pos="1332"/>
              </w:tabs>
              <w:spacing w:beforeLines="80" w:before="192" w:afterLines="80" w:after="192"/>
              <w:ind w:left="1332"/>
              <w:jc w:val="both"/>
              <w:rPr>
                <w:rFonts w:ascii="Arial" w:eastAsia="Times New Roman" w:hAnsi="Arial" w:cs="Arial"/>
                <w:color w:val="365F91"/>
                <w:spacing w:val="-4"/>
                <w:sz w:val="22"/>
                <w:szCs w:val="22"/>
                <w:highlight w:val="yellow"/>
                <w:lang w:val="en-GB"/>
              </w:rPr>
            </w:pPr>
            <w:r w:rsidRPr="00A94C24">
              <w:rPr>
                <w:rFonts w:ascii="Arial" w:eastAsia="Times New Roman" w:hAnsi="Arial" w:cs="Arial"/>
                <w:color w:val="C00000"/>
                <w:spacing w:val="-4"/>
                <w:sz w:val="22"/>
                <w:szCs w:val="22"/>
                <w:lang w:val="en-GB"/>
              </w:rPr>
              <w:t xml:space="preserve">the valid Trade License as stated under ITT Sub Clause </w:t>
            </w:r>
            <w:r w:rsidRPr="00A94C24">
              <w:rPr>
                <w:rFonts w:ascii="Arial" w:eastAsia="Times New Roman" w:hAnsi="Arial" w:cs="Arial"/>
                <w:color w:val="C00000"/>
                <w:spacing w:val="-4"/>
                <w:sz w:val="22"/>
                <w:szCs w:val="22"/>
                <w:highlight w:val="yellow"/>
                <w:lang w:val="en-GB"/>
              </w:rPr>
              <w:t>xx</w:t>
            </w:r>
          </w:p>
          <w:bookmarkEnd w:id="63"/>
          <w:p w:rsidR="00F375D3" w:rsidRPr="00DD1FAB" w:rsidRDefault="00F375D3" w:rsidP="002B3796">
            <w:pPr>
              <w:keepLines/>
              <w:numPr>
                <w:ilvl w:val="0"/>
                <w:numId w:val="44"/>
              </w:numPr>
              <w:tabs>
                <w:tab w:val="clear" w:pos="720"/>
                <w:tab w:val="left" w:pos="1156"/>
                <w:tab w:val="num" w:pos="1332"/>
              </w:tabs>
              <w:spacing w:before="120" w:afterLines="20" w:after="48"/>
              <w:ind w:left="1332"/>
              <w:jc w:val="both"/>
              <w:rPr>
                <w:rFonts w:ascii="Arial" w:hAnsi="Arial" w:cs="Arial"/>
                <w:spacing w:val="-4"/>
                <w:sz w:val="22"/>
                <w:szCs w:val="22"/>
                <w:lang w:val="en-GB"/>
              </w:rPr>
            </w:pPr>
            <w:r>
              <w:rPr>
                <w:rFonts w:ascii="Arial" w:hAnsi="Arial" w:cs="Arial"/>
                <w:spacing w:val="-4"/>
                <w:sz w:val="22"/>
                <w:szCs w:val="22"/>
                <w:lang w:val="en-GB"/>
              </w:rPr>
              <w:t>documentary evidence of</w:t>
            </w:r>
            <w:r w:rsidRPr="00DD1FAB">
              <w:rPr>
                <w:rFonts w:ascii="Arial" w:hAnsi="Arial" w:cs="Arial"/>
                <w:spacing w:val="-4"/>
                <w:sz w:val="22"/>
                <w:szCs w:val="22"/>
                <w:lang w:val="en-GB"/>
              </w:rPr>
              <w:t xml:space="preserve"> Tax Identification Number(TIN) and VAT  as a proof of fulfilment of taxation obligations as stated under  ITT Sub Clause </w:t>
            </w:r>
            <w:r>
              <w:rPr>
                <w:rFonts w:ascii="Arial" w:hAnsi="Arial" w:cs="Arial"/>
                <w:spacing w:val="-4"/>
                <w:sz w:val="22"/>
                <w:szCs w:val="22"/>
                <w:lang w:val="en-GB"/>
              </w:rPr>
              <w:t>3.4</w:t>
            </w:r>
            <w:r w:rsidRPr="00C136A1">
              <w:rPr>
                <w:rFonts w:ascii="Arial" w:hAnsi="Arial" w:cs="Arial"/>
                <w:spacing w:val="-4"/>
                <w:sz w:val="22"/>
                <w:szCs w:val="22"/>
                <w:lang w:val="en-GB"/>
              </w:rPr>
              <w:t>;</w:t>
            </w:r>
          </w:p>
          <w:p w:rsidR="00F375D3" w:rsidRPr="00EB229B" w:rsidRDefault="00F375D3" w:rsidP="002B3796">
            <w:pPr>
              <w:keepLines/>
              <w:numPr>
                <w:ilvl w:val="0"/>
                <w:numId w:val="44"/>
              </w:numPr>
              <w:tabs>
                <w:tab w:val="clear" w:pos="720"/>
                <w:tab w:val="num" w:pos="1332"/>
              </w:tabs>
              <w:spacing w:before="120" w:afterLines="20" w:after="48"/>
              <w:ind w:left="1332"/>
              <w:jc w:val="both"/>
              <w:rPr>
                <w:rFonts w:ascii="Arial" w:hAnsi="Arial" w:cs="Arial"/>
                <w:spacing w:val="-4"/>
                <w:sz w:val="22"/>
                <w:szCs w:val="22"/>
                <w:lang w:val="en-GB"/>
              </w:rPr>
            </w:pPr>
            <w:r w:rsidRPr="00841054">
              <w:rPr>
                <w:rFonts w:ascii="Arial" w:hAnsi="Arial" w:cs="Arial"/>
                <w:spacing w:val="-4"/>
                <w:sz w:val="22"/>
                <w:szCs w:val="22"/>
                <w:lang w:val="en-GB"/>
              </w:rPr>
              <w:t xml:space="preserve">documentary evidence as stated under </w:t>
            </w:r>
            <w:r w:rsidRPr="00A94C24">
              <w:rPr>
                <w:rFonts w:ascii="Arial" w:hAnsi="Arial" w:cs="Arial"/>
                <w:spacing w:val="-4"/>
                <w:sz w:val="22"/>
                <w:szCs w:val="22"/>
                <w:highlight w:val="yellow"/>
                <w:lang w:val="en-GB"/>
              </w:rPr>
              <w:t>ITT Clause23</w:t>
            </w:r>
            <w:r w:rsidRPr="00841054">
              <w:rPr>
                <w:rFonts w:ascii="Arial" w:hAnsi="Arial" w:cs="Arial"/>
                <w:spacing w:val="-4"/>
                <w:sz w:val="22"/>
                <w:szCs w:val="22"/>
                <w:lang w:val="en-GB"/>
              </w:rPr>
              <w:t xml:space="preserve"> establishing </w:t>
            </w:r>
            <w:r w:rsidRPr="00841054">
              <w:rPr>
                <w:rFonts w:ascii="Arial" w:hAnsi="Arial" w:cs="Arial"/>
                <w:sz w:val="22"/>
                <w:szCs w:val="22"/>
                <w:lang w:val="en-GB"/>
              </w:rPr>
              <w:t xml:space="preserve">the </w:t>
            </w:r>
            <w:r>
              <w:rPr>
                <w:rFonts w:ascii="Arial" w:hAnsi="Arial" w:cs="Arial"/>
                <w:sz w:val="22"/>
                <w:szCs w:val="22"/>
                <w:lang w:val="en-GB"/>
              </w:rPr>
              <w:t xml:space="preserve">Tenderer’s eligibility and </w:t>
            </w:r>
            <w:r w:rsidRPr="00841054">
              <w:rPr>
                <w:rFonts w:ascii="Arial" w:hAnsi="Arial" w:cs="Arial"/>
                <w:sz w:val="22"/>
                <w:szCs w:val="22"/>
                <w:lang w:val="en-GB"/>
              </w:rPr>
              <w:t xml:space="preserve">minimum qualifications required to be met for due performance of the </w:t>
            </w:r>
            <w:r>
              <w:rPr>
                <w:rFonts w:ascii="Arial" w:hAnsi="Arial" w:cs="Arial"/>
                <w:sz w:val="22"/>
                <w:szCs w:val="22"/>
                <w:lang w:val="en-GB"/>
              </w:rPr>
              <w:t>Goods</w:t>
            </w:r>
            <w:r w:rsidRPr="00841054">
              <w:rPr>
                <w:rFonts w:ascii="Arial" w:hAnsi="Arial" w:cs="Arial"/>
                <w:sz w:val="22"/>
                <w:szCs w:val="22"/>
                <w:lang w:val="en-GB"/>
              </w:rPr>
              <w:t xml:space="preserve"> and </w:t>
            </w:r>
            <w:r>
              <w:rPr>
                <w:rFonts w:ascii="Arial" w:hAnsi="Arial" w:cs="Arial"/>
                <w:sz w:val="22"/>
                <w:szCs w:val="22"/>
                <w:lang w:val="en-GB"/>
              </w:rPr>
              <w:t>related</w:t>
            </w:r>
            <w:r w:rsidRPr="00841054">
              <w:rPr>
                <w:rFonts w:ascii="Arial" w:hAnsi="Arial" w:cs="Arial"/>
                <w:sz w:val="22"/>
                <w:szCs w:val="22"/>
                <w:lang w:val="en-GB"/>
              </w:rPr>
              <w:t xml:space="preserve"> services  under the Contract;</w:t>
            </w:r>
            <w:r>
              <w:rPr>
                <w:rFonts w:ascii="Arial" w:hAnsi="Arial" w:cs="Arial"/>
                <w:sz w:val="22"/>
                <w:szCs w:val="22"/>
                <w:lang w:val="en-GB"/>
              </w:rPr>
              <w:t xml:space="preserve"> and</w:t>
            </w:r>
          </w:p>
          <w:p w:rsidR="00F375D3" w:rsidRPr="009B4D5D" w:rsidRDefault="00F375D3" w:rsidP="002C5786">
            <w:pPr>
              <w:tabs>
                <w:tab w:val="left" w:pos="1278"/>
                <w:tab w:val="num" w:pos="1332"/>
              </w:tabs>
              <w:spacing w:before="80" w:after="80"/>
              <w:ind w:left="1332" w:hanging="360"/>
              <w:jc w:val="both"/>
              <w:rPr>
                <w:rFonts w:ascii="Arial" w:eastAsia="Times New Roman" w:hAnsi="Arial" w:cs="Arial"/>
                <w:color w:val="365F91"/>
                <w:sz w:val="22"/>
                <w:szCs w:val="22"/>
              </w:rPr>
            </w:pPr>
            <w:bookmarkStart w:id="64" w:name="_Toc50198944"/>
            <w:bookmarkStart w:id="65" w:name="_Toc50259439"/>
            <w:r>
              <w:rPr>
                <w:rFonts w:ascii="Arial" w:hAnsi="Arial" w:cs="Arial"/>
                <w:spacing w:val="-4"/>
                <w:sz w:val="22"/>
                <w:szCs w:val="22"/>
                <w:lang w:val="en-GB"/>
              </w:rPr>
              <w:t xml:space="preserve">(g) </w:t>
            </w:r>
            <w:r w:rsidRPr="00DD1FAB">
              <w:rPr>
                <w:rFonts w:ascii="Arial" w:hAnsi="Arial" w:cs="Arial"/>
                <w:spacing w:val="-4"/>
                <w:sz w:val="22"/>
                <w:szCs w:val="22"/>
                <w:lang w:val="en-GB"/>
              </w:rPr>
              <w:t xml:space="preserve">any other document as specified in the </w:t>
            </w:r>
            <w:r w:rsidRPr="00DD1FAB">
              <w:rPr>
                <w:rFonts w:ascii="Arial" w:hAnsi="Arial" w:cs="Arial"/>
                <w:b/>
                <w:spacing w:val="-4"/>
                <w:sz w:val="22"/>
                <w:szCs w:val="22"/>
                <w:lang w:val="en-GB"/>
              </w:rPr>
              <w:t>TD</w:t>
            </w:r>
            <w:bookmarkStart w:id="66" w:name="_Toc49406247"/>
            <w:bookmarkEnd w:id="64"/>
            <w:bookmarkEnd w:id="65"/>
            <w:r>
              <w:rPr>
                <w:rFonts w:ascii="Arial" w:hAnsi="Arial" w:cs="Arial"/>
                <w:b/>
                <w:spacing w:val="-4"/>
                <w:sz w:val="22"/>
                <w:szCs w:val="22"/>
                <w:lang w:val="en-GB"/>
              </w:rPr>
              <w:t>S.</w:t>
            </w:r>
            <w:bookmarkEnd w:id="66"/>
          </w:p>
        </w:tc>
      </w:tr>
      <w:tr w:rsidR="00F375D3" w:rsidRPr="009B4D5D" w:rsidTr="002C5786">
        <w:trPr>
          <w:trHeight w:val="2033"/>
        </w:trPr>
        <w:tc>
          <w:tcPr>
            <w:tcW w:w="2808" w:type="dxa"/>
          </w:tcPr>
          <w:p w:rsidR="00F375D3" w:rsidRPr="009B4D5D" w:rsidRDefault="00F375D3" w:rsidP="002C5786">
            <w:pPr>
              <w:spacing w:before="120"/>
              <w:outlineLvl w:val="2"/>
              <w:rPr>
                <w:rStyle w:val="Heading3Char"/>
                <w:b w:val="0"/>
                <w:color w:val="365F91"/>
                <w:sz w:val="22"/>
                <w:szCs w:val="22"/>
              </w:rPr>
            </w:pPr>
          </w:p>
        </w:tc>
        <w:tc>
          <w:tcPr>
            <w:tcW w:w="6570" w:type="dxa"/>
            <w:gridSpan w:val="2"/>
          </w:tcPr>
          <w:p w:rsidR="00F375D3" w:rsidRDefault="00F375D3" w:rsidP="002B3796">
            <w:pPr>
              <w:pStyle w:val="Sub-ClauseText"/>
              <w:numPr>
                <w:ilvl w:val="0"/>
                <w:numId w:val="58"/>
              </w:numPr>
              <w:tabs>
                <w:tab w:val="clear" w:pos="1440"/>
                <w:tab w:val="num" w:pos="612"/>
              </w:tabs>
              <w:spacing w:beforeLines="80" w:before="192" w:afterLines="80" w:after="192"/>
              <w:ind w:left="792" w:hanging="792"/>
              <w:rPr>
                <w:rFonts w:ascii="Arial" w:hAnsi="Arial" w:cs="Arial"/>
                <w:color w:val="365F91"/>
                <w:sz w:val="22"/>
                <w:szCs w:val="22"/>
                <w:lang w:val="en-GB"/>
              </w:rPr>
            </w:pPr>
            <w:r w:rsidRPr="00A94C24">
              <w:rPr>
                <w:rFonts w:ascii="Arial" w:hAnsi="Arial" w:cs="Arial"/>
                <w:color w:val="365F91"/>
                <w:sz w:val="22"/>
                <w:szCs w:val="22"/>
                <w:highlight w:val="yellow"/>
                <w:lang w:val="en-GB"/>
              </w:rPr>
              <w:t>In the event</w:t>
            </w:r>
            <w:r>
              <w:rPr>
                <w:rFonts w:ascii="Arial" w:hAnsi="Arial" w:cs="Arial"/>
                <w:color w:val="365F91"/>
                <w:sz w:val="22"/>
                <w:szCs w:val="22"/>
                <w:lang w:val="en-GB"/>
              </w:rPr>
              <w:t xml:space="preserve">, this Tender is invited under </w:t>
            </w:r>
            <w:r w:rsidRPr="00A94C24">
              <w:rPr>
                <w:rFonts w:ascii="Arial" w:hAnsi="Arial" w:cs="Arial"/>
                <w:b/>
                <w:color w:val="365F91"/>
                <w:sz w:val="22"/>
                <w:szCs w:val="22"/>
                <w:lang w:val="en-GB"/>
              </w:rPr>
              <w:t>LTM</w:t>
            </w:r>
            <w:r>
              <w:rPr>
                <w:rFonts w:ascii="Arial" w:hAnsi="Arial" w:cs="Arial"/>
                <w:color w:val="365F91"/>
                <w:sz w:val="22"/>
                <w:szCs w:val="22"/>
                <w:lang w:val="en-GB"/>
              </w:rPr>
              <w:t xml:space="preserve"> the following shall apply:</w:t>
            </w:r>
          </w:p>
          <w:p w:rsidR="00F375D3" w:rsidRDefault="00F375D3" w:rsidP="002B3796">
            <w:pPr>
              <w:keepLines/>
              <w:numPr>
                <w:ilvl w:val="0"/>
                <w:numId w:val="45"/>
              </w:numPr>
              <w:tabs>
                <w:tab w:val="clear" w:pos="720"/>
                <w:tab w:val="num" w:pos="1332"/>
              </w:tabs>
              <w:spacing w:before="120" w:afterLines="20" w:after="48"/>
              <w:ind w:left="1332"/>
              <w:jc w:val="both"/>
              <w:rPr>
                <w:rFonts w:ascii="Arial" w:hAnsi="Arial" w:cs="Arial"/>
                <w:spacing w:val="-4"/>
                <w:sz w:val="22"/>
                <w:szCs w:val="22"/>
                <w:highlight w:val="yellow"/>
                <w:lang w:val="en-GB"/>
              </w:rPr>
            </w:pPr>
            <w:r>
              <w:rPr>
                <w:rFonts w:ascii="Arial" w:hAnsi="Arial" w:cs="Arial"/>
                <w:spacing w:val="-4"/>
                <w:sz w:val="22"/>
                <w:szCs w:val="22"/>
                <w:lang w:val="en-GB"/>
              </w:rPr>
              <w:t xml:space="preserve">Tenderers shall be required to submit </w:t>
            </w:r>
            <w:r w:rsidRPr="00D051DB">
              <w:rPr>
                <w:rFonts w:ascii="Arial" w:hAnsi="Arial" w:cs="Arial"/>
                <w:spacing w:val="-4"/>
                <w:sz w:val="22"/>
                <w:szCs w:val="22"/>
                <w:lang w:val="en-GB"/>
              </w:rPr>
              <w:t>documentary evidence of updated valid enlistment under th</w:t>
            </w:r>
            <w:r>
              <w:rPr>
                <w:rFonts w:ascii="Arial" w:hAnsi="Arial" w:cs="Arial"/>
                <w:spacing w:val="-4"/>
                <w:sz w:val="22"/>
                <w:szCs w:val="22"/>
                <w:lang w:val="en-GB"/>
              </w:rPr>
              <w:t>e</w:t>
            </w:r>
            <w:r w:rsidRPr="00D051DB">
              <w:rPr>
                <w:rFonts w:ascii="Arial" w:hAnsi="Arial" w:cs="Arial"/>
                <w:spacing w:val="-4"/>
                <w:sz w:val="22"/>
                <w:szCs w:val="22"/>
                <w:lang w:val="en-GB"/>
              </w:rPr>
              <w:t xml:space="preserve"> Procuring Entity</w:t>
            </w:r>
            <w:r>
              <w:rPr>
                <w:rFonts w:ascii="Arial" w:hAnsi="Arial" w:cs="Arial"/>
                <w:spacing w:val="-4"/>
                <w:sz w:val="22"/>
                <w:szCs w:val="22"/>
                <w:lang w:val="en-GB"/>
              </w:rPr>
              <w:t xml:space="preserve"> as stated under ITT Sub Clause </w:t>
            </w:r>
            <w:r w:rsidRPr="00A94C24">
              <w:rPr>
                <w:rFonts w:ascii="Arial" w:hAnsi="Arial" w:cs="Arial"/>
                <w:spacing w:val="-4"/>
                <w:sz w:val="22"/>
                <w:szCs w:val="22"/>
                <w:highlight w:val="yellow"/>
                <w:lang w:val="en-GB"/>
              </w:rPr>
              <w:t>3.1</w:t>
            </w:r>
            <w:r>
              <w:rPr>
                <w:rFonts w:ascii="Arial" w:hAnsi="Arial" w:cs="Arial"/>
                <w:spacing w:val="-4"/>
                <w:sz w:val="22"/>
                <w:szCs w:val="22"/>
                <w:highlight w:val="yellow"/>
                <w:lang w:val="en-GB"/>
              </w:rPr>
              <w:t>;</w:t>
            </w:r>
          </w:p>
          <w:p w:rsidR="00F375D3" w:rsidRPr="00A94C24" w:rsidRDefault="00F375D3" w:rsidP="002B3796">
            <w:pPr>
              <w:keepLines/>
              <w:numPr>
                <w:ilvl w:val="0"/>
                <w:numId w:val="45"/>
              </w:numPr>
              <w:tabs>
                <w:tab w:val="clear" w:pos="720"/>
                <w:tab w:val="num" w:pos="1332"/>
              </w:tabs>
              <w:spacing w:before="120" w:afterLines="20" w:after="48"/>
              <w:ind w:left="1332"/>
              <w:jc w:val="both"/>
              <w:rPr>
                <w:rFonts w:ascii="Arial" w:hAnsi="Arial" w:cs="Arial"/>
                <w:spacing w:val="-4"/>
                <w:sz w:val="22"/>
                <w:szCs w:val="22"/>
                <w:highlight w:val="yellow"/>
                <w:lang w:val="en-GB"/>
              </w:rPr>
            </w:pPr>
            <w:r w:rsidRPr="002E5282">
              <w:rPr>
                <w:rFonts w:ascii="Arial" w:hAnsi="Arial" w:cs="Arial"/>
                <w:sz w:val="22"/>
                <w:szCs w:val="22"/>
                <w:lang w:val="en-GB"/>
              </w:rPr>
              <w:t>Tenderers shall not be required to furnish as part of its Tender, any Tender Security</w:t>
            </w:r>
            <w:r>
              <w:rPr>
                <w:rFonts w:ascii="Arial" w:hAnsi="Arial" w:cs="Arial"/>
                <w:sz w:val="22"/>
                <w:szCs w:val="22"/>
                <w:lang w:val="en-GB"/>
              </w:rPr>
              <w:t xml:space="preserve"> as stated under ITT Sub Clause 8.1(d)</w:t>
            </w:r>
            <w:r w:rsidRPr="002E5282">
              <w:rPr>
                <w:rFonts w:ascii="Arial" w:hAnsi="Arial" w:cs="Arial"/>
                <w:sz w:val="22"/>
                <w:szCs w:val="22"/>
                <w:lang w:val="en-GB"/>
              </w:rPr>
              <w:t>.</w:t>
            </w:r>
          </w:p>
          <w:p w:rsidR="00F375D3" w:rsidRPr="009B4D5D" w:rsidRDefault="00F375D3" w:rsidP="002B3796">
            <w:pPr>
              <w:keepLines/>
              <w:numPr>
                <w:ilvl w:val="0"/>
                <w:numId w:val="45"/>
              </w:numPr>
              <w:tabs>
                <w:tab w:val="clear" w:pos="720"/>
                <w:tab w:val="num" w:pos="1332"/>
              </w:tabs>
              <w:spacing w:before="120" w:afterLines="20" w:after="48"/>
              <w:ind w:left="1332"/>
              <w:jc w:val="both"/>
              <w:rPr>
                <w:rFonts w:ascii="Arial" w:hAnsi="Arial" w:cs="Arial"/>
                <w:color w:val="365F91"/>
                <w:sz w:val="22"/>
                <w:szCs w:val="22"/>
                <w:lang w:val="en-GB"/>
              </w:rPr>
            </w:pPr>
            <w:r w:rsidRPr="00A94C24">
              <w:rPr>
                <w:rFonts w:ascii="Arial" w:hAnsi="Arial" w:cs="Arial"/>
                <w:spacing w:val="-4"/>
                <w:sz w:val="22"/>
                <w:szCs w:val="22"/>
                <w:lang w:val="en-GB"/>
              </w:rPr>
              <w:t>Tederers shall not be required to submit the Trade License as stated under ITT Sub Clause 8.1(e)</w:t>
            </w:r>
            <w:r>
              <w:rPr>
                <w:rFonts w:ascii="Arial" w:hAnsi="Arial" w:cs="Arial"/>
                <w:spacing w:val="-4"/>
                <w:sz w:val="22"/>
                <w:szCs w:val="22"/>
                <w:highlight w:val="yellow"/>
                <w:lang w:val="en-GB"/>
              </w:rPr>
              <w:t>.</w:t>
            </w:r>
          </w:p>
        </w:tc>
      </w:tr>
      <w:tr w:rsidR="00F375D3" w:rsidRPr="009B4D5D" w:rsidTr="002C5786">
        <w:trPr>
          <w:trHeight w:val="720"/>
        </w:trPr>
        <w:tc>
          <w:tcPr>
            <w:tcW w:w="2808" w:type="dxa"/>
            <w:vMerge w:val="restart"/>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r w:rsidRPr="002E50F3">
              <w:rPr>
                <w:rStyle w:val="Heading3Char"/>
                <w:b w:val="0"/>
                <w:sz w:val="22"/>
                <w:szCs w:val="22"/>
              </w:rPr>
              <w:t xml:space="preserve">Tender Submission Letter and </w:t>
            </w:r>
            <w:r>
              <w:rPr>
                <w:rStyle w:val="Heading3Char"/>
                <w:b w:val="0"/>
                <w:sz w:val="22"/>
                <w:szCs w:val="22"/>
              </w:rPr>
              <w:t>Price Schedule</w:t>
            </w:r>
          </w:p>
        </w:tc>
        <w:tc>
          <w:tcPr>
            <w:tcW w:w="6570" w:type="dxa"/>
            <w:gridSpan w:val="2"/>
          </w:tcPr>
          <w:p w:rsidR="00F375D3" w:rsidRPr="009B4D5D" w:rsidRDefault="00F375D3" w:rsidP="00187707">
            <w:pPr>
              <w:pStyle w:val="Sub-ClauseText"/>
              <w:numPr>
                <w:ilvl w:val="1"/>
                <w:numId w:val="45"/>
              </w:numPr>
              <w:tabs>
                <w:tab w:val="clear" w:pos="1440"/>
                <w:tab w:val="num" w:pos="792"/>
              </w:tabs>
              <w:ind w:left="792" w:hanging="792"/>
              <w:rPr>
                <w:rFonts w:ascii="Arial" w:hAnsi="Arial" w:cs="Arial"/>
                <w:color w:val="365F91"/>
                <w:sz w:val="22"/>
                <w:szCs w:val="22"/>
                <w:lang w:val="en-GB"/>
              </w:rPr>
            </w:pPr>
            <w:r w:rsidRPr="003B4349">
              <w:rPr>
                <w:rFonts w:ascii="Arial" w:hAnsi="Arial" w:cs="Arial"/>
                <w:sz w:val="22"/>
                <w:szCs w:val="22"/>
                <w:lang w:val="en-GB"/>
              </w:rPr>
              <w:t>Tenderers shall submit the Tender Submission Letter (</w:t>
            </w:r>
            <w:r w:rsidRPr="003B4349">
              <w:rPr>
                <w:rFonts w:ascii="Arial" w:hAnsi="Arial" w:cs="Arial"/>
                <w:b/>
                <w:sz w:val="22"/>
                <w:szCs w:val="22"/>
                <w:lang w:val="en-GB"/>
              </w:rPr>
              <w:t>Form PG</w:t>
            </w:r>
            <w:r>
              <w:rPr>
                <w:rFonts w:ascii="Arial" w:hAnsi="Arial" w:cs="Arial"/>
                <w:b/>
                <w:sz w:val="22"/>
                <w:szCs w:val="22"/>
                <w:lang w:val="en-GB"/>
              </w:rPr>
              <w:t>2</w:t>
            </w:r>
            <w:r w:rsidRPr="003B4349">
              <w:rPr>
                <w:rFonts w:ascii="Arial" w:hAnsi="Arial" w:cs="Arial"/>
                <w:b/>
                <w:sz w:val="22"/>
                <w:szCs w:val="22"/>
                <w:lang w:val="en-GB"/>
              </w:rPr>
              <w:t>-1</w:t>
            </w:r>
            <w:r w:rsidRPr="003B4349">
              <w:rPr>
                <w:rFonts w:ascii="Arial" w:hAnsi="Arial" w:cs="Arial"/>
                <w:sz w:val="22"/>
                <w:szCs w:val="22"/>
                <w:lang w:val="en-GB"/>
              </w:rPr>
              <w:t xml:space="preserve">), which shall be completed without any alterations to its format, filling in all blank spaces with the </w:t>
            </w:r>
            <w:r w:rsidRPr="003B4349">
              <w:rPr>
                <w:rFonts w:ascii="Arial" w:hAnsi="Arial" w:cs="Arial"/>
                <w:sz w:val="22"/>
                <w:szCs w:val="22"/>
                <w:lang w:val="en-GB"/>
              </w:rPr>
              <w:lastRenderedPageBreak/>
              <w:t xml:space="preserve">information requested, failing which the Tender may be rejected as being incomplete. Tenderers shall </w:t>
            </w:r>
            <w:r>
              <w:rPr>
                <w:rFonts w:ascii="Arial" w:hAnsi="Arial" w:cs="Arial"/>
                <w:sz w:val="22"/>
                <w:szCs w:val="22"/>
                <w:lang w:val="en-GB"/>
              </w:rPr>
              <w:t xml:space="preserve">further </w:t>
            </w:r>
            <w:r w:rsidRPr="003B4349">
              <w:rPr>
                <w:rFonts w:ascii="Arial" w:hAnsi="Arial" w:cs="Arial"/>
                <w:sz w:val="22"/>
                <w:szCs w:val="22"/>
                <w:lang w:val="en-GB"/>
              </w:rPr>
              <w:t xml:space="preserve">submit the priced Schedule using the form(s) furnished in </w:t>
            </w:r>
            <w:r w:rsidRPr="00D76AAA">
              <w:rPr>
                <w:rFonts w:ascii="Arial" w:hAnsi="Arial" w:cs="Arial"/>
                <w:b/>
                <w:sz w:val="22"/>
                <w:szCs w:val="22"/>
                <w:highlight w:val="yellow"/>
                <w:lang w:val="en-GB"/>
              </w:rPr>
              <w:t>Section 5:</w:t>
            </w:r>
            <w:r w:rsidRPr="003B4349">
              <w:rPr>
                <w:rFonts w:ascii="Arial" w:hAnsi="Arial" w:cs="Arial"/>
                <w:b/>
                <w:sz w:val="22"/>
                <w:szCs w:val="22"/>
                <w:lang w:val="en-GB"/>
              </w:rPr>
              <w:t xml:space="preserve"> Price Schedule.</w:t>
            </w:r>
          </w:p>
        </w:tc>
      </w:tr>
      <w:tr w:rsidR="00F375D3" w:rsidRPr="009B4D5D" w:rsidTr="002C5786">
        <w:trPr>
          <w:trHeight w:val="720"/>
        </w:trPr>
        <w:tc>
          <w:tcPr>
            <w:tcW w:w="2808" w:type="dxa"/>
            <w:vMerge/>
          </w:tcPr>
          <w:p w:rsidR="00F375D3" w:rsidRPr="009B4D5D" w:rsidRDefault="00F375D3" w:rsidP="002C5786">
            <w:pPr>
              <w:spacing w:before="120"/>
              <w:outlineLvl w:val="2"/>
              <w:rPr>
                <w:rStyle w:val="Heading3Char"/>
                <w:b w:val="0"/>
                <w:color w:val="365F91"/>
                <w:sz w:val="22"/>
                <w:szCs w:val="22"/>
              </w:rPr>
            </w:pPr>
          </w:p>
        </w:tc>
        <w:tc>
          <w:tcPr>
            <w:tcW w:w="6570" w:type="dxa"/>
            <w:gridSpan w:val="2"/>
          </w:tcPr>
          <w:p w:rsidR="00F375D3" w:rsidRPr="009B4D5D" w:rsidRDefault="00F375D3" w:rsidP="00187707">
            <w:pPr>
              <w:pStyle w:val="Sub-ClauseText"/>
              <w:numPr>
                <w:ilvl w:val="1"/>
                <w:numId w:val="45"/>
              </w:numPr>
              <w:tabs>
                <w:tab w:val="clear" w:pos="1440"/>
                <w:tab w:val="num" w:pos="792"/>
              </w:tabs>
              <w:ind w:left="792" w:hanging="792"/>
              <w:rPr>
                <w:rFonts w:ascii="Arial" w:hAnsi="Arial" w:cs="Arial"/>
                <w:color w:val="365F91"/>
                <w:sz w:val="22"/>
                <w:szCs w:val="22"/>
                <w:lang w:val="en-GB"/>
              </w:rPr>
            </w:pPr>
            <w:r w:rsidRPr="003B4349">
              <w:rPr>
                <w:rFonts w:ascii="Arial" w:hAnsi="Arial" w:cs="Arial"/>
                <w:sz w:val="22"/>
                <w:szCs w:val="22"/>
                <w:lang w:val="en-GB"/>
              </w:rPr>
              <w:t xml:space="preserve">If in preparing its Tender, the Tenderer has made errors in the unit rate or the total price, and wishes to correct such errors prior to submission of its Tender, it may do so, but shall ensure that each correction is </w:t>
            </w:r>
            <w:r>
              <w:rPr>
                <w:rFonts w:ascii="Arial" w:hAnsi="Arial" w:cs="Arial"/>
                <w:sz w:val="22"/>
                <w:szCs w:val="22"/>
                <w:lang w:val="en-GB"/>
              </w:rPr>
              <w:t>initialled by the Tenderer.</w:t>
            </w:r>
          </w:p>
        </w:tc>
      </w:tr>
      <w:tr w:rsidR="00F375D3" w:rsidRPr="009B4D5D" w:rsidTr="002C5786">
        <w:trPr>
          <w:trHeight w:val="720"/>
        </w:trPr>
        <w:tc>
          <w:tcPr>
            <w:tcW w:w="2808" w:type="dxa"/>
            <w:vMerge w:val="restart"/>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bookmarkStart w:id="67" w:name="_Toc438438835"/>
            <w:bookmarkStart w:id="68" w:name="_Toc438532588"/>
            <w:bookmarkStart w:id="69" w:name="_Toc438733979"/>
            <w:bookmarkStart w:id="70" w:name="_Toc438907018"/>
            <w:bookmarkStart w:id="71" w:name="_Toc438907217"/>
            <w:bookmarkStart w:id="72" w:name="_Toc37047288"/>
            <w:bookmarkStart w:id="73" w:name="_Toc37234059"/>
            <w:bookmarkStart w:id="74" w:name="_Toc329444842"/>
            <w:r w:rsidRPr="009B4D5D">
              <w:rPr>
                <w:rStyle w:val="Heading3Char"/>
                <w:b w:val="0"/>
                <w:color w:val="365F91"/>
                <w:sz w:val="22"/>
                <w:szCs w:val="22"/>
              </w:rPr>
              <w:t>Tender Prices</w:t>
            </w:r>
            <w:bookmarkEnd w:id="67"/>
            <w:bookmarkEnd w:id="68"/>
            <w:bookmarkEnd w:id="69"/>
            <w:bookmarkEnd w:id="70"/>
            <w:bookmarkEnd w:id="71"/>
            <w:bookmarkEnd w:id="72"/>
            <w:bookmarkEnd w:id="73"/>
            <w:bookmarkEnd w:id="74"/>
          </w:p>
        </w:tc>
        <w:tc>
          <w:tcPr>
            <w:tcW w:w="6570" w:type="dxa"/>
            <w:gridSpan w:val="2"/>
          </w:tcPr>
          <w:p w:rsidR="00F375D3" w:rsidRPr="009B4D5D" w:rsidRDefault="00F375D3" w:rsidP="00187707">
            <w:pPr>
              <w:pStyle w:val="Sub-ClauseText"/>
              <w:numPr>
                <w:ilvl w:val="0"/>
                <w:numId w:val="49"/>
              </w:numPr>
              <w:ind w:hanging="648"/>
              <w:rPr>
                <w:rFonts w:ascii="Arial" w:hAnsi="Arial" w:cs="Arial"/>
                <w:color w:val="365F91"/>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fill in </w:t>
            </w:r>
            <w:r>
              <w:rPr>
                <w:rFonts w:ascii="Arial" w:hAnsi="Arial" w:cs="Arial"/>
                <w:sz w:val="22"/>
                <w:szCs w:val="22"/>
                <w:lang w:val="en-GB"/>
              </w:rPr>
              <w:t xml:space="preserve">unit </w:t>
            </w:r>
            <w:r w:rsidRPr="00F71819">
              <w:rPr>
                <w:rFonts w:ascii="Arial" w:hAnsi="Arial" w:cs="Arial"/>
                <w:sz w:val="22"/>
                <w:szCs w:val="22"/>
                <w:lang w:val="en-GB"/>
              </w:rPr>
              <w:t>rates for</w:t>
            </w:r>
            <w:r>
              <w:rPr>
                <w:rFonts w:ascii="Arial" w:hAnsi="Arial" w:cs="Arial"/>
                <w:sz w:val="22"/>
                <w:szCs w:val="22"/>
                <w:lang w:val="en-GB"/>
              </w:rPr>
              <w:t xml:space="preserve"> the</w:t>
            </w:r>
            <w:r w:rsidRPr="00F71819">
              <w:rPr>
                <w:rFonts w:ascii="Arial" w:hAnsi="Arial" w:cs="Arial"/>
                <w:sz w:val="22"/>
                <w:szCs w:val="22"/>
                <w:lang w:val="en-GB"/>
              </w:rPr>
              <w:t xml:space="preserve"> items of the </w:t>
            </w:r>
            <w:r>
              <w:rPr>
                <w:rFonts w:ascii="Arial" w:hAnsi="Arial" w:cs="Arial"/>
                <w:sz w:val="22"/>
                <w:szCs w:val="22"/>
                <w:lang w:val="en-GB"/>
              </w:rPr>
              <w:t xml:space="preserve">Goodsboth in figures and in words as </w:t>
            </w:r>
            <w:r w:rsidRPr="00F71819">
              <w:rPr>
                <w:rFonts w:ascii="Arial" w:hAnsi="Arial" w:cs="Arial"/>
                <w:sz w:val="22"/>
                <w:szCs w:val="22"/>
                <w:lang w:val="en-GB"/>
              </w:rPr>
              <w:t xml:space="preserve">described in the </w:t>
            </w:r>
            <w:r>
              <w:rPr>
                <w:rFonts w:ascii="Arial" w:hAnsi="Arial" w:cs="Arial"/>
                <w:sz w:val="22"/>
                <w:szCs w:val="22"/>
                <w:lang w:val="en-GB"/>
              </w:rPr>
              <w:t>Price Schedule.</w:t>
            </w:r>
          </w:p>
        </w:tc>
      </w:tr>
      <w:tr w:rsidR="00F375D3" w:rsidRPr="009B4D5D" w:rsidTr="002C5786">
        <w:trPr>
          <w:trHeight w:val="720"/>
        </w:trPr>
        <w:tc>
          <w:tcPr>
            <w:tcW w:w="2808" w:type="dxa"/>
            <w:vMerge/>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p>
        </w:tc>
        <w:tc>
          <w:tcPr>
            <w:tcW w:w="6570" w:type="dxa"/>
            <w:gridSpan w:val="2"/>
          </w:tcPr>
          <w:p w:rsidR="00F375D3" w:rsidRDefault="00F375D3" w:rsidP="00187707">
            <w:pPr>
              <w:pStyle w:val="Sub-ClauseText"/>
              <w:numPr>
                <w:ilvl w:val="0"/>
                <w:numId w:val="49"/>
              </w:numPr>
              <w:ind w:hanging="648"/>
              <w:rPr>
                <w:rFonts w:ascii="Arial" w:hAnsi="Arial" w:cs="Arial"/>
                <w:sz w:val="22"/>
                <w:szCs w:val="22"/>
                <w:lang w:val="en-GB"/>
              </w:rPr>
            </w:pPr>
            <w:r w:rsidRPr="009B4D5D">
              <w:rPr>
                <w:rFonts w:ascii="Arial" w:hAnsi="Arial" w:cs="Arial"/>
                <w:sz w:val="22"/>
                <w:szCs w:val="22"/>
                <w:lang w:val="en-GB"/>
              </w:rPr>
              <w:t xml:space="preserve">All </w:t>
            </w:r>
            <w:r>
              <w:rPr>
                <w:rFonts w:ascii="Arial" w:hAnsi="Arial" w:cs="Arial"/>
                <w:sz w:val="22"/>
                <w:szCs w:val="22"/>
                <w:lang w:val="en-GB"/>
              </w:rPr>
              <w:t xml:space="preserve">items or </w:t>
            </w:r>
            <w:r w:rsidRPr="009B4D5D">
              <w:rPr>
                <w:rFonts w:ascii="Arial" w:hAnsi="Arial" w:cs="Arial"/>
                <w:sz w:val="22"/>
                <w:szCs w:val="22"/>
                <w:lang w:val="en-GB"/>
              </w:rPr>
              <w:t xml:space="preserve">lots in </w:t>
            </w:r>
            <w:r w:rsidRPr="009B4D5D">
              <w:rPr>
                <w:rFonts w:ascii="Arial" w:hAnsi="Arial" w:cs="Arial"/>
                <w:b/>
                <w:sz w:val="22"/>
                <w:szCs w:val="22"/>
                <w:lang w:val="en-GB"/>
              </w:rPr>
              <w:t>Section 6: Schedule of Requirements</w:t>
            </w:r>
            <w:r w:rsidRPr="009B4D5D">
              <w:rPr>
                <w:rFonts w:ascii="Arial" w:hAnsi="Arial" w:cs="Arial"/>
                <w:sz w:val="22"/>
                <w:szCs w:val="22"/>
                <w:lang w:val="en-GB"/>
              </w:rPr>
              <w:t xml:space="preserve"> must be listed and priced separately on the Price Schedule </w:t>
            </w:r>
            <w:r>
              <w:rPr>
                <w:rFonts w:ascii="Arial" w:hAnsi="Arial" w:cs="Arial"/>
                <w:sz w:val="22"/>
                <w:szCs w:val="22"/>
                <w:lang w:val="en-GB"/>
              </w:rPr>
              <w:t>f</w:t>
            </w:r>
            <w:r w:rsidRPr="009B4D5D">
              <w:rPr>
                <w:rFonts w:ascii="Arial" w:hAnsi="Arial" w:cs="Arial"/>
                <w:sz w:val="22"/>
                <w:szCs w:val="22"/>
                <w:lang w:val="en-GB"/>
              </w:rPr>
              <w:t>ollowing the</w:t>
            </w:r>
            <w:r w:rsidRPr="005424BD">
              <w:rPr>
                <w:rFonts w:ascii="Arial" w:hAnsi="Arial" w:cs="Arial"/>
                <w:b/>
                <w:color w:val="365F91"/>
                <w:sz w:val="22"/>
                <w:szCs w:val="22"/>
                <w:lang w:val="en-GB"/>
              </w:rPr>
              <w:t>Form</w:t>
            </w:r>
            <w:r w:rsidRPr="009B4D5D">
              <w:rPr>
                <w:rFonts w:ascii="Arial" w:hAnsi="Arial" w:cs="Arial"/>
                <w:b/>
                <w:sz w:val="22"/>
                <w:szCs w:val="22"/>
                <w:lang w:val="en-GB"/>
              </w:rPr>
              <w:t>PG2-2</w:t>
            </w:r>
            <w:r w:rsidRPr="009B4D5D">
              <w:rPr>
                <w:rFonts w:ascii="Arial" w:hAnsi="Arial" w:cs="Arial"/>
                <w:sz w:val="22"/>
                <w:szCs w:val="22"/>
                <w:lang w:val="en-GB"/>
              </w:rPr>
              <w:t>.</w:t>
            </w:r>
          </w:p>
        </w:tc>
      </w:tr>
      <w:tr w:rsidR="00F375D3" w:rsidRPr="009B4D5D" w:rsidTr="002C5786">
        <w:trPr>
          <w:trHeight w:val="720"/>
        </w:trPr>
        <w:tc>
          <w:tcPr>
            <w:tcW w:w="2808" w:type="dxa"/>
            <w:vMerge/>
          </w:tcPr>
          <w:p w:rsidR="00F375D3" w:rsidRPr="009B4D5D" w:rsidRDefault="00F375D3" w:rsidP="00187707">
            <w:pPr>
              <w:numPr>
                <w:ilvl w:val="0"/>
                <w:numId w:val="8"/>
              </w:numPr>
              <w:tabs>
                <w:tab w:val="clear" w:pos="360"/>
              </w:tabs>
              <w:spacing w:before="120"/>
              <w:ind w:hanging="351"/>
              <w:outlineLvl w:val="2"/>
              <w:rPr>
                <w:rStyle w:val="Heading3Char"/>
                <w:b w:val="0"/>
                <w:color w:val="365F91"/>
                <w:sz w:val="21"/>
                <w:szCs w:val="21"/>
              </w:rPr>
            </w:pPr>
          </w:p>
        </w:tc>
        <w:tc>
          <w:tcPr>
            <w:tcW w:w="6570" w:type="dxa"/>
            <w:gridSpan w:val="2"/>
          </w:tcPr>
          <w:p w:rsidR="00F375D3" w:rsidRPr="009B4D5D" w:rsidRDefault="00F375D3" w:rsidP="00187707">
            <w:pPr>
              <w:pStyle w:val="Sub-ClauseText"/>
              <w:numPr>
                <w:ilvl w:val="0"/>
                <w:numId w:val="49"/>
              </w:numPr>
              <w:ind w:hanging="648"/>
              <w:rPr>
                <w:rFonts w:ascii="Arial" w:eastAsia="SimSun" w:hAnsi="Arial" w:cs="Arial"/>
                <w:color w:val="365F91"/>
                <w:spacing w:val="0"/>
                <w:sz w:val="22"/>
                <w:szCs w:val="22"/>
                <w:lang w:val="en-GB" w:eastAsia="zh-CN"/>
              </w:rPr>
            </w:pPr>
            <w:r w:rsidRPr="009B4D5D">
              <w:rPr>
                <w:rFonts w:ascii="Arial" w:hAnsi="Arial" w:cs="Arial"/>
                <w:color w:val="365F91"/>
                <w:sz w:val="22"/>
                <w:szCs w:val="22"/>
                <w:lang w:val="en-GB"/>
              </w:rPr>
              <w:t xml:space="preserve">Tenders being invited either for one or more items on an </w:t>
            </w:r>
            <w:r w:rsidRPr="009B4D5D">
              <w:rPr>
                <w:rFonts w:ascii="Arial" w:hAnsi="Arial" w:cs="Arial"/>
                <w:b/>
                <w:color w:val="365F91"/>
                <w:sz w:val="22"/>
                <w:szCs w:val="22"/>
                <w:lang w:val="en-GB"/>
              </w:rPr>
              <w:t xml:space="preserve">‘item-by-item’ </w:t>
            </w:r>
            <w:r w:rsidRPr="00A94C24">
              <w:rPr>
                <w:rFonts w:ascii="Arial" w:hAnsi="Arial" w:cs="Arial"/>
                <w:color w:val="365F91"/>
                <w:sz w:val="22"/>
                <w:szCs w:val="22"/>
                <w:lang w:val="en-GB"/>
              </w:rPr>
              <w:t>basis</w:t>
            </w:r>
            <w:r w:rsidRPr="009B4D5D">
              <w:rPr>
                <w:rFonts w:ascii="Arial" w:hAnsi="Arial" w:cs="Arial"/>
                <w:color w:val="365F91"/>
                <w:sz w:val="22"/>
                <w:szCs w:val="22"/>
                <w:lang w:val="en-GB"/>
              </w:rPr>
              <w:t xml:space="preserve">or </w:t>
            </w:r>
            <w:r>
              <w:rPr>
                <w:rFonts w:ascii="Arial" w:hAnsi="Arial" w:cs="Arial"/>
                <w:color w:val="365F91"/>
                <w:sz w:val="22"/>
                <w:szCs w:val="22"/>
                <w:lang w:val="en-GB"/>
              </w:rPr>
              <w:t xml:space="preserve">for </w:t>
            </w:r>
            <w:r w:rsidRPr="009B4D5D">
              <w:rPr>
                <w:rFonts w:ascii="Arial" w:hAnsi="Arial" w:cs="Arial"/>
                <w:color w:val="365F91"/>
                <w:sz w:val="22"/>
                <w:szCs w:val="22"/>
                <w:lang w:val="en-GB"/>
              </w:rPr>
              <w:t>a single lot</w:t>
            </w:r>
            <w:r>
              <w:rPr>
                <w:rFonts w:ascii="Arial" w:hAnsi="Arial" w:cs="Arial"/>
                <w:color w:val="365F91"/>
                <w:sz w:val="22"/>
                <w:szCs w:val="22"/>
                <w:lang w:val="en-GB"/>
              </w:rPr>
              <w:t>/package</w:t>
            </w:r>
            <w:r w:rsidRPr="009B4D5D">
              <w:rPr>
                <w:rFonts w:ascii="Arial" w:hAnsi="Arial" w:cs="Arial"/>
                <w:color w:val="365F91"/>
                <w:sz w:val="22"/>
                <w:szCs w:val="22"/>
                <w:lang w:val="en-GB"/>
              </w:rPr>
              <w:t xml:space="preserve"> or</w:t>
            </w:r>
            <w:r>
              <w:rPr>
                <w:rFonts w:ascii="Arial" w:hAnsi="Arial" w:cs="Arial"/>
                <w:color w:val="365F91"/>
                <w:sz w:val="22"/>
                <w:szCs w:val="22"/>
                <w:lang w:val="en-GB"/>
              </w:rPr>
              <w:t>.</w:t>
            </w:r>
            <w:r w:rsidRPr="009B4D5D">
              <w:rPr>
                <w:rFonts w:ascii="Arial" w:hAnsi="Arial" w:cs="Arial"/>
                <w:color w:val="365F91"/>
                <w:sz w:val="22"/>
                <w:szCs w:val="22"/>
                <w:lang w:val="en-GB"/>
              </w:rPr>
              <w:t xml:space="preserve"> for a number of lots on </w:t>
            </w:r>
            <w:r w:rsidRPr="009B4D5D">
              <w:rPr>
                <w:rFonts w:ascii="Arial" w:hAnsi="Arial" w:cs="Arial"/>
                <w:b/>
                <w:color w:val="365F91"/>
                <w:sz w:val="22"/>
                <w:szCs w:val="22"/>
                <w:lang w:val="en-GB"/>
              </w:rPr>
              <w:t xml:space="preserve">‘lot-by-lot’ </w:t>
            </w:r>
            <w:r w:rsidRPr="00A94C24">
              <w:rPr>
                <w:rFonts w:ascii="Arial" w:hAnsi="Arial" w:cs="Arial"/>
                <w:color w:val="365F91"/>
                <w:sz w:val="22"/>
                <w:szCs w:val="22"/>
                <w:lang w:val="en-GB"/>
              </w:rPr>
              <w:t>basis</w:t>
            </w:r>
            <w:r w:rsidRPr="009B4D5D">
              <w:rPr>
                <w:rFonts w:ascii="Arial" w:hAnsi="Arial" w:cs="Arial"/>
                <w:color w:val="365F91"/>
                <w:sz w:val="22"/>
                <w:szCs w:val="22"/>
                <w:lang w:val="en-GB"/>
              </w:rPr>
              <w:t xml:space="preserve">, as specified in the </w:t>
            </w:r>
            <w:r w:rsidRPr="009B4D5D">
              <w:rPr>
                <w:rFonts w:ascii="Arial" w:hAnsi="Arial" w:cs="Arial"/>
                <w:b/>
                <w:color w:val="365F91"/>
                <w:sz w:val="22"/>
                <w:szCs w:val="22"/>
                <w:lang w:val="en-GB"/>
              </w:rPr>
              <w:t>TDS</w:t>
            </w:r>
            <w:r>
              <w:rPr>
                <w:rFonts w:ascii="Arial" w:hAnsi="Arial" w:cs="Arial"/>
                <w:b/>
                <w:color w:val="365F91"/>
                <w:sz w:val="22"/>
                <w:szCs w:val="22"/>
                <w:lang w:val="en-GB"/>
              </w:rPr>
              <w:t xml:space="preserve">, </w:t>
            </w:r>
            <w:r w:rsidRPr="00A94C24">
              <w:rPr>
                <w:rFonts w:ascii="Arial" w:hAnsi="Arial" w:cs="Arial"/>
                <w:color w:val="365F91"/>
                <w:sz w:val="22"/>
                <w:szCs w:val="22"/>
                <w:lang w:val="en-GB"/>
              </w:rPr>
              <w:t>the</w:t>
            </w:r>
            <w:r w:rsidRPr="00833B92">
              <w:rPr>
                <w:rFonts w:ascii="Arial" w:hAnsi="Arial" w:cs="Arial"/>
                <w:sz w:val="22"/>
                <w:szCs w:val="22"/>
                <w:lang w:val="en-GB"/>
              </w:rPr>
              <w:t>price quoted for an item shall correspond to full quantity under that particular item</w:t>
            </w:r>
            <w:r>
              <w:rPr>
                <w:rFonts w:ascii="Arial" w:hAnsi="Arial" w:cs="Arial"/>
                <w:sz w:val="22"/>
                <w:szCs w:val="22"/>
                <w:lang w:val="en-GB"/>
              </w:rPr>
              <w:t>;</w:t>
            </w:r>
            <w:r w:rsidRPr="00833B92">
              <w:rPr>
                <w:rFonts w:ascii="Arial" w:hAnsi="Arial" w:cs="Arial"/>
                <w:sz w:val="22"/>
                <w:szCs w:val="22"/>
                <w:lang w:val="en-GB"/>
              </w:rPr>
              <w:t xml:space="preserve"> otherwise the Tenders shall be considered non-responsive</w:t>
            </w:r>
            <w:r w:rsidRPr="009B4D5D">
              <w:rPr>
                <w:rFonts w:ascii="Arial" w:hAnsi="Arial" w:cs="Arial"/>
                <w:color w:val="365F91"/>
                <w:sz w:val="22"/>
                <w:szCs w:val="22"/>
                <w:lang w:val="en-GB"/>
              </w:rPr>
              <w:t>.</w:t>
            </w:r>
          </w:p>
        </w:tc>
      </w:tr>
      <w:tr w:rsidR="00F375D3" w:rsidRPr="009B4D5D" w:rsidTr="002C5786">
        <w:trPr>
          <w:trHeight w:val="530"/>
        </w:trPr>
        <w:tc>
          <w:tcPr>
            <w:tcW w:w="2808" w:type="dxa"/>
            <w:vMerge/>
          </w:tcPr>
          <w:p w:rsidR="00F375D3" w:rsidRPr="009B4D5D" w:rsidRDefault="00F375D3" w:rsidP="002C5786">
            <w:pPr>
              <w:spacing w:before="120"/>
              <w:ind w:left="9" w:hanging="648"/>
              <w:outlineLvl w:val="2"/>
              <w:rPr>
                <w:rStyle w:val="Heading3Char"/>
                <w:b w:val="0"/>
                <w:color w:val="365F91"/>
                <w:w w:val="90"/>
                <w:sz w:val="22"/>
                <w:szCs w:val="22"/>
              </w:rPr>
            </w:pPr>
          </w:p>
        </w:tc>
        <w:tc>
          <w:tcPr>
            <w:tcW w:w="6570" w:type="dxa"/>
            <w:gridSpan w:val="2"/>
          </w:tcPr>
          <w:p w:rsidR="00F375D3" w:rsidRPr="009B4D5D" w:rsidRDefault="00F375D3" w:rsidP="00187707">
            <w:pPr>
              <w:pStyle w:val="Sub-ClauseText"/>
              <w:numPr>
                <w:ilvl w:val="0"/>
                <w:numId w:val="49"/>
              </w:numPr>
              <w:ind w:hanging="648"/>
              <w:rPr>
                <w:rFonts w:ascii="Arial" w:hAnsi="Arial" w:cs="Arial"/>
                <w:sz w:val="22"/>
                <w:szCs w:val="22"/>
                <w:lang w:val="en-GB"/>
              </w:rPr>
            </w:pPr>
            <w:r w:rsidRPr="00833B92">
              <w:rPr>
                <w:rFonts w:ascii="Arial" w:hAnsi="Arial" w:cs="Arial"/>
                <w:sz w:val="22"/>
                <w:szCs w:val="22"/>
                <w:lang w:val="en-GB"/>
              </w:rPr>
              <w:t>Tenders being invited for a single lot</w:t>
            </w:r>
            <w:r>
              <w:rPr>
                <w:rFonts w:ascii="Arial" w:hAnsi="Arial" w:cs="Arial"/>
                <w:sz w:val="22"/>
                <w:szCs w:val="22"/>
                <w:lang w:val="en-GB"/>
              </w:rPr>
              <w:t>/package</w:t>
            </w:r>
            <w:r w:rsidRPr="00833B92">
              <w:rPr>
                <w:rFonts w:ascii="Arial" w:hAnsi="Arial" w:cs="Arial"/>
                <w:sz w:val="22"/>
                <w:szCs w:val="22"/>
                <w:lang w:val="en-GB"/>
              </w:rPr>
              <w:t>, price quoted shall correspond to all the items of the lot</w:t>
            </w:r>
            <w:r>
              <w:rPr>
                <w:rFonts w:ascii="Arial" w:hAnsi="Arial" w:cs="Arial"/>
                <w:sz w:val="22"/>
                <w:szCs w:val="22"/>
                <w:lang w:val="en-GB"/>
              </w:rPr>
              <w:t>/package</w:t>
            </w:r>
            <w:r w:rsidRPr="00833B92">
              <w:rPr>
                <w:rFonts w:ascii="Arial" w:hAnsi="Arial" w:cs="Arial"/>
                <w:sz w:val="22"/>
                <w:szCs w:val="22"/>
                <w:lang w:val="en-GB"/>
              </w:rPr>
              <w:t xml:space="preserve"> and, shall further correspond to full quantity under each item of the lot</w:t>
            </w:r>
            <w:r>
              <w:rPr>
                <w:rFonts w:ascii="Arial" w:hAnsi="Arial" w:cs="Arial"/>
                <w:sz w:val="22"/>
                <w:szCs w:val="22"/>
                <w:lang w:val="en-GB"/>
              </w:rPr>
              <w:t>/package</w:t>
            </w:r>
            <w:r w:rsidRPr="00833B92">
              <w:rPr>
                <w:rFonts w:ascii="Arial" w:hAnsi="Arial" w:cs="Arial"/>
                <w:sz w:val="22"/>
                <w:szCs w:val="22"/>
                <w:lang w:val="en-GB"/>
              </w:rPr>
              <w:t xml:space="preserve"> as stated under ITT Sub Clause </w:t>
            </w:r>
            <w:r>
              <w:rPr>
                <w:rFonts w:ascii="Arial" w:hAnsi="Arial" w:cs="Arial"/>
                <w:sz w:val="22"/>
                <w:szCs w:val="22"/>
                <w:lang w:val="en-GB"/>
              </w:rPr>
              <w:t>15.3</w:t>
            </w:r>
            <w:r w:rsidRPr="00833B92">
              <w:rPr>
                <w:rFonts w:ascii="Arial" w:hAnsi="Arial" w:cs="Arial"/>
                <w:sz w:val="22"/>
                <w:szCs w:val="22"/>
                <w:lang w:val="en-GB"/>
              </w:rPr>
              <w:t>; otherwise the Tenders shall be considered non-responsive.</w:t>
            </w:r>
          </w:p>
        </w:tc>
      </w:tr>
      <w:tr w:rsidR="00F375D3" w:rsidRPr="009B4D5D" w:rsidTr="002C5786">
        <w:trPr>
          <w:trHeight w:val="530"/>
        </w:trPr>
        <w:tc>
          <w:tcPr>
            <w:tcW w:w="2808" w:type="dxa"/>
            <w:vMerge/>
          </w:tcPr>
          <w:p w:rsidR="00F375D3" w:rsidRPr="009B4D5D" w:rsidRDefault="00F375D3" w:rsidP="002C5786">
            <w:pPr>
              <w:spacing w:before="120"/>
              <w:ind w:left="9"/>
              <w:outlineLvl w:val="2"/>
              <w:rPr>
                <w:rStyle w:val="Heading3Char"/>
                <w:b w:val="0"/>
                <w:color w:val="365F91"/>
                <w:w w:val="90"/>
                <w:sz w:val="22"/>
                <w:szCs w:val="22"/>
              </w:rPr>
            </w:pPr>
          </w:p>
        </w:tc>
        <w:tc>
          <w:tcPr>
            <w:tcW w:w="6570" w:type="dxa"/>
            <w:gridSpan w:val="2"/>
          </w:tcPr>
          <w:p w:rsidR="00F375D3" w:rsidRPr="009B4D5D" w:rsidRDefault="00F375D3" w:rsidP="00187707">
            <w:pPr>
              <w:pStyle w:val="Sub-ClauseText"/>
              <w:numPr>
                <w:ilvl w:val="0"/>
                <w:numId w:val="49"/>
              </w:numPr>
              <w:ind w:hanging="648"/>
              <w:rPr>
                <w:rFonts w:ascii="Arial" w:hAnsi="Arial" w:cs="Arial"/>
                <w:sz w:val="22"/>
                <w:szCs w:val="22"/>
                <w:lang w:val="en-GB"/>
              </w:rPr>
            </w:pPr>
            <w:r w:rsidRPr="00833B92">
              <w:rPr>
                <w:rFonts w:ascii="Arial" w:hAnsi="Arial" w:cs="Arial"/>
                <w:sz w:val="22"/>
                <w:szCs w:val="22"/>
                <w:lang w:val="en-GB"/>
              </w:rPr>
              <w:t>Tenders being invited for a number of lots on “lot-by-lot</w:t>
            </w:r>
            <w:r>
              <w:rPr>
                <w:rFonts w:ascii="Arial" w:hAnsi="Arial" w:cs="Arial"/>
                <w:sz w:val="22"/>
                <w:szCs w:val="22"/>
                <w:lang w:val="en-GB"/>
              </w:rPr>
              <w:t>”</w:t>
            </w:r>
            <w:r w:rsidRPr="00833B92">
              <w:rPr>
                <w:rFonts w:ascii="Arial" w:hAnsi="Arial" w:cs="Arial"/>
                <w:sz w:val="22"/>
                <w:szCs w:val="22"/>
                <w:lang w:val="en-GB"/>
              </w:rPr>
              <w:t xml:space="preserve"> basis, the lot not quoting at least eighty (80) percent of the total number of items under that lot, </w:t>
            </w:r>
            <w:r>
              <w:rPr>
                <w:rFonts w:ascii="Arial" w:hAnsi="Arial" w:cs="Arial"/>
                <w:sz w:val="22"/>
                <w:szCs w:val="22"/>
                <w:lang w:val="en-GB"/>
              </w:rPr>
              <w:t xml:space="preserve">determined in the methodology as stated under ITT Sub Clause 15.6, </w:t>
            </w:r>
            <w:r w:rsidRPr="00833B92">
              <w:rPr>
                <w:rFonts w:ascii="Arial" w:hAnsi="Arial" w:cs="Arial"/>
                <w:sz w:val="22"/>
                <w:szCs w:val="22"/>
                <w:lang w:val="en-GB"/>
              </w:rPr>
              <w:t>shall be considered non-responsive.</w:t>
            </w:r>
          </w:p>
        </w:tc>
      </w:tr>
      <w:tr w:rsidR="00F375D3" w:rsidRPr="009B4D5D" w:rsidTr="002C5786">
        <w:trPr>
          <w:trHeight w:val="530"/>
        </w:trPr>
        <w:tc>
          <w:tcPr>
            <w:tcW w:w="2808" w:type="dxa"/>
            <w:vMerge/>
          </w:tcPr>
          <w:p w:rsidR="00F375D3" w:rsidRPr="009B4D5D" w:rsidRDefault="00F375D3" w:rsidP="002C5786">
            <w:pPr>
              <w:spacing w:before="120"/>
              <w:ind w:left="9"/>
              <w:outlineLvl w:val="2"/>
              <w:rPr>
                <w:rStyle w:val="Heading3Char"/>
                <w:b w:val="0"/>
                <w:color w:val="365F91"/>
                <w:w w:val="90"/>
                <w:sz w:val="22"/>
                <w:szCs w:val="22"/>
              </w:rPr>
            </w:pPr>
          </w:p>
        </w:tc>
        <w:tc>
          <w:tcPr>
            <w:tcW w:w="6570" w:type="dxa"/>
            <w:gridSpan w:val="2"/>
          </w:tcPr>
          <w:p w:rsidR="00F375D3" w:rsidRPr="009B4D5D" w:rsidRDefault="00F375D3" w:rsidP="00187707">
            <w:pPr>
              <w:pStyle w:val="Sub-ClauseText"/>
              <w:numPr>
                <w:ilvl w:val="0"/>
                <w:numId w:val="49"/>
              </w:numPr>
              <w:ind w:hanging="648"/>
              <w:rPr>
                <w:rFonts w:ascii="Arial" w:hAnsi="Arial" w:cs="Arial"/>
                <w:sz w:val="22"/>
                <w:szCs w:val="22"/>
                <w:lang w:val="en-GB"/>
              </w:rPr>
            </w:pPr>
            <w:r w:rsidRPr="00833B92">
              <w:rPr>
                <w:rFonts w:ascii="Arial" w:hAnsi="Arial" w:cs="Arial"/>
                <w:sz w:val="22"/>
                <w:szCs w:val="22"/>
                <w:lang w:val="en-GB"/>
              </w:rPr>
              <w:t xml:space="preserve">Tenderers quoting </w:t>
            </w:r>
            <w:r w:rsidRPr="000C414D">
              <w:rPr>
                <w:rFonts w:ascii="Arial" w:hAnsi="Arial" w:cs="Arial"/>
                <w:sz w:val="22"/>
                <w:szCs w:val="22"/>
                <w:lang w:val="en-GB"/>
              </w:rPr>
              <w:t>in the least eighty (80) percent of the total number of  items in a lot, taking into consideration the fractions after the decimal to the nearer digit</w:t>
            </w:r>
            <w:r>
              <w:rPr>
                <w:rFonts w:ascii="Arial" w:hAnsi="Arial" w:cs="Arial"/>
                <w:sz w:val="22"/>
                <w:szCs w:val="22"/>
                <w:lang w:val="en-GB"/>
              </w:rPr>
              <w:t>,</w:t>
            </w:r>
            <w:r w:rsidRPr="00833B92">
              <w:rPr>
                <w:rFonts w:ascii="Arial" w:hAnsi="Arial" w:cs="Arial"/>
                <w:sz w:val="22"/>
                <w:szCs w:val="22"/>
                <w:lang w:val="en-GB"/>
              </w:rPr>
              <w:t xml:space="preserve"> for Tenders invited on “lot-by-lot” basis, the methodology for determining the equivalent lot value as stated under ITT Sub Clause </w:t>
            </w:r>
            <w:r>
              <w:rPr>
                <w:rFonts w:ascii="Arial" w:hAnsi="Arial" w:cs="Arial"/>
                <w:sz w:val="22"/>
                <w:szCs w:val="22"/>
                <w:lang w:val="en-GB"/>
              </w:rPr>
              <w:t>15.5</w:t>
            </w:r>
            <w:r w:rsidRPr="00833B92">
              <w:rPr>
                <w:rFonts w:ascii="Arial" w:hAnsi="Arial" w:cs="Arial"/>
                <w:sz w:val="22"/>
                <w:szCs w:val="22"/>
                <w:lang w:val="en-GB"/>
              </w:rPr>
              <w:t>, shall be to simulate the total price of the lot by adding up the average</w:t>
            </w:r>
            <w:r>
              <w:rPr>
                <w:rFonts w:ascii="Arial" w:hAnsi="Arial" w:cs="Arial"/>
                <w:sz w:val="22"/>
                <w:szCs w:val="22"/>
                <w:lang w:val="en-GB"/>
              </w:rPr>
              <w:t xml:space="preserve"> of the </w:t>
            </w:r>
            <w:r w:rsidRPr="00833B92">
              <w:rPr>
                <w:rFonts w:ascii="Arial" w:hAnsi="Arial" w:cs="Arial"/>
                <w:sz w:val="22"/>
                <w:szCs w:val="22"/>
                <w:lang w:val="en-GB"/>
              </w:rPr>
              <w:t xml:space="preserve">prices quoted by </w:t>
            </w:r>
            <w:r>
              <w:rPr>
                <w:rFonts w:ascii="Arial" w:hAnsi="Arial" w:cs="Arial"/>
                <w:sz w:val="22"/>
                <w:szCs w:val="22"/>
                <w:lang w:val="en-GB"/>
              </w:rPr>
              <w:t xml:space="preserve">the </w:t>
            </w:r>
            <w:r w:rsidRPr="00833B92">
              <w:rPr>
                <w:rFonts w:ascii="Arial" w:hAnsi="Arial" w:cs="Arial"/>
                <w:sz w:val="22"/>
                <w:szCs w:val="22"/>
                <w:lang w:val="en-GB"/>
              </w:rPr>
              <w:t>other responsive Tenderers for the missing items to that lot value, to establish its responsiveness and, will be used for price comparison</w:t>
            </w:r>
            <w:r>
              <w:rPr>
                <w:rFonts w:ascii="Arial" w:hAnsi="Arial" w:cs="Arial"/>
                <w:sz w:val="22"/>
                <w:szCs w:val="22"/>
                <w:lang w:val="en-GB"/>
              </w:rPr>
              <w:t>, as stated under ITT Sub Clause 31.1</w:t>
            </w:r>
            <w:r w:rsidRPr="00A94C24">
              <w:rPr>
                <w:rFonts w:ascii="Arial" w:hAnsi="Arial" w:cs="Arial"/>
                <w:sz w:val="22"/>
                <w:szCs w:val="22"/>
                <w:highlight w:val="yellow"/>
                <w:lang w:val="en-GB"/>
              </w:rPr>
              <w:t>.</w:t>
            </w:r>
          </w:p>
        </w:tc>
      </w:tr>
      <w:tr w:rsidR="00F375D3" w:rsidRPr="009B4D5D" w:rsidTr="002C5786">
        <w:trPr>
          <w:trHeight w:val="720"/>
        </w:trPr>
        <w:tc>
          <w:tcPr>
            <w:tcW w:w="2808" w:type="dxa"/>
          </w:tcPr>
          <w:p w:rsidR="00F375D3" w:rsidRPr="009B4D5D" w:rsidRDefault="00F375D3" w:rsidP="002C5786">
            <w:pPr>
              <w:spacing w:before="120"/>
              <w:ind w:left="9"/>
              <w:outlineLvl w:val="2"/>
              <w:rPr>
                <w:rStyle w:val="Heading3Char"/>
                <w:b w:val="0"/>
                <w:color w:val="365F91"/>
                <w:w w:val="90"/>
                <w:sz w:val="22"/>
                <w:szCs w:val="22"/>
              </w:rPr>
            </w:pPr>
          </w:p>
        </w:tc>
        <w:tc>
          <w:tcPr>
            <w:tcW w:w="6570" w:type="dxa"/>
            <w:gridSpan w:val="2"/>
          </w:tcPr>
          <w:p w:rsidR="00F375D3" w:rsidRPr="009B4D5D" w:rsidRDefault="00F375D3" w:rsidP="00187707">
            <w:pPr>
              <w:pStyle w:val="Sub-ClauseText"/>
              <w:numPr>
                <w:ilvl w:val="0"/>
                <w:numId w:val="49"/>
              </w:numPr>
              <w:ind w:hanging="648"/>
              <w:rPr>
                <w:rFonts w:ascii="Arial" w:hAnsi="Arial" w:cs="Arial"/>
                <w:color w:val="365F91"/>
                <w:sz w:val="22"/>
                <w:szCs w:val="22"/>
                <w:lang w:val="en-GB"/>
              </w:rPr>
            </w:pPr>
            <w:r w:rsidRPr="009B4D5D">
              <w:rPr>
                <w:rFonts w:ascii="Arial" w:hAnsi="Arial" w:cs="Arial"/>
                <w:color w:val="365F91"/>
                <w:sz w:val="22"/>
                <w:szCs w:val="22"/>
                <w:lang w:val="en-GB"/>
              </w:rPr>
              <w:t xml:space="preserve">All applicable taxes, custom duties, VAT and other levies payable by the Contractor under the Contract shall be included in the unit </w:t>
            </w:r>
            <w:r>
              <w:rPr>
                <w:rFonts w:ascii="Arial" w:hAnsi="Arial" w:cs="Arial"/>
                <w:color w:val="365F91"/>
                <w:sz w:val="22"/>
                <w:szCs w:val="22"/>
                <w:lang w:val="en-GB"/>
              </w:rPr>
              <w:t>rates and the Total price submitted by the Tenderers</w:t>
            </w:r>
            <w:r w:rsidRPr="009B4D5D">
              <w:rPr>
                <w:rFonts w:ascii="Arial" w:hAnsi="Arial" w:cs="Arial"/>
                <w:color w:val="365F91"/>
                <w:sz w:val="22"/>
                <w:szCs w:val="22"/>
                <w:lang w:val="en-GB"/>
              </w:rPr>
              <w:t>.</w:t>
            </w:r>
          </w:p>
        </w:tc>
      </w:tr>
      <w:tr w:rsidR="00F375D3" w:rsidRPr="009B4D5D" w:rsidTr="002C5786">
        <w:trPr>
          <w:trHeight w:val="603"/>
        </w:trPr>
        <w:tc>
          <w:tcPr>
            <w:tcW w:w="2808" w:type="dxa"/>
          </w:tcPr>
          <w:p w:rsidR="00F375D3" w:rsidRPr="009B4D5D" w:rsidRDefault="00F375D3" w:rsidP="00187707">
            <w:pPr>
              <w:numPr>
                <w:ilvl w:val="0"/>
                <w:numId w:val="8"/>
              </w:numPr>
              <w:tabs>
                <w:tab w:val="clear" w:pos="360"/>
              </w:tabs>
              <w:spacing w:before="120"/>
              <w:ind w:hanging="351"/>
              <w:outlineLvl w:val="2"/>
              <w:rPr>
                <w:rStyle w:val="Heading3Char"/>
                <w:color w:val="365F91"/>
                <w:sz w:val="22"/>
                <w:szCs w:val="22"/>
              </w:rPr>
            </w:pPr>
            <w:bookmarkStart w:id="75" w:name="_Hlt438531797"/>
            <w:bookmarkStart w:id="76" w:name="_Toc329444843"/>
            <w:bookmarkEnd w:id="75"/>
            <w:r w:rsidRPr="009B4D5D">
              <w:rPr>
                <w:rStyle w:val="Heading3Char"/>
                <w:b w:val="0"/>
                <w:color w:val="365F91"/>
                <w:sz w:val="22"/>
                <w:szCs w:val="22"/>
              </w:rPr>
              <w:lastRenderedPageBreak/>
              <w:t>Tender Currency</w:t>
            </w:r>
            <w:bookmarkEnd w:id="76"/>
          </w:p>
        </w:tc>
        <w:tc>
          <w:tcPr>
            <w:tcW w:w="6570" w:type="dxa"/>
            <w:gridSpan w:val="2"/>
          </w:tcPr>
          <w:p w:rsidR="00F375D3" w:rsidRPr="009B4D5D" w:rsidRDefault="00F375D3" w:rsidP="00187707">
            <w:pPr>
              <w:pStyle w:val="Sub-ClauseText"/>
              <w:numPr>
                <w:ilvl w:val="1"/>
                <w:numId w:val="49"/>
              </w:numPr>
              <w:tabs>
                <w:tab w:val="clear" w:pos="1440"/>
                <w:tab w:val="num" w:pos="792"/>
              </w:tabs>
              <w:ind w:left="792" w:hanging="792"/>
              <w:rPr>
                <w:rFonts w:ascii="Arial" w:hAnsi="Arial" w:cs="Arial"/>
                <w:color w:val="365F91"/>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quote all prices in the Tender Subm</w:t>
            </w:r>
            <w:r>
              <w:rPr>
                <w:rFonts w:ascii="Arial" w:hAnsi="Arial" w:cs="Arial"/>
                <w:sz w:val="22"/>
                <w:szCs w:val="22"/>
                <w:lang w:val="en-GB"/>
              </w:rPr>
              <w:t>ission Letter and in the Price S</w:t>
            </w:r>
            <w:r w:rsidRPr="00590AFA">
              <w:rPr>
                <w:rFonts w:ascii="Arial" w:hAnsi="Arial" w:cs="Arial"/>
                <w:sz w:val="22"/>
                <w:szCs w:val="22"/>
                <w:lang w:val="en-GB"/>
              </w:rPr>
              <w:t xml:space="preserve">chedule in Bangladesh Taka </w:t>
            </w:r>
            <w:r>
              <w:rPr>
                <w:rFonts w:ascii="Arial" w:hAnsi="Arial" w:cs="Arial"/>
                <w:sz w:val="22"/>
                <w:szCs w:val="22"/>
                <w:lang w:val="en-GB"/>
              </w:rPr>
              <w:t xml:space="preserve">(BDT) </w:t>
            </w:r>
            <w:r w:rsidRPr="00590AFA">
              <w:rPr>
                <w:rFonts w:ascii="Arial" w:hAnsi="Arial" w:cs="Arial"/>
                <w:sz w:val="22"/>
                <w:szCs w:val="22"/>
                <w:lang w:val="en-GB"/>
              </w:rPr>
              <w:t>currency.</w:t>
            </w:r>
          </w:p>
        </w:tc>
      </w:tr>
      <w:tr w:rsidR="00F375D3" w:rsidRPr="009B4D5D" w:rsidTr="002C5786">
        <w:trPr>
          <w:trHeight w:val="603"/>
        </w:trPr>
        <w:tc>
          <w:tcPr>
            <w:tcW w:w="2808" w:type="dxa"/>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bookmarkStart w:id="77" w:name="_Toc341863372"/>
            <w:r w:rsidRPr="00DD1FAB">
              <w:rPr>
                <w:rStyle w:val="Heading3Char"/>
                <w:b w:val="0"/>
                <w:sz w:val="22"/>
                <w:szCs w:val="22"/>
              </w:rPr>
              <w:t xml:space="preserve">Documents Establishing the </w:t>
            </w:r>
            <w:r>
              <w:rPr>
                <w:rStyle w:val="Heading3Char"/>
                <w:b w:val="0"/>
                <w:sz w:val="22"/>
                <w:szCs w:val="22"/>
              </w:rPr>
              <w:t xml:space="preserve">Eligibility and </w:t>
            </w:r>
            <w:r w:rsidRPr="00DD1FAB">
              <w:rPr>
                <w:rStyle w:val="Heading3Char"/>
                <w:b w:val="0"/>
                <w:sz w:val="22"/>
                <w:szCs w:val="22"/>
              </w:rPr>
              <w:t xml:space="preserve"> Qualification</w:t>
            </w:r>
            <w:r>
              <w:rPr>
                <w:rStyle w:val="Heading3Char"/>
                <w:b w:val="0"/>
                <w:sz w:val="22"/>
                <w:szCs w:val="22"/>
              </w:rPr>
              <w:t xml:space="preserve"> of the Tenderer</w:t>
            </w:r>
            <w:bookmarkEnd w:id="77"/>
          </w:p>
        </w:tc>
        <w:tc>
          <w:tcPr>
            <w:tcW w:w="6570" w:type="dxa"/>
            <w:gridSpan w:val="2"/>
          </w:tcPr>
          <w:p w:rsidR="00F375D3" w:rsidRPr="00F71819" w:rsidRDefault="00F375D3" w:rsidP="00187707">
            <w:pPr>
              <w:pStyle w:val="iCharChar"/>
              <w:keepNext/>
              <w:numPr>
                <w:ilvl w:val="0"/>
                <w:numId w:val="59"/>
              </w:numPr>
              <w:tabs>
                <w:tab w:val="clear" w:pos="1440"/>
                <w:tab w:val="num" w:pos="792"/>
              </w:tabs>
              <w:suppressAutoHyphens w:val="0"/>
              <w:spacing w:before="120" w:after="240"/>
              <w:ind w:left="792" w:hanging="792"/>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w:t>
            </w:r>
            <w:r>
              <w:rPr>
                <w:rFonts w:ascii="Arial" w:hAnsi="Arial" w:cs="Arial"/>
                <w:sz w:val="22"/>
                <w:szCs w:val="22"/>
                <w:lang w:val="en-GB"/>
              </w:rPr>
              <w:t xml:space="preserve">complete and </w:t>
            </w:r>
            <w:r w:rsidRPr="00F71819">
              <w:rPr>
                <w:rFonts w:ascii="Arial" w:hAnsi="Arial" w:cs="Arial"/>
                <w:sz w:val="22"/>
                <w:szCs w:val="22"/>
                <w:lang w:val="en-GB"/>
              </w:rPr>
              <w:t xml:space="preserve">submit </w:t>
            </w:r>
            <w:r>
              <w:rPr>
                <w:rFonts w:ascii="Arial" w:hAnsi="Arial" w:cs="Arial"/>
                <w:sz w:val="22"/>
                <w:szCs w:val="22"/>
                <w:lang w:val="en-GB"/>
              </w:rPr>
              <w:t xml:space="preserve">the </w:t>
            </w:r>
            <w:r w:rsidRPr="00F71819">
              <w:rPr>
                <w:rFonts w:ascii="Arial" w:hAnsi="Arial" w:cs="Arial"/>
                <w:sz w:val="22"/>
                <w:szCs w:val="22"/>
                <w:lang w:val="en-GB"/>
              </w:rPr>
              <w:t>documentary evidence</w:t>
            </w:r>
            <w:r>
              <w:rPr>
                <w:rFonts w:ascii="Arial" w:hAnsi="Arial" w:cs="Arial"/>
                <w:sz w:val="22"/>
                <w:szCs w:val="22"/>
                <w:lang w:val="en-GB"/>
              </w:rPr>
              <w:t>, as applicable</w:t>
            </w:r>
            <w:r w:rsidRPr="00F71819">
              <w:rPr>
                <w:rFonts w:ascii="Arial" w:hAnsi="Arial" w:cs="Arial"/>
                <w:sz w:val="22"/>
                <w:szCs w:val="22"/>
                <w:lang w:val="en-GB"/>
              </w:rPr>
              <w:t xml:space="preserve"> to satisfy the following:</w:t>
            </w:r>
          </w:p>
          <w:p w:rsidR="00F375D3" w:rsidRPr="00F71819" w:rsidRDefault="00F375D3" w:rsidP="00187707">
            <w:pPr>
              <w:keepLines/>
              <w:numPr>
                <w:ilvl w:val="0"/>
                <w:numId w:val="46"/>
              </w:numPr>
              <w:spacing w:before="120" w:after="40"/>
              <w:jc w:val="both"/>
              <w:rPr>
                <w:rFonts w:ascii="Arial" w:hAnsi="Arial" w:cs="Arial"/>
                <w:spacing w:val="-4"/>
                <w:sz w:val="22"/>
                <w:szCs w:val="22"/>
                <w:lang w:val="en-GB"/>
              </w:rPr>
            </w:pPr>
            <w:r w:rsidRPr="00F71819">
              <w:rPr>
                <w:rFonts w:ascii="Arial" w:hAnsi="Arial" w:cs="Arial"/>
                <w:spacing w:val="-4"/>
                <w:sz w:val="22"/>
                <w:szCs w:val="22"/>
                <w:lang w:val="en-GB"/>
              </w:rPr>
              <w:t xml:space="preserve">complete the eligibility declarations in the </w:t>
            </w:r>
            <w:r>
              <w:rPr>
                <w:rFonts w:ascii="Arial" w:hAnsi="Arial" w:cs="Arial"/>
                <w:spacing w:val="-4"/>
                <w:sz w:val="22"/>
                <w:szCs w:val="22"/>
                <w:lang w:val="en-GB"/>
              </w:rPr>
              <w:t>Tender</w:t>
            </w:r>
            <w:r w:rsidRPr="00F71819">
              <w:rPr>
                <w:rFonts w:ascii="Arial" w:hAnsi="Arial" w:cs="Arial"/>
                <w:spacing w:val="-4"/>
                <w:sz w:val="22"/>
                <w:szCs w:val="22"/>
                <w:lang w:val="en-GB"/>
              </w:rPr>
              <w:t xml:space="preserve"> Submission Letter (</w:t>
            </w:r>
            <w:r w:rsidRPr="00F71819">
              <w:rPr>
                <w:rFonts w:ascii="Arial" w:hAnsi="Arial" w:cs="Arial"/>
                <w:b/>
                <w:spacing w:val="-4"/>
                <w:sz w:val="22"/>
                <w:szCs w:val="22"/>
                <w:lang w:val="en-GB"/>
              </w:rPr>
              <w:t>Form P</w:t>
            </w:r>
            <w:r>
              <w:rPr>
                <w:rFonts w:ascii="Arial" w:hAnsi="Arial" w:cs="Arial"/>
                <w:b/>
                <w:spacing w:val="-4"/>
                <w:sz w:val="22"/>
                <w:szCs w:val="22"/>
                <w:lang w:val="en-GB"/>
              </w:rPr>
              <w:t>G2</w:t>
            </w:r>
            <w:r w:rsidRPr="00F71819">
              <w:rPr>
                <w:rFonts w:ascii="Arial" w:hAnsi="Arial" w:cs="Arial"/>
                <w:b/>
                <w:spacing w:val="-4"/>
                <w:sz w:val="22"/>
                <w:szCs w:val="22"/>
                <w:lang w:val="en-GB"/>
              </w:rPr>
              <w:t>-1</w:t>
            </w:r>
            <w:r w:rsidRPr="00F71819">
              <w:rPr>
                <w:rFonts w:ascii="Arial" w:hAnsi="Arial" w:cs="Arial"/>
                <w:spacing w:val="-4"/>
                <w:sz w:val="22"/>
                <w:szCs w:val="22"/>
                <w:lang w:val="en-GB"/>
              </w:rPr>
              <w:t xml:space="preserve">); </w:t>
            </w:r>
          </w:p>
          <w:p w:rsidR="00F375D3" w:rsidRPr="00F71819" w:rsidRDefault="00F375D3" w:rsidP="00187707">
            <w:pPr>
              <w:keepLines/>
              <w:numPr>
                <w:ilvl w:val="0"/>
                <w:numId w:val="46"/>
              </w:numPr>
              <w:spacing w:before="120" w:after="120"/>
              <w:jc w:val="both"/>
              <w:rPr>
                <w:rFonts w:ascii="Arial" w:hAnsi="Arial" w:cs="Arial"/>
                <w:spacing w:val="-4"/>
                <w:sz w:val="22"/>
                <w:szCs w:val="22"/>
                <w:lang w:val="en-GB"/>
              </w:rPr>
            </w:pPr>
            <w:r w:rsidRPr="00F71819">
              <w:rPr>
                <w:rFonts w:ascii="Arial" w:hAnsi="Arial" w:cs="Arial"/>
                <w:spacing w:val="-4"/>
                <w:sz w:val="22"/>
                <w:szCs w:val="22"/>
                <w:lang w:val="en-GB"/>
              </w:rPr>
              <w:t xml:space="preserve">general experience </w:t>
            </w:r>
            <w:r>
              <w:rPr>
                <w:rFonts w:ascii="Arial" w:hAnsi="Arial" w:cs="Arial"/>
                <w:spacing w:val="-4"/>
                <w:sz w:val="22"/>
                <w:szCs w:val="22"/>
                <w:lang w:val="en-GB"/>
              </w:rPr>
              <w:t>insupply of Goods and related services,</w:t>
            </w:r>
            <w:r w:rsidRPr="00F71819">
              <w:rPr>
                <w:rFonts w:ascii="Arial" w:hAnsi="Arial" w:cs="Arial"/>
                <w:spacing w:val="-4"/>
                <w:sz w:val="22"/>
                <w:szCs w:val="22"/>
                <w:lang w:val="en-GB"/>
              </w:rPr>
              <w:t xml:space="preserve"> as stated under ITT Sub Clause </w:t>
            </w:r>
            <w:r>
              <w:rPr>
                <w:rFonts w:ascii="Arial" w:hAnsi="Arial" w:cs="Arial"/>
                <w:spacing w:val="-4"/>
                <w:sz w:val="22"/>
                <w:szCs w:val="22"/>
                <w:lang w:val="en-GB"/>
              </w:rPr>
              <w:t>8</w:t>
            </w:r>
            <w:r w:rsidRPr="00F71819">
              <w:rPr>
                <w:rFonts w:ascii="Arial" w:hAnsi="Arial" w:cs="Arial"/>
                <w:spacing w:val="-4"/>
                <w:sz w:val="22"/>
                <w:szCs w:val="22"/>
                <w:lang w:val="en-GB"/>
              </w:rPr>
              <w:t>.1(a)</w:t>
            </w:r>
            <w:r>
              <w:rPr>
                <w:rFonts w:ascii="Arial" w:hAnsi="Arial" w:cs="Arial"/>
                <w:spacing w:val="-4"/>
                <w:sz w:val="22"/>
                <w:szCs w:val="22"/>
                <w:lang w:val="en-GB"/>
              </w:rPr>
              <w:t>,</w:t>
            </w:r>
            <w:r w:rsidRPr="00AB06FE">
              <w:rPr>
                <w:rFonts w:ascii="Arial" w:hAnsi="Arial" w:cs="Arial"/>
                <w:spacing w:val="-4"/>
                <w:sz w:val="22"/>
                <w:szCs w:val="22"/>
                <w:lang w:val="en-GB"/>
              </w:rPr>
              <w:t xml:space="preserve"> substantiated by the year of registration/constitution</w:t>
            </w:r>
            <w:r>
              <w:rPr>
                <w:rFonts w:ascii="Arial" w:hAnsi="Arial" w:cs="Arial"/>
                <w:spacing w:val="-4"/>
                <w:sz w:val="22"/>
                <w:szCs w:val="22"/>
                <w:lang w:val="en-GB"/>
              </w:rPr>
              <w:t>/licensing</w:t>
            </w:r>
            <w:r w:rsidRPr="00AB06FE">
              <w:rPr>
                <w:rFonts w:ascii="Arial" w:hAnsi="Arial" w:cs="Arial"/>
                <w:spacing w:val="-4"/>
                <w:sz w:val="22"/>
                <w:szCs w:val="22"/>
                <w:lang w:val="en-GB"/>
              </w:rPr>
              <w:t xml:space="preserve"> in </w:t>
            </w:r>
            <w:r>
              <w:rPr>
                <w:rFonts w:ascii="Arial" w:hAnsi="Arial" w:cs="Arial"/>
                <w:spacing w:val="-4"/>
                <w:sz w:val="22"/>
                <w:szCs w:val="22"/>
                <w:lang w:val="en-GB"/>
              </w:rPr>
              <w:t>Bangladesh;</w:t>
            </w:r>
          </w:p>
          <w:p w:rsidR="00F375D3" w:rsidRPr="00F71819" w:rsidRDefault="00F375D3" w:rsidP="00187707">
            <w:pPr>
              <w:keepLines/>
              <w:numPr>
                <w:ilvl w:val="0"/>
                <w:numId w:val="46"/>
              </w:numPr>
              <w:spacing w:before="120" w:after="120"/>
              <w:jc w:val="both"/>
              <w:rPr>
                <w:rFonts w:ascii="Arial" w:hAnsi="Arial" w:cs="Arial"/>
                <w:spacing w:val="-4"/>
                <w:sz w:val="22"/>
                <w:szCs w:val="22"/>
                <w:lang w:val="en-GB"/>
              </w:rPr>
            </w:pPr>
            <w:r w:rsidRPr="00F71819">
              <w:rPr>
                <w:rFonts w:ascii="Arial" w:hAnsi="Arial" w:cs="Arial"/>
                <w:spacing w:val="-4"/>
                <w:sz w:val="22"/>
                <w:szCs w:val="22"/>
                <w:lang w:val="en-GB"/>
              </w:rPr>
              <w:t xml:space="preserve">specific experience in </w:t>
            </w:r>
            <w:r>
              <w:rPr>
                <w:rFonts w:ascii="Arial" w:hAnsi="Arial" w:cs="Arial"/>
                <w:spacing w:val="-4"/>
                <w:sz w:val="22"/>
                <w:szCs w:val="22"/>
                <w:lang w:val="en-GB"/>
              </w:rPr>
              <w:t xml:space="preserve">supply of Goods and related services under public or private  sector </w:t>
            </w:r>
            <w:r w:rsidRPr="00F71819">
              <w:rPr>
                <w:rFonts w:ascii="Arial" w:hAnsi="Arial" w:cs="Arial"/>
                <w:spacing w:val="-4"/>
                <w:sz w:val="22"/>
                <w:szCs w:val="22"/>
                <w:lang w:val="en-GB"/>
              </w:rPr>
              <w:t>of  similar nature and size</w:t>
            </w:r>
            <w:r>
              <w:rPr>
                <w:rFonts w:ascii="Arial" w:hAnsi="Arial" w:cs="Arial"/>
                <w:spacing w:val="-4"/>
                <w:sz w:val="22"/>
                <w:szCs w:val="22"/>
                <w:lang w:val="en-GB"/>
              </w:rPr>
              <w:t>,</w:t>
            </w:r>
            <w:r w:rsidRPr="00F71819">
              <w:rPr>
                <w:rFonts w:ascii="Arial" w:hAnsi="Arial" w:cs="Arial"/>
                <w:spacing w:val="-4"/>
                <w:sz w:val="22"/>
                <w:szCs w:val="22"/>
                <w:lang w:val="en-GB"/>
              </w:rPr>
              <w:t xml:space="preserve"> as stated </w:t>
            </w:r>
            <w:r w:rsidRPr="00DD1FAB">
              <w:rPr>
                <w:rFonts w:ascii="Arial" w:hAnsi="Arial" w:cs="Arial"/>
                <w:spacing w:val="-4"/>
                <w:sz w:val="22"/>
                <w:szCs w:val="22"/>
                <w:lang w:val="en-GB"/>
              </w:rPr>
              <w:t xml:space="preserve">ITT </w:t>
            </w:r>
            <w:r>
              <w:rPr>
                <w:rFonts w:ascii="Arial" w:hAnsi="Arial" w:cs="Arial"/>
                <w:spacing w:val="-4"/>
                <w:sz w:val="22"/>
                <w:szCs w:val="22"/>
                <w:lang w:val="en-GB"/>
              </w:rPr>
              <w:t>Sub C</w:t>
            </w:r>
            <w:r w:rsidRPr="00DD1FAB">
              <w:rPr>
                <w:rFonts w:ascii="Arial" w:hAnsi="Arial" w:cs="Arial"/>
                <w:spacing w:val="-4"/>
                <w:sz w:val="22"/>
                <w:szCs w:val="22"/>
                <w:lang w:val="en-GB"/>
              </w:rPr>
              <w:t xml:space="preserve">lause </w:t>
            </w:r>
            <w:r>
              <w:rPr>
                <w:rFonts w:ascii="Arial" w:hAnsi="Arial" w:cs="Arial"/>
                <w:spacing w:val="-4"/>
                <w:sz w:val="22"/>
                <w:szCs w:val="22"/>
                <w:lang w:val="en-GB"/>
              </w:rPr>
              <w:t>8.1(b),</w:t>
            </w:r>
            <w:r w:rsidRPr="00AB06FE">
              <w:rPr>
                <w:rFonts w:ascii="Arial" w:hAnsi="Arial" w:cs="Arial"/>
                <w:spacing w:val="-4"/>
                <w:sz w:val="22"/>
                <w:szCs w:val="22"/>
                <w:lang w:val="en-GB"/>
              </w:rPr>
              <w:t xml:space="preserve"> substantiated by Completion Certificate (s) issued</w:t>
            </w:r>
            <w:r>
              <w:rPr>
                <w:rFonts w:ascii="Arial" w:hAnsi="Arial" w:cs="Arial"/>
                <w:sz w:val="22"/>
                <w:szCs w:val="22"/>
                <w:lang w:val="en-GB"/>
              </w:rPr>
              <w:t xml:space="preserve">, or duly certified, </w:t>
            </w:r>
            <w:r w:rsidRPr="00AB06FE">
              <w:rPr>
                <w:rFonts w:ascii="Arial" w:hAnsi="Arial" w:cs="Arial"/>
                <w:spacing w:val="-4"/>
                <w:sz w:val="22"/>
                <w:szCs w:val="22"/>
                <w:lang w:val="en-GB"/>
              </w:rPr>
              <w:t xml:space="preserve"> by the </w:t>
            </w:r>
            <w:r>
              <w:rPr>
                <w:rFonts w:ascii="Arial" w:hAnsi="Arial" w:cs="Arial"/>
                <w:spacing w:val="-4"/>
                <w:sz w:val="22"/>
                <w:szCs w:val="22"/>
                <w:lang w:val="en-GB"/>
              </w:rPr>
              <w:t xml:space="preserve">relevant </w:t>
            </w:r>
            <w:r w:rsidRPr="00AB06FE">
              <w:rPr>
                <w:rFonts w:ascii="Arial" w:hAnsi="Arial" w:cs="Arial"/>
                <w:spacing w:val="-4"/>
                <w:sz w:val="22"/>
                <w:szCs w:val="22"/>
                <w:lang w:val="en-GB"/>
              </w:rPr>
              <w:t>Procuring Entity(s);</w:t>
            </w:r>
          </w:p>
          <w:p w:rsidR="00F375D3" w:rsidRPr="00A94C24" w:rsidRDefault="00F375D3" w:rsidP="00187707">
            <w:pPr>
              <w:keepLines/>
              <w:numPr>
                <w:ilvl w:val="0"/>
                <w:numId w:val="46"/>
              </w:numPr>
              <w:spacing w:before="120" w:after="40"/>
              <w:jc w:val="both"/>
              <w:rPr>
                <w:rFonts w:ascii="Arial" w:hAnsi="Arial" w:cs="Arial"/>
                <w:spacing w:val="-4"/>
                <w:sz w:val="22"/>
                <w:szCs w:val="22"/>
                <w:highlight w:val="yellow"/>
                <w:lang w:val="en-GB"/>
              </w:rPr>
            </w:pPr>
            <w:r>
              <w:rPr>
                <w:rFonts w:ascii="Arial" w:hAnsi="Arial" w:cs="Arial"/>
                <w:spacing w:val="-4"/>
                <w:sz w:val="22"/>
                <w:szCs w:val="22"/>
                <w:lang w:val="en-GB"/>
              </w:rPr>
              <w:t xml:space="preserve">adequacy of minimum liquid assets, </w:t>
            </w:r>
            <w:r w:rsidRPr="00434C9D">
              <w:rPr>
                <w:rFonts w:ascii="Arial" w:hAnsi="Arial" w:cs="Arial"/>
                <w:spacing w:val="-4"/>
                <w:sz w:val="22"/>
                <w:szCs w:val="22"/>
                <w:lang w:val="en-GB"/>
              </w:rPr>
              <w:t>substantiated by any scheduled Bank of Bangladesh</w:t>
            </w:r>
            <w:r>
              <w:rPr>
                <w:rFonts w:ascii="Arial" w:hAnsi="Arial" w:cs="Arial"/>
                <w:spacing w:val="-4"/>
                <w:sz w:val="22"/>
                <w:szCs w:val="22"/>
                <w:lang w:val="en-GB"/>
              </w:rPr>
              <w:t xml:space="preserve"> in the format as specified (</w:t>
            </w:r>
            <w:r w:rsidRPr="00A94C24">
              <w:rPr>
                <w:rFonts w:ascii="Arial" w:hAnsi="Arial" w:cs="Arial"/>
                <w:b/>
                <w:spacing w:val="-4"/>
                <w:sz w:val="22"/>
                <w:szCs w:val="22"/>
                <w:lang w:val="en-GB"/>
              </w:rPr>
              <w:t>Form PG2-5</w:t>
            </w:r>
            <w:r>
              <w:rPr>
                <w:rFonts w:ascii="Arial" w:hAnsi="Arial" w:cs="Arial"/>
                <w:spacing w:val="-4"/>
                <w:sz w:val="22"/>
                <w:szCs w:val="22"/>
                <w:lang w:val="en-GB"/>
              </w:rPr>
              <w:t>), without alteration, issued</w:t>
            </w:r>
            <w:r w:rsidRPr="00434C9D">
              <w:rPr>
                <w:rFonts w:ascii="Arial" w:hAnsi="Arial" w:cs="Arial"/>
                <w:spacing w:val="-4"/>
                <w:sz w:val="22"/>
                <w:szCs w:val="22"/>
                <w:lang w:val="en-GB"/>
              </w:rPr>
              <w:t xml:space="preserve"> not earlier than twenty</w:t>
            </w:r>
            <w:r>
              <w:rPr>
                <w:rFonts w:ascii="Arial" w:hAnsi="Arial" w:cs="Arial"/>
                <w:spacing w:val="-4"/>
                <w:sz w:val="22"/>
                <w:szCs w:val="22"/>
                <w:lang w:val="en-GB"/>
              </w:rPr>
              <w:t>-</w:t>
            </w:r>
            <w:r w:rsidRPr="00434C9D">
              <w:rPr>
                <w:rFonts w:ascii="Arial" w:hAnsi="Arial" w:cs="Arial"/>
                <w:spacing w:val="-4"/>
                <w:sz w:val="22"/>
                <w:szCs w:val="22"/>
                <w:lang w:val="en-GB"/>
              </w:rPr>
              <w:t xml:space="preserve">eight (28) days prior to the day of the </w:t>
            </w:r>
            <w:r>
              <w:rPr>
                <w:rFonts w:ascii="Arial" w:hAnsi="Arial" w:cs="Arial"/>
                <w:spacing w:val="-4"/>
                <w:sz w:val="22"/>
                <w:szCs w:val="22"/>
                <w:lang w:val="en-GB"/>
              </w:rPr>
              <w:t xml:space="preserve">original </w:t>
            </w:r>
            <w:r w:rsidRPr="00434C9D">
              <w:rPr>
                <w:rFonts w:ascii="Arial" w:hAnsi="Arial" w:cs="Arial"/>
                <w:spacing w:val="-4"/>
                <w:sz w:val="22"/>
                <w:szCs w:val="22"/>
                <w:lang w:val="en-GB"/>
              </w:rPr>
              <w:t>de</w:t>
            </w:r>
            <w:r>
              <w:rPr>
                <w:rFonts w:ascii="Arial" w:hAnsi="Arial" w:cs="Arial"/>
                <w:spacing w:val="-4"/>
                <w:sz w:val="22"/>
                <w:szCs w:val="22"/>
                <w:lang w:val="en-GB"/>
              </w:rPr>
              <w:t xml:space="preserve">adline for submission of Tenders </w:t>
            </w:r>
            <w:r w:rsidRPr="00F71819">
              <w:rPr>
                <w:rFonts w:ascii="Arial" w:hAnsi="Arial" w:cs="Arial"/>
                <w:spacing w:val="-4"/>
                <w:sz w:val="22"/>
                <w:szCs w:val="22"/>
                <w:lang w:val="en-GB"/>
              </w:rPr>
              <w:t xml:space="preserve">for this Contract </w:t>
            </w:r>
            <w:r w:rsidRPr="00F71819">
              <w:rPr>
                <w:rFonts w:ascii="Arial" w:hAnsi="Arial" w:cs="Arial"/>
                <w:sz w:val="22"/>
                <w:szCs w:val="22"/>
                <w:lang w:val="en-GB"/>
              </w:rPr>
              <w:t xml:space="preserve">as stated under </w:t>
            </w:r>
            <w:r w:rsidRPr="00DD1FAB">
              <w:rPr>
                <w:rFonts w:ascii="Arial" w:hAnsi="Arial" w:cs="Arial"/>
                <w:spacing w:val="-4"/>
                <w:sz w:val="22"/>
                <w:szCs w:val="22"/>
                <w:lang w:val="en-GB"/>
              </w:rPr>
              <w:t xml:space="preserve">ITT Sub Clause </w:t>
            </w:r>
            <w:r>
              <w:rPr>
                <w:rFonts w:ascii="Arial" w:hAnsi="Arial" w:cs="Arial"/>
                <w:spacing w:val="-4"/>
                <w:sz w:val="22"/>
                <w:szCs w:val="22"/>
                <w:lang w:val="en-GB"/>
              </w:rPr>
              <w:t>9.1</w:t>
            </w:r>
            <w:r w:rsidRPr="00A94C24">
              <w:rPr>
                <w:rFonts w:ascii="Arial" w:hAnsi="Arial" w:cs="Arial"/>
                <w:bCs/>
                <w:spacing w:val="-4"/>
                <w:sz w:val="22"/>
                <w:szCs w:val="22"/>
                <w:highlight w:val="yellow"/>
                <w:lang w:val="en-GB"/>
              </w:rPr>
              <w:t>;</w:t>
            </w:r>
          </w:p>
          <w:p w:rsidR="00F375D3" w:rsidRPr="00A94C24" w:rsidRDefault="00F375D3" w:rsidP="00187707">
            <w:pPr>
              <w:keepLines/>
              <w:numPr>
                <w:ilvl w:val="0"/>
                <w:numId w:val="46"/>
              </w:numPr>
              <w:spacing w:before="120" w:after="40"/>
              <w:jc w:val="both"/>
              <w:rPr>
                <w:rFonts w:ascii="Arial" w:hAnsi="Arial" w:cs="Arial"/>
                <w:sz w:val="22"/>
                <w:szCs w:val="22"/>
                <w:lang w:val="en-GB"/>
              </w:rPr>
            </w:pPr>
            <w:r w:rsidRPr="00DD1FAB">
              <w:rPr>
                <w:rFonts w:ascii="Arial" w:hAnsi="Arial" w:cs="Arial"/>
                <w:spacing w:val="-4"/>
                <w:sz w:val="22"/>
                <w:szCs w:val="22"/>
                <w:lang w:val="en-GB"/>
              </w:rPr>
              <w:t>authority</w:t>
            </w:r>
            <w:r>
              <w:rPr>
                <w:rFonts w:ascii="Arial" w:hAnsi="Arial" w:cs="Arial"/>
                <w:spacing w:val="-4"/>
                <w:sz w:val="22"/>
                <w:szCs w:val="22"/>
                <w:lang w:val="en-GB"/>
              </w:rPr>
              <w:t xml:space="preserve"> (s)</w:t>
            </w:r>
            <w:r w:rsidRPr="00DD1FAB">
              <w:rPr>
                <w:rFonts w:ascii="Arial" w:hAnsi="Arial" w:cs="Arial"/>
                <w:spacing w:val="-4"/>
                <w:sz w:val="22"/>
                <w:szCs w:val="22"/>
                <w:lang w:val="en-GB"/>
              </w:rPr>
              <w:t xml:space="preserve"> to seek </w:t>
            </w:r>
            <w:r>
              <w:rPr>
                <w:rFonts w:ascii="Arial" w:hAnsi="Arial" w:cs="Arial"/>
                <w:spacing w:val="-4"/>
                <w:sz w:val="22"/>
                <w:szCs w:val="22"/>
                <w:lang w:val="en-GB"/>
              </w:rPr>
              <w:t>references from the Tenderer’s B</w:t>
            </w:r>
            <w:r w:rsidRPr="00DD1FAB">
              <w:rPr>
                <w:rFonts w:ascii="Arial" w:hAnsi="Arial" w:cs="Arial"/>
                <w:spacing w:val="-4"/>
                <w:sz w:val="22"/>
                <w:szCs w:val="22"/>
                <w:lang w:val="en-GB"/>
              </w:rPr>
              <w:t>ankers or any other sources</w:t>
            </w:r>
            <w:r>
              <w:rPr>
                <w:rFonts w:ascii="Arial" w:hAnsi="Arial" w:cs="Arial"/>
                <w:spacing w:val="-4"/>
                <w:sz w:val="22"/>
                <w:szCs w:val="22"/>
                <w:lang w:val="en-GB"/>
              </w:rPr>
              <w:t xml:space="preserve"> in its letter-head pad;</w:t>
            </w:r>
          </w:p>
        </w:tc>
      </w:tr>
      <w:tr w:rsidR="00F375D3" w:rsidRPr="009B4D5D" w:rsidTr="002C5786">
        <w:trPr>
          <w:trHeight w:val="1440"/>
        </w:trPr>
        <w:tc>
          <w:tcPr>
            <w:tcW w:w="2808" w:type="dxa"/>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bookmarkStart w:id="78" w:name="_Toc438438839"/>
            <w:bookmarkStart w:id="79" w:name="_Toc438532600"/>
            <w:bookmarkStart w:id="80" w:name="_Toc438733983"/>
            <w:bookmarkStart w:id="81" w:name="_Toc438907022"/>
            <w:bookmarkStart w:id="82" w:name="_Toc438907221"/>
            <w:bookmarkStart w:id="83" w:name="_Toc37047291"/>
            <w:bookmarkStart w:id="84" w:name="_Toc37234062"/>
            <w:bookmarkStart w:id="85" w:name="_Toc49504214"/>
            <w:bookmarkStart w:id="86" w:name="_Toc49504648"/>
            <w:bookmarkStart w:id="87" w:name="_Toc49504767"/>
            <w:bookmarkStart w:id="88" w:name="_Toc49569784"/>
            <w:bookmarkStart w:id="89" w:name="_Toc49591346"/>
            <w:bookmarkStart w:id="90" w:name="_Toc49591694"/>
            <w:bookmarkStart w:id="91" w:name="_Toc297544424"/>
            <w:bookmarkStart w:id="92" w:name="_Toc329444844"/>
            <w:r w:rsidRPr="009B4D5D">
              <w:rPr>
                <w:rStyle w:val="Heading3Char"/>
                <w:b w:val="0"/>
                <w:color w:val="365F91"/>
                <w:sz w:val="22"/>
                <w:szCs w:val="22"/>
              </w:rPr>
              <w:t xml:space="preserve">Documents Establishing </w:t>
            </w:r>
            <w:bookmarkEnd w:id="78"/>
            <w:bookmarkEnd w:id="79"/>
            <w:bookmarkEnd w:id="80"/>
            <w:bookmarkEnd w:id="81"/>
            <w:bookmarkEnd w:id="82"/>
            <w:bookmarkEnd w:id="83"/>
            <w:bookmarkEnd w:id="84"/>
            <w:bookmarkEnd w:id="85"/>
            <w:bookmarkEnd w:id="86"/>
            <w:bookmarkEnd w:id="87"/>
            <w:bookmarkEnd w:id="88"/>
            <w:bookmarkEnd w:id="89"/>
            <w:bookmarkEnd w:id="90"/>
            <w:r w:rsidRPr="009B4D5D">
              <w:rPr>
                <w:rStyle w:val="Heading3Char"/>
                <w:b w:val="0"/>
                <w:color w:val="365F91"/>
                <w:sz w:val="22"/>
                <w:szCs w:val="22"/>
              </w:rPr>
              <w:t xml:space="preserve">the Conformity of the Goods </w:t>
            </w:r>
            <w:bookmarkEnd w:id="91"/>
            <w:bookmarkEnd w:id="92"/>
          </w:p>
        </w:tc>
        <w:tc>
          <w:tcPr>
            <w:tcW w:w="6570" w:type="dxa"/>
            <w:gridSpan w:val="2"/>
          </w:tcPr>
          <w:p w:rsidR="00F375D3" w:rsidRPr="009B4D5D" w:rsidRDefault="00F375D3" w:rsidP="002C5786">
            <w:pPr>
              <w:pStyle w:val="Sub-ClauseText"/>
              <w:spacing w:before="60" w:after="60"/>
              <w:ind w:left="612" w:hanging="540"/>
              <w:rPr>
                <w:rFonts w:ascii="Arial" w:hAnsi="Arial" w:cs="Arial"/>
                <w:color w:val="365F91"/>
                <w:sz w:val="22"/>
                <w:szCs w:val="22"/>
                <w:lang w:val="en-GB"/>
              </w:rPr>
            </w:pPr>
            <w:r>
              <w:rPr>
                <w:rFonts w:ascii="Arial" w:hAnsi="Arial" w:cs="Arial"/>
                <w:color w:val="365F91"/>
                <w:sz w:val="22"/>
                <w:szCs w:val="22"/>
                <w:lang w:val="en-GB"/>
              </w:rPr>
              <w:t xml:space="preserve">!8.1 </w:t>
            </w:r>
            <w:r w:rsidRPr="009B4D5D">
              <w:rPr>
                <w:rFonts w:ascii="Arial" w:hAnsi="Arial" w:cs="Arial"/>
                <w:color w:val="365F91"/>
                <w:sz w:val="22"/>
                <w:szCs w:val="22"/>
                <w:lang w:val="en-GB"/>
              </w:rPr>
              <w:t xml:space="preserve">To establish the conformity of the Goods and </w:t>
            </w:r>
            <w:r>
              <w:rPr>
                <w:rFonts w:ascii="Arial" w:hAnsi="Arial" w:cs="Arial"/>
                <w:color w:val="365F91"/>
                <w:sz w:val="22"/>
                <w:szCs w:val="22"/>
                <w:lang w:val="en-GB"/>
              </w:rPr>
              <w:t>r</w:t>
            </w:r>
            <w:r w:rsidRPr="009B4D5D">
              <w:rPr>
                <w:rFonts w:ascii="Arial" w:hAnsi="Arial" w:cs="Arial"/>
                <w:color w:val="365F91"/>
                <w:sz w:val="22"/>
                <w:szCs w:val="22"/>
                <w:lang w:val="en-GB"/>
              </w:rPr>
              <w:t xml:space="preserve">elated </w:t>
            </w:r>
            <w:r>
              <w:rPr>
                <w:rFonts w:ascii="Arial" w:hAnsi="Arial" w:cs="Arial"/>
                <w:color w:val="365F91"/>
                <w:sz w:val="22"/>
                <w:szCs w:val="22"/>
                <w:lang w:val="en-GB"/>
              </w:rPr>
              <w:t>s</w:t>
            </w:r>
            <w:r w:rsidRPr="009B4D5D">
              <w:rPr>
                <w:rFonts w:ascii="Arial" w:hAnsi="Arial" w:cs="Arial"/>
                <w:color w:val="365F91"/>
                <w:sz w:val="22"/>
                <w:szCs w:val="22"/>
                <w:lang w:val="en-GB"/>
              </w:rPr>
              <w:t xml:space="preserve">ervices to the Tender Documents, the Tenderer shall furnish as part of its Tender the documentary evidence that the Goods and </w:t>
            </w:r>
            <w:r>
              <w:rPr>
                <w:rFonts w:ascii="Arial" w:hAnsi="Arial" w:cs="Arial"/>
                <w:color w:val="365F91"/>
                <w:sz w:val="22"/>
                <w:szCs w:val="22"/>
                <w:lang w:val="en-GB"/>
              </w:rPr>
              <w:t>r</w:t>
            </w:r>
            <w:r w:rsidRPr="009B4D5D">
              <w:rPr>
                <w:rFonts w:ascii="Arial" w:hAnsi="Arial" w:cs="Arial"/>
                <w:color w:val="365F91"/>
                <w:sz w:val="22"/>
                <w:szCs w:val="22"/>
                <w:lang w:val="en-GB"/>
              </w:rPr>
              <w:t xml:space="preserve">elated services conform to the technical specifications and standards </w:t>
            </w:r>
            <w:r>
              <w:rPr>
                <w:rFonts w:ascii="Arial" w:hAnsi="Arial" w:cs="Arial"/>
                <w:color w:val="365F91"/>
                <w:sz w:val="22"/>
                <w:szCs w:val="22"/>
                <w:lang w:val="en-GB"/>
              </w:rPr>
              <w:t xml:space="preserve">in </w:t>
            </w:r>
            <w:r w:rsidRPr="00A94C24">
              <w:rPr>
                <w:rFonts w:ascii="Arial" w:hAnsi="Arial" w:cs="Arial"/>
                <w:b/>
                <w:color w:val="365F91"/>
                <w:sz w:val="22"/>
                <w:szCs w:val="22"/>
                <w:lang w:val="en-GB"/>
              </w:rPr>
              <w:t>Section 7: Technical Specifications.</w:t>
            </w:r>
          </w:p>
        </w:tc>
      </w:tr>
      <w:tr w:rsidR="00F375D3" w:rsidRPr="009B4D5D" w:rsidTr="002C5786">
        <w:tc>
          <w:tcPr>
            <w:tcW w:w="2808" w:type="dxa"/>
            <w:vMerge w:val="restart"/>
          </w:tcPr>
          <w:p w:rsidR="00F375D3" w:rsidRPr="009B4D5D" w:rsidRDefault="00F375D3" w:rsidP="00187707">
            <w:pPr>
              <w:numPr>
                <w:ilvl w:val="0"/>
                <w:numId w:val="8"/>
              </w:numPr>
              <w:tabs>
                <w:tab w:val="clear" w:pos="360"/>
              </w:tabs>
              <w:spacing w:before="120"/>
              <w:ind w:hanging="351"/>
              <w:outlineLvl w:val="2"/>
              <w:rPr>
                <w:rFonts w:ascii="Arial" w:eastAsia="Times New Roman" w:hAnsi="Arial" w:cs="Arial"/>
                <w:color w:val="365F91"/>
                <w:sz w:val="22"/>
                <w:szCs w:val="22"/>
              </w:rPr>
            </w:pPr>
            <w:bookmarkStart w:id="93" w:name="_Toc438438841"/>
            <w:bookmarkStart w:id="94" w:name="_Toc438532604"/>
            <w:bookmarkStart w:id="95" w:name="_Toc438733985"/>
            <w:bookmarkStart w:id="96" w:name="_Toc438907024"/>
            <w:bookmarkStart w:id="97" w:name="_Toc438907223"/>
            <w:bookmarkStart w:id="98" w:name="_Toc37047293"/>
            <w:bookmarkStart w:id="99" w:name="_Toc37234064"/>
            <w:bookmarkStart w:id="100" w:name="_Toc49504217"/>
            <w:bookmarkStart w:id="101" w:name="_Toc49504651"/>
            <w:bookmarkStart w:id="102" w:name="_Toc49504770"/>
            <w:bookmarkStart w:id="103" w:name="_Toc49569787"/>
            <w:bookmarkStart w:id="104" w:name="_Toc49591349"/>
            <w:bookmarkStart w:id="105" w:name="_Toc49591697"/>
            <w:bookmarkStart w:id="106" w:name="_Toc329444845"/>
            <w:r w:rsidRPr="009B4D5D">
              <w:rPr>
                <w:rStyle w:val="Heading3Char"/>
                <w:b w:val="0"/>
                <w:color w:val="365F91"/>
                <w:sz w:val="22"/>
                <w:szCs w:val="22"/>
              </w:rPr>
              <w:t>Validity Period of  Tender</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r>
              <w:rPr>
                <w:rStyle w:val="Heading3Char"/>
                <w:b w:val="0"/>
                <w:color w:val="365F91"/>
                <w:sz w:val="22"/>
                <w:szCs w:val="22"/>
              </w:rPr>
              <w:t xml:space="preserve"> and its Extension</w:t>
            </w:r>
          </w:p>
        </w:tc>
        <w:tc>
          <w:tcPr>
            <w:tcW w:w="6570" w:type="dxa"/>
            <w:gridSpan w:val="2"/>
          </w:tcPr>
          <w:p w:rsidR="00F375D3" w:rsidRPr="009B4D5D" w:rsidRDefault="00F375D3" w:rsidP="00187707">
            <w:pPr>
              <w:pStyle w:val="Sub-ClauseText"/>
              <w:numPr>
                <w:ilvl w:val="0"/>
                <w:numId w:val="60"/>
              </w:numPr>
              <w:tabs>
                <w:tab w:val="clear" w:pos="1440"/>
                <w:tab w:val="num" w:pos="612"/>
              </w:tabs>
              <w:ind w:left="612" w:hanging="540"/>
              <w:rPr>
                <w:rFonts w:ascii="Arial" w:hAnsi="Arial" w:cs="Arial"/>
                <w:bCs/>
                <w:color w:val="365F91"/>
                <w:sz w:val="22"/>
                <w:szCs w:val="22"/>
                <w:lang w:val="en-GB"/>
              </w:rPr>
            </w:pPr>
            <w:r w:rsidRPr="009B4D5D">
              <w:rPr>
                <w:rFonts w:ascii="Arial" w:hAnsi="Arial" w:cs="Arial"/>
                <w:color w:val="365F91"/>
                <w:sz w:val="22"/>
                <w:szCs w:val="22"/>
                <w:lang w:val="en-GB"/>
              </w:rPr>
              <w:t xml:space="preserve">Tenders shall remain valid for the period specified in the </w:t>
            </w:r>
            <w:r w:rsidRPr="009B4D5D">
              <w:rPr>
                <w:rFonts w:ascii="Arial" w:hAnsi="Arial" w:cs="Arial"/>
                <w:b/>
                <w:color w:val="365F91"/>
                <w:sz w:val="22"/>
                <w:szCs w:val="22"/>
                <w:lang w:val="en-GB"/>
              </w:rPr>
              <w:t>TDS</w:t>
            </w:r>
            <w:r w:rsidRPr="009B4D5D">
              <w:rPr>
                <w:rFonts w:ascii="Arial" w:hAnsi="Arial" w:cs="Arial"/>
                <w:color w:val="365F91"/>
                <w:sz w:val="22"/>
                <w:szCs w:val="22"/>
                <w:lang w:val="en-GB"/>
              </w:rPr>
              <w:t xml:space="preserve"> after the date of Tender submission deadline prescribed by the</w:t>
            </w:r>
            <w:r>
              <w:rPr>
                <w:rFonts w:ascii="Arial" w:hAnsi="Arial" w:cs="Arial"/>
                <w:color w:val="365F91"/>
                <w:sz w:val="22"/>
                <w:szCs w:val="22"/>
                <w:lang w:val="en-GB"/>
              </w:rPr>
              <w:t xml:space="preserve"> Procuring Entity.</w:t>
            </w:r>
            <w:r w:rsidRPr="009B4D5D">
              <w:rPr>
                <w:rFonts w:ascii="Arial" w:hAnsi="Arial" w:cs="Arial"/>
                <w:bCs/>
                <w:color w:val="365F91"/>
                <w:sz w:val="22"/>
                <w:szCs w:val="22"/>
                <w:lang w:val="en-GB"/>
              </w:rPr>
              <w:t>A Tender valid for a period shorter than that specified shall be considered as non- responsive.</w:t>
            </w:r>
          </w:p>
        </w:tc>
      </w:tr>
      <w:tr w:rsidR="00F375D3" w:rsidRPr="009B4D5D" w:rsidTr="002C5786">
        <w:trPr>
          <w:trHeight w:val="1277"/>
        </w:trPr>
        <w:tc>
          <w:tcPr>
            <w:tcW w:w="2808" w:type="dxa"/>
            <w:vMerge/>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p>
        </w:tc>
        <w:tc>
          <w:tcPr>
            <w:tcW w:w="6570" w:type="dxa"/>
            <w:gridSpan w:val="2"/>
          </w:tcPr>
          <w:p w:rsidR="00F375D3" w:rsidRPr="009B4D5D" w:rsidRDefault="00F375D3" w:rsidP="00187707">
            <w:pPr>
              <w:pStyle w:val="Sub-ClauseText"/>
              <w:numPr>
                <w:ilvl w:val="0"/>
                <w:numId w:val="60"/>
              </w:numPr>
              <w:tabs>
                <w:tab w:val="clear" w:pos="1440"/>
                <w:tab w:val="num" w:pos="432"/>
              </w:tabs>
              <w:ind w:left="612" w:hanging="540"/>
              <w:rPr>
                <w:rFonts w:ascii="Arial" w:hAnsi="Arial" w:cs="Arial"/>
                <w:color w:val="365F91"/>
                <w:sz w:val="22"/>
                <w:szCs w:val="22"/>
                <w:lang w:val="en-GB"/>
              </w:rPr>
            </w:pPr>
            <w:r w:rsidRPr="00F71819">
              <w:rPr>
                <w:rFonts w:ascii="Arial" w:hAnsi="Arial" w:cs="Arial"/>
                <w:sz w:val="22"/>
                <w:szCs w:val="22"/>
                <w:lang w:val="en-GB"/>
              </w:rPr>
              <w:t xml:space="preserve">In exceptional circumstances, prior to the expiration of the </w:t>
            </w:r>
            <w:r>
              <w:rPr>
                <w:rFonts w:ascii="Arial" w:hAnsi="Arial" w:cs="Arial"/>
                <w:sz w:val="22"/>
                <w:szCs w:val="22"/>
                <w:lang w:val="en-GB"/>
              </w:rPr>
              <w:t>Tender Validity</w:t>
            </w:r>
            <w:r w:rsidRPr="00F71819">
              <w:rPr>
                <w:rFonts w:ascii="Arial" w:hAnsi="Arial" w:cs="Arial"/>
                <w:sz w:val="22"/>
                <w:szCs w:val="22"/>
                <w:lang w:val="en-GB"/>
              </w:rPr>
              <w:t xml:space="preserve"> period, the Procuring Entity may solicit </w:t>
            </w:r>
            <w:r>
              <w:rPr>
                <w:rFonts w:ascii="Arial" w:hAnsi="Arial" w:cs="Arial"/>
                <w:sz w:val="22"/>
                <w:szCs w:val="22"/>
                <w:lang w:val="en-GB"/>
              </w:rPr>
              <w:t xml:space="preserve">all </w:t>
            </w:r>
            <w:r w:rsidRPr="00F71819">
              <w:rPr>
                <w:rFonts w:ascii="Arial" w:hAnsi="Arial" w:cs="Arial"/>
                <w:sz w:val="22"/>
                <w:szCs w:val="22"/>
                <w:lang w:val="en-GB"/>
              </w:rPr>
              <w:t xml:space="preserve">the </w:t>
            </w:r>
            <w:r>
              <w:rPr>
                <w:rFonts w:ascii="Arial" w:hAnsi="Arial" w:cs="Arial"/>
                <w:sz w:val="22"/>
                <w:szCs w:val="22"/>
                <w:lang w:val="en-GB"/>
              </w:rPr>
              <w:t>Tender</w:t>
            </w:r>
            <w:r w:rsidRPr="00F71819">
              <w:rPr>
                <w:rFonts w:ascii="Arial" w:hAnsi="Arial" w:cs="Arial"/>
                <w:sz w:val="22"/>
                <w:szCs w:val="22"/>
                <w:lang w:val="en-GB"/>
              </w:rPr>
              <w:t xml:space="preserve">ers’ consent to an extension of the period of validity of their </w:t>
            </w:r>
            <w:r>
              <w:rPr>
                <w:rFonts w:ascii="Arial" w:hAnsi="Arial" w:cs="Arial"/>
                <w:sz w:val="22"/>
                <w:szCs w:val="22"/>
                <w:lang w:val="en-GB"/>
              </w:rPr>
              <w:t>Tender</w:t>
            </w:r>
            <w:r w:rsidRPr="00F71819">
              <w:rPr>
                <w:rFonts w:ascii="Arial" w:hAnsi="Arial" w:cs="Arial"/>
                <w:sz w:val="22"/>
                <w:szCs w:val="22"/>
                <w:lang w:val="en-GB"/>
              </w:rPr>
              <w:t>s</w:t>
            </w:r>
            <w:r>
              <w:rPr>
                <w:rFonts w:ascii="Arial" w:hAnsi="Arial" w:cs="Arial"/>
                <w:sz w:val="22"/>
                <w:szCs w:val="22"/>
                <w:lang w:val="en-GB"/>
              </w:rPr>
              <w:t>; provided that those Tenderers have passed the preliminary examination as stated under ITT Sub Clause 26.2</w:t>
            </w:r>
            <w:r w:rsidRPr="00A94C24">
              <w:rPr>
                <w:rFonts w:ascii="Arial" w:hAnsi="Arial" w:cs="Arial"/>
                <w:sz w:val="22"/>
                <w:szCs w:val="22"/>
                <w:highlight w:val="yellow"/>
                <w:lang w:val="en-GB"/>
              </w:rPr>
              <w:t>.</w:t>
            </w:r>
          </w:p>
        </w:tc>
      </w:tr>
      <w:tr w:rsidR="00F375D3" w:rsidRPr="009B4D5D" w:rsidTr="002C5786">
        <w:tc>
          <w:tcPr>
            <w:tcW w:w="2808" w:type="dxa"/>
            <w:vMerge/>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A94C24" w:rsidRDefault="00F375D3" w:rsidP="00187707">
            <w:pPr>
              <w:pStyle w:val="Sub-ClauseText"/>
              <w:numPr>
                <w:ilvl w:val="0"/>
                <w:numId w:val="60"/>
              </w:numPr>
              <w:tabs>
                <w:tab w:val="clear" w:pos="1440"/>
                <w:tab w:val="num" w:pos="432"/>
              </w:tabs>
              <w:ind w:left="612" w:hanging="540"/>
              <w:rPr>
                <w:rFonts w:ascii="Arial" w:hAnsi="Arial" w:cs="Arial"/>
                <w:bCs/>
                <w:color w:val="365F91"/>
                <w:sz w:val="22"/>
                <w:szCs w:val="22"/>
                <w:u w:val="single"/>
                <w:lang w:val="en-GB"/>
              </w:rPr>
            </w:pPr>
            <w:r w:rsidRPr="00A94C24">
              <w:rPr>
                <w:rFonts w:ascii="Arial" w:hAnsi="Arial" w:cs="Arial"/>
                <w:color w:val="365F91"/>
                <w:sz w:val="22"/>
                <w:szCs w:val="22"/>
                <w:highlight w:val="yellow"/>
                <w:u w:val="single"/>
                <w:lang w:val="en-GB"/>
              </w:rPr>
              <w:t>In the event</w:t>
            </w:r>
            <w:r w:rsidRPr="00A94C24">
              <w:rPr>
                <w:rFonts w:ascii="Arial" w:hAnsi="Arial" w:cs="Arial"/>
                <w:color w:val="365F91"/>
                <w:sz w:val="22"/>
                <w:szCs w:val="22"/>
                <w:u w:val="single"/>
                <w:lang w:val="en-GB"/>
              </w:rPr>
              <w:t xml:space="preserve">, this Tender is invited under </w:t>
            </w:r>
            <w:r w:rsidRPr="00A94C24">
              <w:rPr>
                <w:rFonts w:ascii="Arial" w:hAnsi="Arial" w:cs="Arial"/>
                <w:b/>
                <w:color w:val="365F91"/>
                <w:sz w:val="22"/>
                <w:szCs w:val="22"/>
                <w:u w:val="single"/>
                <w:lang w:val="en-GB"/>
              </w:rPr>
              <w:t>LTM</w:t>
            </w:r>
            <w:r w:rsidRPr="00A94C24">
              <w:rPr>
                <w:rFonts w:ascii="Arial" w:hAnsi="Arial" w:cs="Arial"/>
                <w:color w:val="365F91"/>
                <w:sz w:val="22"/>
                <w:szCs w:val="22"/>
                <w:u w:val="single"/>
                <w:lang w:val="en-GB"/>
              </w:rPr>
              <w:t xml:space="preserve"> the ITT Sub Clause </w:t>
            </w:r>
            <w:r>
              <w:rPr>
                <w:rFonts w:ascii="Arial" w:hAnsi="Arial" w:cs="Arial"/>
                <w:color w:val="365F91"/>
                <w:sz w:val="22"/>
                <w:szCs w:val="22"/>
                <w:u w:val="single"/>
                <w:lang w:val="en-GB"/>
              </w:rPr>
              <w:t>19.1</w:t>
            </w:r>
            <w:r w:rsidRPr="00A94C24">
              <w:rPr>
                <w:rFonts w:ascii="Arial" w:hAnsi="Arial" w:cs="Arial"/>
                <w:color w:val="365F91"/>
                <w:sz w:val="22"/>
                <w:szCs w:val="22"/>
                <w:u w:val="single"/>
                <w:lang w:val="en-GB"/>
              </w:rPr>
              <w:t xml:space="preserve"> and </w:t>
            </w:r>
            <w:r>
              <w:rPr>
                <w:rFonts w:ascii="Arial" w:hAnsi="Arial" w:cs="Arial"/>
                <w:color w:val="365F91"/>
                <w:sz w:val="22"/>
                <w:szCs w:val="22"/>
                <w:u w:val="single"/>
                <w:lang w:val="en-GB"/>
              </w:rPr>
              <w:t>19</w:t>
            </w:r>
            <w:r w:rsidRPr="00A94C24">
              <w:rPr>
                <w:rFonts w:ascii="Arial" w:hAnsi="Arial" w:cs="Arial"/>
                <w:color w:val="365F91"/>
                <w:sz w:val="22"/>
                <w:szCs w:val="22"/>
                <w:u w:val="single"/>
                <w:lang w:val="en-GB"/>
              </w:rPr>
              <w:t>.2 shall not be applicable.</w:t>
            </w:r>
          </w:p>
        </w:tc>
      </w:tr>
      <w:tr w:rsidR="00F375D3" w:rsidRPr="009B4D5D" w:rsidTr="002C5786">
        <w:trPr>
          <w:trHeight w:val="1115"/>
        </w:trPr>
        <w:tc>
          <w:tcPr>
            <w:tcW w:w="2808" w:type="dxa"/>
          </w:tcPr>
          <w:p w:rsidR="00F375D3" w:rsidRPr="009B4D5D" w:rsidRDefault="00F375D3" w:rsidP="00187707">
            <w:pPr>
              <w:numPr>
                <w:ilvl w:val="0"/>
                <w:numId w:val="8"/>
              </w:numPr>
              <w:tabs>
                <w:tab w:val="clear" w:pos="360"/>
              </w:tabs>
              <w:spacing w:before="120"/>
              <w:ind w:hanging="351"/>
              <w:outlineLvl w:val="2"/>
              <w:rPr>
                <w:rStyle w:val="Heading3Char"/>
                <w:color w:val="800000"/>
                <w:sz w:val="22"/>
                <w:szCs w:val="22"/>
              </w:rPr>
            </w:pPr>
            <w:bookmarkStart w:id="107" w:name="_Toc329444846"/>
            <w:r w:rsidRPr="009B4D5D">
              <w:rPr>
                <w:rStyle w:val="Heading3Char"/>
                <w:b w:val="0"/>
                <w:color w:val="365F91"/>
                <w:sz w:val="22"/>
                <w:szCs w:val="22"/>
              </w:rPr>
              <w:t>Tender Security</w:t>
            </w:r>
            <w:bookmarkEnd w:id="107"/>
          </w:p>
        </w:tc>
        <w:tc>
          <w:tcPr>
            <w:tcW w:w="6570" w:type="dxa"/>
            <w:gridSpan w:val="2"/>
          </w:tcPr>
          <w:p w:rsidR="00F375D3" w:rsidRPr="009B4D5D" w:rsidRDefault="00F375D3" w:rsidP="00187707">
            <w:pPr>
              <w:pStyle w:val="Sub-ClauseText"/>
              <w:numPr>
                <w:ilvl w:val="0"/>
                <w:numId w:val="61"/>
              </w:numPr>
              <w:tabs>
                <w:tab w:val="clear" w:pos="1440"/>
                <w:tab w:val="num" w:pos="432"/>
              </w:tabs>
              <w:ind w:left="612" w:hanging="540"/>
              <w:rPr>
                <w:rFonts w:ascii="Arial" w:hAnsi="Arial" w:cs="Arial"/>
                <w:color w:val="800000"/>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furnish as part of its </w:t>
            </w:r>
            <w:r>
              <w:rPr>
                <w:rFonts w:ascii="Arial" w:hAnsi="Arial" w:cs="Arial"/>
                <w:sz w:val="22"/>
                <w:szCs w:val="22"/>
                <w:lang w:val="en-GB"/>
              </w:rPr>
              <w:t>Tender</w:t>
            </w:r>
            <w:r w:rsidRPr="00F71819">
              <w:rPr>
                <w:rFonts w:ascii="Arial" w:hAnsi="Arial" w:cs="Arial"/>
                <w:sz w:val="22"/>
                <w:szCs w:val="22"/>
                <w:lang w:val="en-GB"/>
              </w:rPr>
              <w:t xml:space="preserve">, in favour of the Procuring Entity or as otherwise directed on account of the </w:t>
            </w:r>
            <w:r>
              <w:rPr>
                <w:rFonts w:ascii="Arial" w:hAnsi="Arial" w:cs="Arial"/>
                <w:sz w:val="22"/>
                <w:szCs w:val="22"/>
                <w:lang w:val="en-GB"/>
              </w:rPr>
              <w:t>Tender</w:t>
            </w:r>
            <w:r w:rsidRPr="00F71819">
              <w:rPr>
                <w:rFonts w:ascii="Arial" w:hAnsi="Arial" w:cs="Arial"/>
                <w:sz w:val="22"/>
                <w:szCs w:val="22"/>
                <w:lang w:val="en-GB"/>
              </w:rPr>
              <w:t xml:space="preserve">er, a </w:t>
            </w:r>
            <w:r>
              <w:rPr>
                <w:rFonts w:ascii="Arial" w:hAnsi="Arial" w:cs="Arial"/>
                <w:sz w:val="22"/>
                <w:szCs w:val="22"/>
                <w:lang w:val="en-GB"/>
              </w:rPr>
              <w:t>Tender Security</w:t>
            </w:r>
            <w:r w:rsidRPr="00F71819">
              <w:rPr>
                <w:rFonts w:ascii="Arial" w:hAnsi="Arial" w:cs="Arial"/>
                <w:sz w:val="22"/>
                <w:szCs w:val="22"/>
                <w:lang w:val="en-GB"/>
              </w:rPr>
              <w:t xml:space="preserve"> in original form</w:t>
            </w:r>
            <w:r>
              <w:rPr>
                <w:rFonts w:ascii="Arial" w:hAnsi="Arial" w:cs="Arial"/>
                <w:sz w:val="22"/>
                <w:szCs w:val="22"/>
                <w:lang w:val="en-GB"/>
              </w:rPr>
              <w:t xml:space="preserve"> (not copy)</w:t>
            </w:r>
            <w:r w:rsidRPr="00F71819">
              <w:rPr>
                <w:rFonts w:ascii="Arial" w:hAnsi="Arial" w:cs="Arial"/>
                <w:sz w:val="22"/>
                <w:szCs w:val="22"/>
                <w:lang w:val="en-GB"/>
              </w:rPr>
              <w:t xml:space="preserve"> and in the amount, </w:t>
            </w:r>
            <w:r w:rsidRPr="000E7960">
              <w:rPr>
                <w:rFonts w:ascii="Arial" w:hAnsi="Arial" w:cs="Arial"/>
                <w:sz w:val="22"/>
                <w:szCs w:val="22"/>
                <w:lang w:val="en-GB"/>
              </w:rPr>
              <w:t>as specified in the</w:t>
            </w:r>
            <w:r w:rsidRPr="00C56B1F">
              <w:rPr>
                <w:rFonts w:ascii="Arial" w:hAnsi="Arial" w:cs="Arial"/>
                <w:b/>
                <w:sz w:val="22"/>
                <w:szCs w:val="22"/>
                <w:lang w:val="en-GB"/>
              </w:rPr>
              <w:t xml:space="preserve"> TDS</w:t>
            </w:r>
            <w:r w:rsidRPr="00F71819">
              <w:rPr>
                <w:rFonts w:ascii="Arial" w:hAnsi="Arial" w:cs="Arial"/>
                <w:sz w:val="22"/>
                <w:szCs w:val="22"/>
                <w:lang w:val="en-GB"/>
              </w:rPr>
              <w:t>.</w:t>
            </w:r>
          </w:p>
        </w:tc>
      </w:tr>
      <w:tr w:rsidR="00F375D3" w:rsidRPr="009B4D5D" w:rsidTr="002C5786">
        <w:trPr>
          <w:trHeight w:val="720"/>
        </w:trPr>
        <w:tc>
          <w:tcPr>
            <w:tcW w:w="2808" w:type="dxa"/>
          </w:tcPr>
          <w:p w:rsidR="00F375D3" w:rsidRPr="009B4D5D" w:rsidRDefault="00F375D3" w:rsidP="002C5786">
            <w:pPr>
              <w:spacing w:before="120"/>
              <w:ind w:left="612" w:hanging="540"/>
              <w:outlineLvl w:val="2"/>
              <w:rPr>
                <w:rStyle w:val="Heading3Char"/>
                <w:b w:val="0"/>
                <w:color w:val="800000"/>
                <w:sz w:val="22"/>
                <w:szCs w:val="22"/>
              </w:rPr>
            </w:pPr>
          </w:p>
        </w:tc>
        <w:tc>
          <w:tcPr>
            <w:tcW w:w="6570" w:type="dxa"/>
            <w:gridSpan w:val="2"/>
          </w:tcPr>
          <w:p w:rsidR="00F375D3" w:rsidRPr="009B4D5D" w:rsidRDefault="00F375D3" w:rsidP="00187707">
            <w:pPr>
              <w:keepLines/>
              <w:numPr>
                <w:ilvl w:val="0"/>
                <w:numId w:val="61"/>
              </w:numPr>
              <w:tabs>
                <w:tab w:val="clear" w:pos="1440"/>
                <w:tab w:val="num" w:pos="612"/>
              </w:tabs>
              <w:spacing w:before="60" w:after="60"/>
              <w:ind w:left="612" w:hanging="540"/>
              <w:jc w:val="both"/>
              <w:rPr>
                <w:rFonts w:ascii="Arial" w:eastAsia="Times New Roman" w:hAnsi="Arial" w:cs="Arial"/>
                <w:bCs/>
                <w:color w:val="365F91"/>
                <w:sz w:val="22"/>
                <w:szCs w:val="22"/>
                <w:lang w:val="en-GB"/>
              </w:rPr>
            </w:pPr>
            <w:bookmarkStart w:id="108" w:name="_Toc50198958"/>
            <w:bookmarkStart w:id="109" w:name="_Toc50259453"/>
            <w:r w:rsidRPr="009B4D5D">
              <w:rPr>
                <w:rFonts w:ascii="Arial" w:eastAsia="Times New Roman" w:hAnsi="Arial" w:cs="Arial"/>
                <w:color w:val="365F91"/>
                <w:sz w:val="22"/>
                <w:szCs w:val="22"/>
                <w:lang w:val="en-GB"/>
              </w:rPr>
              <w:t xml:space="preserve">The Tender </w:t>
            </w:r>
            <w:r w:rsidRPr="009B4D5D">
              <w:rPr>
                <w:rFonts w:ascii="Arial" w:eastAsia="Times New Roman" w:hAnsi="Arial" w:cs="Arial"/>
                <w:color w:val="C00000"/>
                <w:sz w:val="22"/>
                <w:szCs w:val="22"/>
                <w:lang w:val="en-GB"/>
              </w:rPr>
              <w:t>Security shall be at the Tenderer’s option, be either</w:t>
            </w:r>
            <w:bookmarkStart w:id="110" w:name="_Toc50198959"/>
            <w:bookmarkStart w:id="111" w:name="_Toc50259454"/>
            <w:bookmarkEnd w:id="108"/>
            <w:bookmarkEnd w:id="109"/>
            <w:r w:rsidRPr="009B4D5D">
              <w:rPr>
                <w:rFonts w:ascii="Arial" w:eastAsia="Times New Roman" w:hAnsi="Arial" w:cs="Arial"/>
                <w:color w:val="C00000"/>
                <w:sz w:val="22"/>
                <w:szCs w:val="22"/>
                <w:lang w:val="en-GB"/>
              </w:rPr>
              <w:t xml:space="preserve"> in the form of </w:t>
            </w:r>
            <w:r>
              <w:rPr>
                <w:rFonts w:ascii="Arial" w:eastAsia="Times New Roman" w:hAnsi="Arial" w:cs="Arial"/>
                <w:color w:val="C00000"/>
                <w:sz w:val="22"/>
                <w:szCs w:val="22"/>
                <w:lang w:val="en-GB"/>
              </w:rPr>
              <w:t>B</w:t>
            </w:r>
            <w:r w:rsidRPr="009B4D5D">
              <w:rPr>
                <w:rFonts w:ascii="Arial" w:eastAsia="Times New Roman" w:hAnsi="Arial" w:cs="Arial"/>
                <w:color w:val="C00000"/>
                <w:sz w:val="22"/>
                <w:szCs w:val="22"/>
                <w:lang w:val="en-GB"/>
              </w:rPr>
              <w:t xml:space="preserve">ank </w:t>
            </w:r>
            <w:r>
              <w:rPr>
                <w:rFonts w:ascii="Arial" w:eastAsia="Times New Roman" w:hAnsi="Arial" w:cs="Arial"/>
                <w:color w:val="C00000"/>
                <w:sz w:val="22"/>
                <w:szCs w:val="22"/>
                <w:lang w:val="en-GB"/>
              </w:rPr>
              <w:t>D</w:t>
            </w:r>
            <w:r w:rsidRPr="009B4D5D">
              <w:rPr>
                <w:rFonts w:ascii="Arial" w:eastAsia="Times New Roman" w:hAnsi="Arial" w:cs="Arial"/>
                <w:color w:val="C00000"/>
                <w:sz w:val="22"/>
                <w:szCs w:val="22"/>
                <w:lang w:val="en-GB"/>
              </w:rPr>
              <w:t>r</w:t>
            </w:r>
            <w:r w:rsidRPr="009B4D5D">
              <w:rPr>
                <w:rFonts w:ascii="Arial" w:eastAsia="Times New Roman" w:hAnsi="Arial" w:cs="Arial"/>
                <w:color w:val="365F91"/>
                <w:sz w:val="22"/>
                <w:szCs w:val="22"/>
                <w:lang w:val="en-GB"/>
              </w:rPr>
              <w:t xml:space="preserve">aft or </w:t>
            </w:r>
            <w:r>
              <w:rPr>
                <w:rFonts w:ascii="Arial" w:eastAsia="Times New Roman" w:hAnsi="Arial" w:cs="Arial"/>
                <w:color w:val="365F91"/>
                <w:sz w:val="22"/>
                <w:szCs w:val="22"/>
                <w:lang w:val="en-GB"/>
              </w:rPr>
              <w:t>P</w:t>
            </w:r>
            <w:r w:rsidRPr="009B4D5D">
              <w:rPr>
                <w:rFonts w:ascii="Arial" w:eastAsia="Times New Roman" w:hAnsi="Arial" w:cs="Arial"/>
                <w:color w:val="365F91"/>
                <w:sz w:val="22"/>
                <w:szCs w:val="22"/>
                <w:lang w:val="en-GB"/>
              </w:rPr>
              <w:t xml:space="preserve">ay </w:t>
            </w:r>
            <w:r>
              <w:rPr>
                <w:rFonts w:ascii="Arial" w:eastAsia="Times New Roman" w:hAnsi="Arial" w:cs="Arial"/>
                <w:color w:val="365F91"/>
                <w:sz w:val="22"/>
                <w:szCs w:val="22"/>
                <w:lang w:val="en-GB"/>
              </w:rPr>
              <w:t>O</w:t>
            </w:r>
            <w:r w:rsidRPr="009B4D5D">
              <w:rPr>
                <w:rFonts w:ascii="Arial" w:eastAsia="Times New Roman" w:hAnsi="Arial" w:cs="Arial"/>
                <w:color w:val="365F91"/>
                <w:sz w:val="22"/>
                <w:szCs w:val="22"/>
                <w:lang w:val="en-GB"/>
              </w:rPr>
              <w:t>rder</w:t>
            </w:r>
            <w:r>
              <w:rPr>
                <w:rFonts w:ascii="Arial" w:eastAsia="Times New Roman" w:hAnsi="Arial" w:cs="Arial"/>
                <w:color w:val="365F91"/>
                <w:sz w:val="22"/>
                <w:szCs w:val="22"/>
                <w:lang w:val="en-GB"/>
              </w:rPr>
              <w:t xml:space="preserve"> or irrevocable unconditional Bank Guarantee</w:t>
            </w:r>
            <w:r>
              <w:rPr>
                <w:rFonts w:ascii="Arial" w:eastAsia="Times New Roman" w:hAnsi="Arial" w:cs="Arial"/>
                <w:color w:val="C00000"/>
                <w:sz w:val="22"/>
                <w:szCs w:val="22"/>
                <w:lang w:val="en-GB"/>
              </w:rPr>
              <w:t xml:space="preserve">issued by any </w:t>
            </w:r>
            <w:r w:rsidRPr="009B4D5D">
              <w:rPr>
                <w:rFonts w:ascii="Arial" w:eastAsia="Times New Roman" w:hAnsi="Arial" w:cs="Arial"/>
                <w:color w:val="C00000"/>
                <w:sz w:val="22"/>
                <w:szCs w:val="22"/>
                <w:lang w:val="en-GB"/>
              </w:rPr>
              <w:t xml:space="preserve">scheduled Bank of Bangladesh, in the format </w:t>
            </w:r>
            <w:r w:rsidRPr="009B4D5D">
              <w:rPr>
                <w:rFonts w:ascii="Arial" w:eastAsia="Times New Roman" w:hAnsi="Arial" w:cs="Arial"/>
                <w:b/>
                <w:color w:val="C00000"/>
                <w:sz w:val="22"/>
                <w:szCs w:val="22"/>
                <w:lang w:val="en-GB"/>
              </w:rPr>
              <w:t>(Form PG2-4)</w:t>
            </w:r>
            <w:r w:rsidRPr="009B4D5D">
              <w:rPr>
                <w:rFonts w:ascii="Arial" w:eastAsia="Times New Roman" w:hAnsi="Arial" w:cs="Arial"/>
                <w:color w:val="C00000"/>
                <w:sz w:val="22"/>
                <w:szCs w:val="22"/>
                <w:lang w:val="en-GB"/>
              </w:rPr>
              <w:t>,</w:t>
            </w:r>
            <w:r>
              <w:rPr>
                <w:rFonts w:ascii="Arial" w:eastAsia="Times New Roman" w:hAnsi="Arial" w:cs="Arial"/>
                <w:spacing w:val="-4"/>
                <w:sz w:val="22"/>
                <w:szCs w:val="22"/>
                <w:lang w:val="en-GB" w:eastAsia="en-US"/>
              </w:rPr>
              <w:t xml:space="preserve"> without any alteration,</w:t>
            </w:r>
            <w:r w:rsidRPr="009B4D5D">
              <w:rPr>
                <w:rFonts w:ascii="Arial" w:eastAsia="Times New Roman" w:hAnsi="Arial" w:cs="Arial"/>
                <w:color w:val="C00000"/>
                <w:sz w:val="22"/>
                <w:szCs w:val="22"/>
                <w:lang w:val="en-GB"/>
              </w:rPr>
              <w:t xml:space="preserve">furnished in </w:t>
            </w:r>
            <w:r w:rsidRPr="00A94C24">
              <w:rPr>
                <w:rFonts w:ascii="Arial" w:eastAsia="Times New Roman" w:hAnsi="Arial" w:cs="Arial"/>
                <w:b/>
                <w:color w:val="C00000"/>
                <w:sz w:val="22"/>
                <w:szCs w:val="22"/>
                <w:lang w:val="en-GB"/>
              </w:rPr>
              <w:t>Section 5: Tender and Contract</w:t>
            </w:r>
            <w:r w:rsidRPr="00A94C24">
              <w:rPr>
                <w:rFonts w:ascii="Arial" w:eastAsia="Times New Roman" w:hAnsi="Arial" w:cs="Arial"/>
                <w:b/>
                <w:color w:val="365F91"/>
                <w:sz w:val="22"/>
                <w:szCs w:val="22"/>
                <w:lang w:val="en-GB"/>
              </w:rPr>
              <w:t xml:space="preserve"> Forms</w:t>
            </w:r>
            <w:r>
              <w:rPr>
                <w:rFonts w:ascii="Arial" w:eastAsia="Times New Roman" w:hAnsi="Arial" w:cs="Arial"/>
                <w:b/>
                <w:color w:val="365F91"/>
                <w:sz w:val="22"/>
                <w:szCs w:val="22"/>
                <w:lang w:val="en-GB"/>
              </w:rPr>
              <w:t>;</w:t>
            </w:r>
            <w:r w:rsidRPr="00590AFA">
              <w:rPr>
                <w:rFonts w:ascii="Arial" w:hAnsi="Arial" w:cs="Arial"/>
                <w:sz w:val="22"/>
                <w:szCs w:val="22"/>
                <w:lang w:val="en-GB"/>
              </w:rPr>
              <w:t xml:space="preserve"> remain</w:t>
            </w:r>
            <w:r>
              <w:rPr>
                <w:rFonts w:ascii="Arial" w:hAnsi="Arial" w:cs="Arial"/>
                <w:sz w:val="22"/>
                <w:szCs w:val="22"/>
                <w:lang w:val="en-GB"/>
              </w:rPr>
              <w:t>ing</w:t>
            </w:r>
            <w:r w:rsidRPr="00590AFA">
              <w:rPr>
                <w:rFonts w:ascii="Arial" w:hAnsi="Arial" w:cs="Arial"/>
                <w:sz w:val="22"/>
                <w:szCs w:val="22"/>
                <w:lang w:val="en-GB"/>
              </w:rPr>
              <w:t xml:space="preserve"> valid for at least twenty eight (28) days beyond the expiry date of the Tender Validity</w:t>
            </w:r>
            <w:bookmarkStart w:id="112" w:name="_Toc50198960"/>
            <w:bookmarkStart w:id="113" w:name="_Toc50259455"/>
            <w:bookmarkEnd w:id="110"/>
            <w:bookmarkEnd w:id="111"/>
            <w:r w:rsidRPr="009B4D5D">
              <w:rPr>
                <w:rFonts w:ascii="Arial" w:eastAsia="Times New Roman" w:hAnsi="Arial" w:cs="Arial"/>
                <w:color w:val="365F91"/>
                <w:sz w:val="22"/>
                <w:szCs w:val="22"/>
                <w:lang w:val="en-GB"/>
              </w:rPr>
              <w:t>.</w:t>
            </w:r>
            <w:bookmarkEnd w:id="112"/>
            <w:bookmarkEnd w:id="113"/>
          </w:p>
        </w:tc>
      </w:tr>
      <w:tr w:rsidR="00F375D3" w:rsidRPr="009B4D5D" w:rsidTr="002C5786">
        <w:trPr>
          <w:trHeight w:val="647"/>
        </w:trPr>
        <w:tc>
          <w:tcPr>
            <w:tcW w:w="2808" w:type="dxa"/>
            <w:vMerge w:val="restart"/>
          </w:tcPr>
          <w:p w:rsidR="00F375D3" w:rsidRPr="00844793" w:rsidRDefault="00F375D3" w:rsidP="002C5786">
            <w:pPr>
              <w:spacing w:before="120"/>
              <w:ind w:left="612" w:hanging="540"/>
              <w:outlineLvl w:val="2"/>
              <w:rPr>
                <w:rFonts w:ascii="Arial" w:eastAsia="Times New Roman" w:hAnsi="Arial" w:cs="Arial"/>
                <w:b/>
                <w:color w:val="365F91"/>
                <w:sz w:val="22"/>
                <w:szCs w:val="22"/>
                <w:lang w:val="en-GB"/>
              </w:rPr>
            </w:pPr>
          </w:p>
        </w:tc>
        <w:tc>
          <w:tcPr>
            <w:tcW w:w="6570" w:type="dxa"/>
            <w:gridSpan w:val="2"/>
          </w:tcPr>
          <w:p w:rsidR="00F375D3" w:rsidRPr="00EB3E1E" w:rsidRDefault="00F375D3" w:rsidP="00187707">
            <w:pPr>
              <w:keepLines/>
              <w:numPr>
                <w:ilvl w:val="0"/>
                <w:numId w:val="61"/>
              </w:numPr>
              <w:tabs>
                <w:tab w:val="clear" w:pos="1440"/>
                <w:tab w:val="num" w:pos="612"/>
              </w:tabs>
              <w:spacing w:before="60" w:after="60"/>
              <w:ind w:left="612" w:hanging="540"/>
              <w:jc w:val="both"/>
              <w:rPr>
                <w:rFonts w:ascii="Arial" w:hAnsi="Arial" w:cs="Arial"/>
                <w:sz w:val="22"/>
                <w:szCs w:val="22"/>
                <w:lang w:val="en-GB"/>
              </w:rPr>
            </w:pPr>
            <w:r w:rsidRPr="00F71819">
              <w:rPr>
                <w:rFonts w:ascii="Arial" w:hAnsi="Arial" w:cs="Arial"/>
                <w:sz w:val="22"/>
                <w:szCs w:val="22"/>
                <w:lang w:val="en-GB"/>
              </w:rPr>
              <w:t xml:space="preserve">The authenticity of the Tender Security submitted by a Tenderer </w:t>
            </w:r>
            <w:r>
              <w:rPr>
                <w:rFonts w:ascii="Arial" w:hAnsi="Arial" w:cs="Arial"/>
                <w:sz w:val="22"/>
                <w:szCs w:val="22"/>
                <w:lang w:val="en-GB"/>
              </w:rPr>
              <w:t xml:space="preserve">may </w:t>
            </w:r>
            <w:r w:rsidRPr="00F71819">
              <w:rPr>
                <w:rFonts w:ascii="Arial" w:hAnsi="Arial" w:cs="Arial"/>
                <w:sz w:val="22"/>
                <w:szCs w:val="22"/>
                <w:lang w:val="en-GB"/>
              </w:rPr>
              <w:t xml:space="preserve">be examined and verified by the Procuring Entity </w:t>
            </w:r>
            <w:r>
              <w:rPr>
                <w:rFonts w:ascii="Arial" w:hAnsi="Arial" w:cs="Arial"/>
                <w:sz w:val="22"/>
                <w:szCs w:val="22"/>
                <w:lang w:val="en-GB"/>
              </w:rPr>
              <w:t>at its discretion</w:t>
            </w:r>
            <w:r w:rsidRPr="00F71819">
              <w:rPr>
                <w:rFonts w:ascii="Arial" w:hAnsi="Arial" w:cs="Arial"/>
                <w:sz w:val="22"/>
                <w:szCs w:val="22"/>
                <w:lang w:val="en-GB"/>
              </w:rPr>
              <w:t xml:space="preserve"> in writing from the Bank issuing the security</w:t>
            </w:r>
            <w:r>
              <w:rPr>
                <w:rFonts w:ascii="Arial" w:hAnsi="Arial" w:cs="Arial"/>
                <w:sz w:val="22"/>
                <w:szCs w:val="22"/>
                <w:lang w:val="en-GB"/>
              </w:rPr>
              <w:t xml:space="preserve">. </w:t>
            </w:r>
            <w:r>
              <w:rPr>
                <w:rFonts w:ascii="Arial" w:eastAsia="Times New Roman" w:hAnsi="Arial" w:cs="Arial"/>
                <w:color w:val="C00000"/>
                <w:sz w:val="22"/>
                <w:szCs w:val="22"/>
                <w:lang w:val="en-GB"/>
              </w:rPr>
              <w:t xml:space="preserve">A </w:t>
            </w:r>
            <w:r w:rsidRPr="009B4D5D">
              <w:rPr>
                <w:rFonts w:ascii="Arial" w:eastAsia="Times New Roman" w:hAnsi="Arial" w:cs="Arial"/>
                <w:color w:val="C00000"/>
                <w:sz w:val="22"/>
                <w:szCs w:val="22"/>
                <w:lang w:val="en-GB"/>
              </w:rPr>
              <w:t>Tender not accompanied by a valid Tender Security shall be considered as non-responsive</w:t>
            </w:r>
            <w:r w:rsidRPr="009B4D5D">
              <w:rPr>
                <w:rFonts w:ascii="Arial" w:eastAsia="Times New Roman" w:hAnsi="Arial" w:cs="Arial"/>
                <w:color w:val="365F91"/>
                <w:sz w:val="22"/>
                <w:szCs w:val="22"/>
                <w:lang w:val="en-GB"/>
              </w:rPr>
              <w:t>.</w:t>
            </w:r>
          </w:p>
        </w:tc>
      </w:tr>
      <w:tr w:rsidR="00F375D3" w:rsidRPr="009B4D5D" w:rsidTr="002C5786">
        <w:trPr>
          <w:trHeight w:val="647"/>
        </w:trPr>
        <w:tc>
          <w:tcPr>
            <w:tcW w:w="2808" w:type="dxa"/>
            <w:vMerge/>
          </w:tcPr>
          <w:p w:rsidR="00F375D3" w:rsidRPr="00A94C24" w:rsidRDefault="00F375D3" w:rsidP="002C5786">
            <w:pPr>
              <w:spacing w:before="120"/>
              <w:outlineLvl w:val="2"/>
              <w:rPr>
                <w:rFonts w:ascii="Arial" w:eastAsia="Times New Roman" w:hAnsi="Arial" w:cs="Arial"/>
                <w:b/>
                <w:color w:val="365F91"/>
                <w:sz w:val="22"/>
                <w:szCs w:val="22"/>
                <w:lang w:val="en-GB"/>
              </w:rPr>
            </w:pPr>
          </w:p>
        </w:tc>
        <w:tc>
          <w:tcPr>
            <w:tcW w:w="6570" w:type="dxa"/>
            <w:gridSpan w:val="2"/>
          </w:tcPr>
          <w:p w:rsidR="00F375D3" w:rsidRDefault="00F375D3" w:rsidP="00187707">
            <w:pPr>
              <w:keepLines/>
              <w:numPr>
                <w:ilvl w:val="0"/>
                <w:numId w:val="61"/>
              </w:numPr>
              <w:tabs>
                <w:tab w:val="clear" w:pos="1440"/>
                <w:tab w:val="num" w:pos="612"/>
              </w:tabs>
              <w:spacing w:before="60" w:after="60"/>
              <w:ind w:left="612" w:hanging="540"/>
              <w:jc w:val="both"/>
              <w:rPr>
                <w:rFonts w:ascii="Arial" w:eastAsia="Times New Roman" w:hAnsi="Arial" w:cs="Arial"/>
                <w:color w:val="C00000"/>
                <w:sz w:val="22"/>
                <w:szCs w:val="22"/>
                <w:lang w:val="en-GB"/>
              </w:rPr>
            </w:pPr>
            <w:r w:rsidRPr="00EB3E1E">
              <w:rPr>
                <w:rFonts w:ascii="Arial" w:hAnsi="Arial" w:cs="Arial"/>
                <w:sz w:val="22"/>
                <w:szCs w:val="22"/>
                <w:lang w:val="en-GB"/>
              </w:rPr>
              <w:t>NoTender Security shall be returned to the Tenderers before contract signing</w:t>
            </w:r>
            <w:r>
              <w:rPr>
                <w:rFonts w:ascii="Arial" w:hAnsi="Arial" w:cs="Arial"/>
                <w:sz w:val="22"/>
                <w:szCs w:val="22"/>
                <w:lang w:val="en-GB"/>
              </w:rPr>
              <w:t>.</w:t>
            </w:r>
          </w:p>
        </w:tc>
      </w:tr>
      <w:tr w:rsidR="00F375D3" w:rsidRPr="009B4D5D" w:rsidTr="002C5786">
        <w:trPr>
          <w:trHeight w:val="3248"/>
        </w:trPr>
        <w:tc>
          <w:tcPr>
            <w:tcW w:w="2808" w:type="dxa"/>
            <w:vMerge/>
          </w:tcPr>
          <w:p w:rsidR="00F375D3" w:rsidRPr="009B4D5D" w:rsidRDefault="00F375D3" w:rsidP="002C5786">
            <w:pPr>
              <w:spacing w:before="120"/>
              <w:outlineLvl w:val="2"/>
              <w:rPr>
                <w:rStyle w:val="Heading3Char"/>
                <w:color w:val="C00000"/>
                <w:w w:val="90"/>
                <w:sz w:val="22"/>
                <w:szCs w:val="22"/>
              </w:rPr>
            </w:pPr>
          </w:p>
        </w:tc>
        <w:tc>
          <w:tcPr>
            <w:tcW w:w="6570" w:type="dxa"/>
            <w:gridSpan w:val="2"/>
          </w:tcPr>
          <w:p w:rsidR="00F375D3" w:rsidRPr="009B4D5D" w:rsidRDefault="00F375D3" w:rsidP="00187707">
            <w:pPr>
              <w:keepLines/>
              <w:numPr>
                <w:ilvl w:val="0"/>
                <w:numId w:val="61"/>
              </w:numPr>
              <w:tabs>
                <w:tab w:val="clear" w:pos="1440"/>
                <w:tab w:val="num" w:pos="612"/>
              </w:tabs>
              <w:spacing w:before="60" w:after="60"/>
              <w:ind w:hanging="1368"/>
              <w:jc w:val="both"/>
              <w:rPr>
                <w:rFonts w:ascii="Arial" w:eastAsia="Times New Roman" w:hAnsi="Arial" w:cs="Arial"/>
                <w:color w:val="C00000"/>
                <w:sz w:val="22"/>
                <w:szCs w:val="22"/>
              </w:rPr>
            </w:pPr>
            <w:r w:rsidRPr="00A94C24">
              <w:rPr>
                <w:rFonts w:ascii="Arial" w:eastAsia="Times New Roman" w:hAnsi="Arial" w:cs="Arial"/>
                <w:color w:val="C00000"/>
                <w:sz w:val="22"/>
                <w:szCs w:val="22"/>
                <w:highlight w:val="yellow"/>
              </w:rPr>
              <w:t>The Tender</w:t>
            </w:r>
            <w:r>
              <w:rPr>
                <w:rFonts w:ascii="Arial" w:eastAsia="Times New Roman" w:hAnsi="Arial" w:cs="Arial"/>
                <w:color w:val="C00000"/>
                <w:sz w:val="22"/>
                <w:szCs w:val="22"/>
              </w:rPr>
              <w:t>S</w:t>
            </w:r>
            <w:r w:rsidRPr="009B4D5D">
              <w:rPr>
                <w:rFonts w:ascii="Arial" w:eastAsia="Times New Roman" w:hAnsi="Arial" w:cs="Arial"/>
                <w:color w:val="C00000"/>
                <w:sz w:val="22"/>
                <w:szCs w:val="22"/>
              </w:rPr>
              <w:t>ecurity  may be  forfeited if a Tenderer:</w:t>
            </w:r>
          </w:p>
          <w:p w:rsidR="00F375D3" w:rsidRPr="00BF6A87" w:rsidRDefault="00F375D3" w:rsidP="00187707">
            <w:pPr>
              <w:numPr>
                <w:ilvl w:val="1"/>
                <w:numId w:val="6"/>
              </w:numPr>
              <w:tabs>
                <w:tab w:val="clear" w:pos="1548"/>
                <w:tab w:val="left" w:pos="972"/>
              </w:tabs>
              <w:spacing w:before="120" w:after="120"/>
              <w:ind w:left="972" w:hanging="288"/>
              <w:jc w:val="both"/>
              <w:rPr>
                <w:rFonts w:ascii="Arial" w:eastAsia="Times New Roman" w:hAnsi="Arial" w:cs="Arial"/>
                <w:color w:val="C00000"/>
                <w:sz w:val="22"/>
                <w:szCs w:val="22"/>
              </w:rPr>
            </w:pPr>
            <w:r>
              <w:rPr>
                <w:rFonts w:ascii="Arial" w:eastAsia="Times New Roman" w:hAnsi="Arial" w:cs="Arial"/>
                <w:color w:val="C00000"/>
                <w:sz w:val="22"/>
                <w:szCs w:val="22"/>
              </w:rPr>
              <w:t>m</w:t>
            </w:r>
            <w:r w:rsidRPr="00A94C24">
              <w:rPr>
                <w:rFonts w:ascii="Arial" w:eastAsia="Times New Roman" w:hAnsi="Arial" w:cs="Arial"/>
                <w:color w:val="C00000"/>
                <w:sz w:val="22"/>
                <w:szCs w:val="22"/>
              </w:rPr>
              <w:t>odifies</w:t>
            </w:r>
            <w:r>
              <w:rPr>
                <w:rFonts w:ascii="Arial" w:eastAsia="Times New Roman" w:hAnsi="Arial" w:cs="Arial"/>
                <w:color w:val="C00000"/>
                <w:sz w:val="22"/>
                <w:szCs w:val="22"/>
              </w:rPr>
              <w:t>, s</w:t>
            </w:r>
            <w:r w:rsidRPr="00A94C24">
              <w:rPr>
                <w:rFonts w:ascii="Arial" w:eastAsia="Times New Roman" w:hAnsi="Arial" w:cs="Arial"/>
                <w:color w:val="C00000"/>
                <w:sz w:val="22"/>
                <w:szCs w:val="22"/>
              </w:rPr>
              <w:t>ubstitutes</w:t>
            </w:r>
            <w:r>
              <w:rPr>
                <w:rFonts w:ascii="Arial" w:eastAsia="Times New Roman" w:hAnsi="Arial" w:cs="Arial"/>
                <w:color w:val="C00000"/>
                <w:sz w:val="22"/>
                <w:szCs w:val="22"/>
              </w:rPr>
              <w:t xml:space="preserve"> or w</w:t>
            </w:r>
            <w:r w:rsidRPr="00A94C24">
              <w:rPr>
                <w:rFonts w:ascii="Arial" w:eastAsia="Times New Roman" w:hAnsi="Arial" w:cs="Arial"/>
                <w:color w:val="C00000"/>
                <w:sz w:val="22"/>
                <w:szCs w:val="22"/>
              </w:rPr>
              <w:t>ithdraws its Tender after submission as stated under ITT Sub Clause 23.1;</w:t>
            </w:r>
          </w:p>
          <w:p w:rsidR="00F375D3" w:rsidRPr="009B4D5D" w:rsidRDefault="00F375D3" w:rsidP="00187707">
            <w:pPr>
              <w:numPr>
                <w:ilvl w:val="1"/>
                <w:numId w:val="6"/>
              </w:numPr>
              <w:tabs>
                <w:tab w:val="clear" w:pos="1548"/>
                <w:tab w:val="left" w:pos="972"/>
              </w:tabs>
              <w:spacing w:before="120" w:after="120"/>
              <w:ind w:left="972" w:hanging="288"/>
              <w:jc w:val="both"/>
              <w:rPr>
                <w:rFonts w:ascii="Arial" w:eastAsia="Times New Roman" w:hAnsi="Arial" w:cs="Arial"/>
                <w:color w:val="C00000"/>
                <w:sz w:val="22"/>
                <w:szCs w:val="22"/>
              </w:rPr>
            </w:pPr>
            <w:r w:rsidRPr="009B4D5D">
              <w:rPr>
                <w:rFonts w:ascii="Arial" w:eastAsia="Times New Roman" w:hAnsi="Arial" w:cs="Arial"/>
                <w:color w:val="C00000"/>
                <w:sz w:val="22"/>
                <w:szCs w:val="22"/>
              </w:rPr>
              <w:t>refuses to accept a Notification of Award</w:t>
            </w:r>
            <w:r>
              <w:rPr>
                <w:rFonts w:ascii="Arial" w:eastAsia="Times New Roman" w:hAnsi="Arial" w:cs="Arial"/>
                <w:color w:val="C00000"/>
                <w:sz w:val="22"/>
                <w:szCs w:val="22"/>
              </w:rPr>
              <w:t>, as stated under ITT Sub Clause 36</w:t>
            </w:r>
            <w:r w:rsidRPr="009B4D5D">
              <w:rPr>
                <w:rFonts w:ascii="Arial" w:eastAsia="Times New Roman" w:hAnsi="Arial" w:cs="Arial"/>
                <w:color w:val="C00000"/>
                <w:sz w:val="22"/>
                <w:szCs w:val="22"/>
              </w:rPr>
              <w:t>; or</w:t>
            </w:r>
          </w:p>
          <w:p w:rsidR="00F375D3" w:rsidRDefault="00F375D3" w:rsidP="00187707">
            <w:pPr>
              <w:numPr>
                <w:ilvl w:val="1"/>
                <w:numId w:val="6"/>
              </w:numPr>
              <w:tabs>
                <w:tab w:val="clear" w:pos="1548"/>
                <w:tab w:val="left" w:pos="972"/>
              </w:tabs>
              <w:spacing w:before="120" w:after="120"/>
              <w:ind w:left="972" w:hanging="288"/>
              <w:jc w:val="both"/>
              <w:rPr>
                <w:rFonts w:ascii="Arial" w:eastAsia="Times New Roman" w:hAnsi="Arial" w:cs="Arial"/>
                <w:color w:val="C00000"/>
                <w:sz w:val="22"/>
                <w:szCs w:val="22"/>
              </w:rPr>
            </w:pPr>
            <w:r w:rsidRPr="009B4D5D">
              <w:rPr>
                <w:rFonts w:ascii="Arial" w:eastAsia="Times New Roman" w:hAnsi="Arial" w:cs="Arial"/>
                <w:color w:val="C00000"/>
                <w:sz w:val="22"/>
                <w:szCs w:val="22"/>
              </w:rPr>
              <w:t xml:space="preserve">fails to furnish </w:t>
            </w:r>
            <w:r>
              <w:rPr>
                <w:rFonts w:ascii="Arial" w:eastAsia="Times New Roman" w:hAnsi="Arial" w:cs="Arial"/>
                <w:color w:val="C00000"/>
                <w:sz w:val="22"/>
                <w:szCs w:val="22"/>
              </w:rPr>
              <w:t>P</w:t>
            </w:r>
            <w:r w:rsidRPr="009B4D5D">
              <w:rPr>
                <w:rFonts w:ascii="Arial" w:eastAsia="Times New Roman" w:hAnsi="Arial" w:cs="Arial"/>
                <w:color w:val="C00000"/>
                <w:sz w:val="22"/>
                <w:szCs w:val="22"/>
              </w:rPr>
              <w:t xml:space="preserve">erformance </w:t>
            </w:r>
            <w:r>
              <w:rPr>
                <w:rFonts w:ascii="Arial" w:eastAsia="Times New Roman" w:hAnsi="Arial" w:cs="Arial"/>
                <w:color w:val="C00000"/>
                <w:sz w:val="22"/>
                <w:szCs w:val="22"/>
              </w:rPr>
              <w:t>S</w:t>
            </w:r>
            <w:r w:rsidRPr="009B4D5D">
              <w:rPr>
                <w:rFonts w:ascii="Arial" w:eastAsia="Times New Roman" w:hAnsi="Arial" w:cs="Arial"/>
                <w:color w:val="C00000"/>
                <w:sz w:val="22"/>
                <w:szCs w:val="22"/>
              </w:rPr>
              <w:t>ecurity</w:t>
            </w:r>
            <w:r>
              <w:rPr>
                <w:rFonts w:ascii="Arial" w:eastAsia="Times New Roman" w:hAnsi="Arial" w:cs="Arial"/>
                <w:color w:val="C00000"/>
                <w:sz w:val="22"/>
                <w:szCs w:val="22"/>
              </w:rPr>
              <w:t>, as stated under ITT Sub Clause 37</w:t>
            </w:r>
            <w:r w:rsidRPr="009B4D5D">
              <w:rPr>
                <w:rFonts w:ascii="Arial" w:eastAsia="Times New Roman" w:hAnsi="Arial" w:cs="Arial"/>
                <w:color w:val="C00000"/>
                <w:sz w:val="22"/>
                <w:szCs w:val="22"/>
              </w:rPr>
              <w:t xml:space="preserve">; or </w:t>
            </w:r>
          </w:p>
          <w:p w:rsidR="00F375D3" w:rsidRDefault="00F375D3" w:rsidP="00187707">
            <w:pPr>
              <w:numPr>
                <w:ilvl w:val="1"/>
                <w:numId w:val="6"/>
              </w:numPr>
              <w:tabs>
                <w:tab w:val="clear" w:pos="1548"/>
                <w:tab w:val="left" w:pos="972"/>
              </w:tabs>
              <w:spacing w:before="120" w:after="120"/>
              <w:ind w:left="972" w:hanging="288"/>
              <w:jc w:val="both"/>
              <w:rPr>
                <w:rFonts w:ascii="Arial" w:eastAsia="Times New Roman" w:hAnsi="Arial" w:cs="Arial"/>
                <w:color w:val="C00000"/>
                <w:sz w:val="22"/>
                <w:szCs w:val="22"/>
              </w:rPr>
            </w:pPr>
            <w:r w:rsidRPr="009B4D5D">
              <w:rPr>
                <w:rFonts w:ascii="Arial" w:eastAsia="Times New Roman" w:hAnsi="Arial" w:cs="Arial"/>
                <w:color w:val="C00000"/>
                <w:sz w:val="22"/>
                <w:szCs w:val="22"/>
              </w:rPr>
              <w:t>refuses to sign the Contract</w:t>
            </w:r>
            <w:r>
              <w:rPr>
                <w:rFonts w:ascii="Arial" w:eastAsia="Times New Roman" w:hAnsi="Arial" w:cs="Arial"/>
                <w:color w:val="C00000"/>
                <w:sz w:val="22"/>
                <w:szCs w:val="22"/>
              </w:rPr>
              <w:t xml:space="preserve">, as stated under ITT Sub Clause 38 </w:t>
            </w:r>
            <w:r w:rsidRPr="009B4D5D">
              <w:rPr>
                <w:rFonts w:ascii="Arial" w:eastAsia="Times New Roman" w:hAnsi="Arial" w:cs="Arial"/>
                <w:color w:val="C00000"/>
                <w:sz w:val="22"/>
                <w:szCs w:val="22"/>
              </w:rPr>
              <w:t>;</w:t>
            </w:r>
          </w:p>
          <w:p w:rsidR="00F375D3" w:rsidRPr="009B4D5D" w:rsidDel="00555000" w:rsidRDefault="00F375D3" w:rsidP="002C5786">
            <w:pPr>
              <w:tabs>
                <w:tab w:val="left" w:pos="1269"/>
              </w:tabs>
              <w:spacing w:before="120" w:after="120"/>
              <w:ind w:left="1152" w:hanging="540"/>
              <w:jc w:val="both"/>
              <w:rPr>
                <w:rFonts w:ascii="Arial" w:eastAsia="Times New Roman" w:hAnsi="Arial" w:cs="Arial"/>
                <w:color w:val="C00000"/>
                <w:sz w:val="22"/>
                <w:szCs w:val="22"/>
              </w:rPr>
            </w:pPr>
            <w:r>
              <w:rPr>
                <w:rFonts w:ascii="Arial" w:eastAsia="Times New Roman" w:hAnsi="Arial" w:cs="Arial"/>
                <w:color w:val="C00000"/>
                <w:sz w:val="22"/>
                <w:szCs w:val="22"/>
              </w:rPr>
              <w:t>(e)  d</w:t>
            </w:r>
            <w:r w:rsidRPr="009B4D5D">
              <w:rPr>
                <w:rFonts w:ascii="Arial" w:eastAsia="Times New Roman" w:hAnsi="Arial" w:cs="Arial"/>
                <w:color w:val="C00000"/>
                <w:sz w:val="22"/>
                <w:szCs w:val="22"/>
              </w:rPr>
              <w:t>oes not accept the correction of the Tender pricefollowing the correction of arithmetic errors</w:t>
            </w:r>
            <w:r>
              <w:rPr>
                <w:rFonts w:ascii="Arial" w:eastAsia="Times New Roman" w:hAnsi="Arial" w:cs="Arial"/>
                <w:color w:val="C00000"/>
                <w:sz w:val="22"/>
                <w:szCs w:val="22"/>
              </w:rPr>
              <w:t>, as stated under ITT SubClause 29.</w:t>
            </w:r>
          </w:p>
        </w:tc>
      </w:tr>
      <w:tr w:rsidR="00F375D3" w:rsidRPr="009B4D5D" w:rsidTr="002C5786">
        <w:trPr>
          <w:trHeight w:val="710"/>
        </w:trPr>
        <w:tc>
          <w:tcPr>
            <w:tcW w:w="2808" w:type="dxa"/>
          </w:tcPr>
          <w:p w:rsidR="00F375D3" w:rsidRPr="009B4D5D" w:rsidRDefault="00F375D3" w:rsidP="002C5786">
            <w:pPr>
              <w:spacing w:before="120"/>
              <w:outlineLvl w:val="2"/>
              <w:rPr>
                <w:rStyle w:val="Heading3Char"/>
                <w:color w:val="C00000"/>
                <w:w w:val="90"/>
                <w:sz w:val="22"/>
                <w:szCs w:val="22"/>
              </w:rPr>
            </w:pPr>
          </w:p>
        </w:tc>
        <w:tc>
          <w:tcPr>
            <w:tcW w:w="6570" w:type="dxa"/>
            <w:gridSpan w:val="2"/>
          </w:tcPr>
          <w:p w:rsidR="00F375D3" w:rsidRPr="006C2FEE" w:rsidRDefault="00F375D3" w:rsidP="00187707">
            <w:pPr>
              <w:keepLines/>
              <w:numPr>
                <w:ilvl w:val="0"/>
                <w:numId w:val="61"/>
              </w:numPr>
              <w:tabs>
                <w:tab w:val="clear" w:pos="1440"/>
                <w:tab w:val="num" w:pos="612"/>
              </w:tabs>
              <w:spacing w:before="60" w:after="60"/>
              <w:ind w:left="612" w:hanging="540"/>
              <w:jc w:val="both"/>
              <w:rPr>
                <w:rFonts w:ascii="Arial" w:eastAsia="Times New Roman" w:hAnsi="Arial" w:cs="Arial"/>
                <w:color w:val="C00000"/>
                <w:sz w:val="22"/>
                <w:szCs w:val="22"/>
                <w:highlight w:val="yellow"/>
              </w:rPr>
            </w:pPr>
            <w:r>
              <w:rPr>
                <w:rFonts w:ascii="Arial" w:hAnsi="Arial" w:cs="Arial"/>
                <w:color w:val="365F91"/>
                <w:sz w:val="22"/>
                <w:szCs w:val="22"/>
                <w:highlight w:val="yellow"/>
                <w:u w:val="single"/>
                <w:lang w:val="en-GB"/>
              </w:rPr>
              <w:t>I</w:t>
            </w:r>
            <w:r w:rsidRPr="00F1049A">
              <w:rPr>
                <w:rFonts w:ascii="Arial" w:hAnsi="Arial" w:cs="Arial"/>
                <w:color w:val="365F91"/>
                <w:sz w:val="22"/>
                <w:szCs w:val="22"/>
                <w:highlight w:val="yellow"/>
                <w:u w:val="single"/>
                <w:lang w:val="en-GB"/>
              </w:rPr>
              <w:t>n the event</w:t>
            </w:r>
            <w:r w:rsidRPr="00F1049A">
              <w:rPr>
                <w:rFonts w:ascii="Arial" w:hAnsi="Arial" w:cs="Arial"/>
                <w:color w:val="365F91"/>
                <w:sz w:val="22"/>
                <w:szCs w:val="22"/>
                <w:u w:val="single"/>
                <w:lang w:val="en-GB"/>
              </w:rPr>
              <w:t xml:space="preserve">, this Tender is invited under </w:t>
            </w:r>
            <w:r w:rsidRPr="00F1049A">
              <w:rPr>
                <w:rFonts w:ascii="Arial" w:hAnsi="Arial" w:cs="Arial"/>
                <w:b/>
                <w:color w:val="365F91"/>
                <w:sz w:val="22"/>
                <w:szCs w:val="22"/>
                <w:u w:val="single"/>
                <w:lang w:val="en-GB"/>
              </w:rPr>
              <w:t>LTM;</w:t>
            </w:r>
            <w:r w:rsidRPr="00F1049A">
              <w:rPr>
                <w:rFonts w:ascii="Arial" w:hAnsi="Arial" w:cs="Arial"/>
                <w:color w:val="365F91"/>
                <w:sz w:val="22"/>
                <w:szCs w:val="22"/>
                <w:u w:val="single"/>
                <w:lang w:val="en-GB"/>
              </w:rPr>
              <w:t xml:space="preserve"> the ITT Clause 2</w:t>
            </w:r>
            <w:r>
              <w:rPr>
                <w:rFonts w:ascii="Arial" w:hAnsi="Arial" w:cs="Arial"/>
                <w:color w:val="365F91"/>
                <w:sz w:val="22"/>
                <w:szCs w:val="22"/>
                <w:u w:val="single"/>
                <w:lang w:val="en-GB"/>
              </w:rPr>
              <w:t>0</w:t>
            </w:r>
            <w:r w:rsidRPr="00F1049A">
              <w:rPr>
                <w:rFonts w:ascii="Arial" w:hAnsi="Arial" w:cs="Arial"/>
                <w:color w:val="365F91"/>
                <w:sz w:val="22"/>
                <w:szCs w:val="22"/>
                <w:u w:val="single"/>
                <w:lang w:val="en-GB"/>
              </w:rPr>
              <w:t xml:space="preserve"> shall not be applicable</w:t>
            </w:r>
            <w:r>
              <w:rPr>
                <w:rFonts w:ascii="Arial" w:hAnsi="Arial" w:cs="Arial"/>
                <w:color w:val="365F91"/>
                <w:sz w:val="22"/>
                <w:szCs w:val="22"/>
                <w:u w:val="single"/>
                <w:lang w:val="en-GB"/>
              </w:rPr>
              <w:t xml:space="preserve">, as indicated in the </w:t>
            </w:r>
            <w:r w:rsidRPr="00A94C24">
              <w:rPr>
                <w:rFonts w:ascii="Arial" w:hAnsi="Arial" w:cs="Arial"/>
                <w:b/>
                <w:color w:val="365F91"/>
                <w:sz w:val="22"/>
                <w:szCs w:val="22"/>
                <w:u w:val="single"/>
                <w:lang w:val="en-GB"/>
              </w:rPr>
              <w:t>TDS</w:t>
            </w:r>
            <w:r w:rsidRPr="00F1049A">
              <w:rPr>
                <w:rFonts w:ascii="Arial" w:hAnsi="Arial" w:cs="Arial"/>
                <w:color w:val="365F91"/>
                <w:sz w:val="22"/>
                <w:szCs w:val="22"/>
                <w:u w:val="single"/>
                <w:lang w:val="en-GB"/>
              </w:rPr>
              <w:t>.</w:t>
            </w:r>
          </w:p>
        </w:tc>
      </w:tr>
      <w:tr w:rsidR="00F375D3" w:rsidRPr="009B4D5D" w:rsidTr="002C5786">
        <w:tc>
          <w:tcPr>
            <w:tcW w:w="9378" w:type="dxa"/>
            <w:gridSpan w:val="3"/>
          </w:tcPr>
          <w:p w:rsidR="00F375D3" w:rsidRPr="009B4D5D" w:rsidRDefault="00F375D3" w:rsidP="002C5786">
            <w:pPr>
              <w:pStyle w:val="Heading2"/>
              <w:rPr>
                <w:rFonts w:ascii="Arial" w:eastAsia="Times New Roman" w:hAnsi="Arial"/>
                <w:color w:val="365F91"/>
                <w:sz w:val="36"/>
                <w:szCs w:val="36"/>
                <w:lang w:val="en-GB"/>
              </w:rPr>
            </w:pPr>
            <w:bookmarkStart w:id="114" w:name="_Toc505659526"/>
            <w:bookmarkStart w:id="115" w:name="_Toc37047296"/>
            <w:bookmarkStart w:id="116" w:name="_Toc49504220"/>
            <w:bookmarkStart w:id="117" w:name="_Toc49504654"/>
            <w:bookmarkStart w:id="118" w:name="_Toc49504773"/>
            <w:bookmarkStart w:id="119" w:name="_Toc49569790"/>
            <w:bookmarkStart w:id="120" w:name="_Toc49591352"/>
            <w:bookmarkStart w:id="121" w:name="_Toc49591700"/>
            <w:bookmarkStart w:id="122" w:name="_Toc329444849"/>
            <w:r w:rsidRPr="009B4D5D">
              <w:rPr>
                <w:rFonts w:ascii="Arial" w:eastAsia="Times New Roman" w:hAnsi="Arial"/>
                <w:color w:val="365F91"/>
                <w:sz w:val="36"/>
                <w:szCs w:val="36"/>
                <w:lang w:val="en-GB"/>
              </w:rPr>
              <w:t>E.</w:t>
            </w:r>
            <w:r w:rsidRPr="009B4D5D">
              <w:rPr>
                <w:rFonts w:ascii="Arial" w:eastAsia="Times New Roman" w:hAnsi="Arial"/>
                <w:color w:val="365F91"/>
                <w:sz w:val="36"/>
                <w:szCs w:val="36"/>
                <w:lang w:val="en-GB"/>
              </w:rPr>
              <w:tab/>
              <w:t>Tender Submission</w:t>
            </w:r>
            <w:bookmarkEnd w:id="114"/>
            <w:bookmarkEnd w:id="115"/>
            <w:bookmarkEnd w:id="116"/>
            <w:bookmarkEnd w:id="117"/>
            <w:bookmarkEnd w:id="118"/>
            <w:bookmarkEnd w:id="119"/>
            <w:bookmarkEnd w:id="120"/>
            <w:bookmarkEnd w:id="121"/>
            <w:bookmarkEnd w:id="122"/>
          </w:p>
        </w:tc>
      </w:tr>
      <w:tr w:rsidR="00F375D3" w:rsidRPr="009B4D5D" w:rsidTr="002C5786">
        <w:trPr>
          <w:trHeight w:val="963"/>
        </w:trPr>
        <w:tc>
          <w:tcPr>
            <w:tcW w:w="2808" w:type="dxa"/>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bookmarkStart w:id="123" w:name="_Toc438438845"/>
            <w:bookmarkStart w:id="124" w:name="_Toc438532614"/>
            <w:bookmarkStart w:id="125" w:name="_Toc438733989"/>
            <w:bookmarkStart w:id="126" w:name="_Toc438907027"/>
            <w:bookmarkStart w:id="127" w:name="_Toc438907226"/>
            <w:bookmarkStart w:id="128" w:name="_Toc37047297"/>
            <w:bookmarkStart w:id="129" w:name="_Toc37234068"/>
            <w:bookmarkStart w:id="130" w:name="_Toc50198970"/>
            <w:bookmarkStart w:id="131" w:name="_Toc50259465"/>
            <w:bookmarkStart w:id="132" w:name="_Toc50260444"/>
            <w:bookmarkStart w:id="133" w:name="_Toc50261534"/>
            <w:bookmarkStart w:id="134" w:name="_Toc50262194"/>
            <w:bookmarkStart w:id="135" w:name="_Toc50262868"/>
            <w:bookmarkStart w:id="136" w:name="_Toc50263685"/>
            <w:bookmarkStart w:id="137" w:name="_Toc50264400"/>
            <w:bookmarkStart w:id="138" w:name="_Toc50264565"/>
            <w:bookmarkStart w:id="139" w:name="_Toc50264854"/>
            <w:bookmarkStart w:id="140" w:name="_Toc50267796"/>
            <w:bookmarkStart w:id="141" w:name="_Toc50268321"/>
            <w:bookmarkStart w:id="142" w:name="_Toc50280505"/>
            <w:bookmarkStart w:id="143" w:name="_Toc50280732"/>
            <w:bookmarkStart w:id="144" w:name="_Toc231874884"/>
            <w:bookmarkStart w:id="145" w:name="_Toc233687028"/>
            <w:bookmarkStart w:id="146" w:name="_Toc238532488"/>
            <w:bookmarkStart w:id="147" w:name="_Toc328910698"/>
            <w:bookmarkStart w:id="148" w:name="_Toc329444850"/>
            <w:r w:rsidRPr="009B4D5D">
              <w:rPr>
                <w:rStyle w:val="Heading3Char"/>
                <w:b w:val="0"/>
                <w:color w:val="365F91"/>
                <w:sz w:val="22"/>
                <w:szCs w:val="22"/>
              </w:rPr>
              <w:t>Sealing &amp; Marking of Tender</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tc>
        <w:tc>
          <w:tcPr>
            <w:tcW w:w="6570" w:type="dxa"/>
            <w:gridSpan w:val="2"/>
          </w:tcPr>
          <w:p w:rsidR="00F375D3" w:rsidRPr="009B4D5D" w:rsidRDefault="00F375D3" w:rsidP="00187707">
            <w:pPr>
              <w:pStyle w:val="Sub-ClauseText"/>
              <w:numPr>
                <w:ilvl w:val="0"/>
                <w:numId w:val="62"/>
              </w:numPr>
              <w:tabs>
                <w:tab w:val="clear" w:pos="1440"/>
                <w:tab w:val="num" w:pos="612"/>
              </w:tabs>
              <w:ind w:left="612" w:hanging="612"/>
              <w:rPr>
                <w:rFonts w:ascii="Arial" w:hAnsi="Arial" w:cs="Arial"/>
                <w:color w:val="365F91"/>
                <w:sz w:val="22"/>
                <w:szCs w:val="22"/>
                <w:lang w:val="en-GB"/>
              </w:rPr>
            </w:pPr>
            <w:r w:rsidRPr="009B4D5D">
              <w:rPr>
                <w:rFonts w:ascii="Arial" w:hAnsi="Arial" w:cs="Arial"/>
                <w:color w:val="365F91"/>
                <w:sz w:val="22"/>
                <w:szCs w:val="22"/>
                <w:lang w:val="en-GB"/>
              </w:rPr>
              <w:t>Tenderer</w:t>
            </w:r>
            <w:r>
              <w:rPr>
                <w:rFonts w:ascii="Arial" w:hAnsi="Arial" w:cs="Arial"/>
                <w:color w:val="365F91"/>
                <w:sz w:val="22"/>
                <w:szCs w:val="22"/>
                <w:lang w:val="en-GB"/>
              </w:rPr>
              <w:t>s</w:t>
            </w:r>
            <w:r w:rsidRPr="009B4D5D">
              <w:rPr>
                <w:rFonts w:ascii="Arial" w:hAnsi="Arial" w:cs="Arial"/>
                <w:color w:val="365F91"/>
                <w:sz w:val="22"/>
                <w:szCs w:val="22"/>
                <w:lang w:val="en-GB"/>
              </w:rPr>
              <w:t xml:space="preserve"> shall prepare one (1) original of the documents comprising the Tender as described in ITT Clause </w:t>
            </w:r>
            <w:r>
              <w:rPr>
                <w:rFonts w:ascii="Arial" w:hAnsi="Arial" w:cs="Arial"/>
                <w:color w:val="365F91"/>
                <w:sz w:val="22"/>
                <w:szCs w:val="22"/>
                <w:lang w:val="en-GB"/>
              </w:rPr>
              <w:t>4</w:t>
            </w:r>
            <w:r w:rsidRPr="009B4D5D">
              <w:rPr>
                <w:rFonts w:ascii="Arial" w:hAnsi="Arial" w:cs="Arial"/>
                <w:color w:val="365F91"/>
                <w:sz w:val="22"/>
                <w:szCs w:val="22"/>
                <w:lang w:val="en-GB"/>
              </w:rPr>
              <w:t xml:space="preserve"> and clearly mark </w:t>
            </w:r>
            <w:r>
              <w:rPr>
                <w:rFonts w:ascii="Arial" w:hAnsi="Arial" w:cs="Arial"/>
                <w:color w:val="365F91"/>
                <w:sz w:val="22"/>
                <w:szCs w:val="22"/>
                <w:lang w:val="en-GB"/>
              </w:rPr>
              <w:t>it “ORIGINAL” with all particulars of the Procuring Entity, the Tenderer and the Tender.</w:t>
            </w:r>
          </w:p>
        </w:tc>
      </w:tr>
      <w:tr w:rsidR="00F375D3" w:rsidRPr="009B4D5D" w:rsidTr="002C5786">
        <w:trPr>
          <w:trHeight w:val="963"/>
        </w:trPr>
        <w:tc>
          <w:tcPr>
            <w:tcW w:w="2808" w:type="dxa"/>
          </w:tcPr>
          <w:p w:rsidR="00F375D3" w:rsidRPr="009B4D5D" w:rsidRDefault="00F375D3" w:rsidP="00187707">
            <w:pPr>
              <w:numPr>
                <w:ilvl w:val="0"/>
                <w:numId w:val="8"/>
              </w:numPr>
              <w:tabs>
                <w:tab w:val="clear" w:pos="360"/>
              </w:tabs>
              <w:spacing w:before="120"/>
              <w:ind w:hanging="351"/>
              <w:outlineLvl w:val="2"/>
              <w:rPr>
                <w:rStyle w:val="Heading3Char"/>
                <w:color w:val="365F91"/>
                <w:sz w:val="22"/>
                <w:szCs w:val="22"/>
              </w:rPr>
            </w:pPr>
            <w:bookmarkStart w:id="149" w:name="_Toc329444851"/>
            <w:bookmarkStart w:id="150" w:name="_Toc424009124"/>
            <w:bookmarkStart w:id="151" w:name="_Toc438438846"/>
            <w:bookmarkStart w:id="152" w:name="_Toc438532618"/>
            <w:bookmarkStart w:id="153" w:name="_Toc438733990"/>
            <w:bookmarkStart w:id="154" w:name="_Toc438907028"/>
            <w:bookmarkStart w:id="155" w:name="_Toc438907227"/>
            <w:bookmarkStart w:id="156" w:name="_Toc37047298"/>
            <w:bookmarkStart w:id="157" w:name="_Toc49504222"/>
            <w:bookmarkStart w:id="158" w:name="_Toc49504656"/>
            <w:bookmarkStart w:id="159" w:name="_Toc49504775"/>
            <w:bookmarkStart w:id="160" w:name="_Toc49569792"/>
            <w:bookmarkStart w:id="161" w:name="_Toc49591354"/>
            <w:bookmarkStart w:id="162" w:name="_Toc49591702"/>
            <w:r w:rsidRPr="009B4D5D">
              <w:rPr>
                <w:rStyle w:val="Heading3Char"/>
                <w:b w:val="0"/>
                <w:color w:val="365F91"/>
                <w:sz w:val="22"/>
                <w:szCs w:val="22"/>
              </w:rPr>
              <w:t xml:space="preserve">Deadline for Submission of </w:t>
            </w:r>
            <w:r>
              <w:rPr>
                <w:rStyle w:val="Heading3Char"/>
                <w:b w:val="0"/>
                <w:color w:val="365F91"/>
                <w:sz w:val="22"/>
                <w:szCs w:val="22"/>
              </w:rPr>
              <w:t>T</w:t>
            </w:r>
            <w:r w:rsidRPr="009B4D5D">
              <w:rPr>
                <w:rStyle w:val="Heading3Char"/>
                <w:b w:val="0"/>
                <w:color w:val="365F91"/>
                <w:sz w:val="22"/>
                <w:szCs w:val="22"/>
              </w:rPr>
              <w:t>enders</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tc>
        <w:tc>
          <w:tcPr>
            <w:tcW w:w="6570" w:type="dxa"/>
            <w:gridSpan w:val="2"/>
          </w:tcPr>
          <w:p w:rsidR="00F375D3" w:rsidRPr="009B4D5D" w:rsidRDefault="00F375D3" w:rsidP="00187707">
            <w:pPr>
              <w:pStyle w:val="Sub-ClauseText"/>
              <w:numPr>
                <w:ilvl w:val="0"/>
                <w:numId w:val="63"/>
              </w:numPr>
              <w:tabs>
                <w:tab w:val="clear" w:pos="1440"/>
                <w:tab w:val="num" w:pos="612"/>
              </w:tabs>
              <w:ind w:left="612" w:hanging="612"/>
              <w:rPr>
                <w:rFonts w:ascii="Arial" w:hAnsi="Arial"/>
                <w:b/>
                <w:color w:val="365F91"/>
                <w:sz w:val="22"/>
                <w:szCs w:val="22"/>
                <w:lang w:eastAsia="zh-CN"/>
              </w:rPr>
            </w:pPr>
            <w:r w:rsidRPr="009B4D5D">
              <w:rPr>
                <w:rFonts w:ascii="Arial" w:hAnsi="Arial" w:cs="Arial"/>
                <w:color w:val="365F91"/>
                <w:sz w:val="22"/>
                <w:szCs w:val="22"/>
                <w:lang w:val="en-GB"/>
              </w:rPr>
              <w:t xml:space="preserve">Tenders shall be delivered to the Procuring Entity at the address specified in the </w:t>
            </w:r>
            <w:r w:rsidRPr="009B4D5D">
              <w:rPr>
                <w:rFonts w:ascii="Arial" w:hAnsi="Arial" w:cs="Arial"/>
                <w:b/>
                <w:color w:val="365F91"/>
                <w:sz w:val="22"/>
                <w:szCs w:val="22"/>
                <w:lang w:val="en-GB"/>
              </w:rPr>
              <w:t>TDS</w:t>
            </w:r>
            <w:r w:rsidRPr="009B4D5D">
              <w:rPr>
                <w:rFonts w:ascii="Arial" w:hAnsi="Arial" w:cs="Arial"/>
                <w:color w:val="365F91"/>
                <w:sz w:val="22"/>
                <w:szCs w:val="22"/>
                <w:lang w:val="en-GB"/>
              </w:rPr>
              <w:t xml:space="preserve"> and no</w:t>
            </w:r>
            <w:r>
              <w:rPr>
                <w:rFonts w:ascii="Arial" w:hAnsi="Arial" w:cs="Arial"/>
                <w:color w:val="365F91"/>
                <w:sz w:val="22"/>
                <w:szCs w:val="22"/>
                <w:lang w:val="en-GB"/>
              </w:rPr>
              <w:t>t</w:t>
            </w:r>
            <w:r w:rsidRPr="009B4D5D">
              <w:rPr>
                <w:rFonts w:ascii="Arial" w:hAnsi="Arial" w:cs="Arial"/>
                <w:color w:val="365F91"/>
                <w:sz w:val="22"/>
                <w:szCs w:val="22"/>
                <w:lang w:val="en-GB"/>
              </w:rPr>
              <w:t xml:space="preserve"> later than the date and time specified in   the </w:t>
            </w:r>
            <w:r w:rsidRPr="009B4D5D">
              <w:rPr>
                <w:rFonts w:ascii="Arial" w:hAnsi="Arial" w:cs="Arial"/>
                <w:b/>
                <w:color w:val="365F91"/>
                <w:sz w:val="22"/>
                <w:szCs w:val="22"/>
                <w:lang w:val="en-GB"/>
              </w:rPr>
              <w:t>TDS</w:t>
            </w:r>
            <w:r w:rsidRPr="009B4D5D">
              <w:rPr>
                <w:rFonts w:ascii="Arial" w:hAnsi="Arial" w:cs="Arial"/>
                <w:color w:val="365F91"/>
                <w:sz w:val="22"/>
                <w:szCs w:val="22"/>
                <w:lang w:val="en-GB"/>
              </w:rPr>
              <w:t xml:space="preserve">. </w:t>
            </w:r>
            <w:r w:rsidRPr="00ED60EE">
              <w:rPr>
                <w:rFonts w:ascii="Arial" w:hAnsi="Arial" w:cs="Arial"/>
                <w:sz w:val="22"/>
                <w:szCs w:val="22"/>
                <w:lang w:val="en-GB"/>
              </w:rPr>
              <w:t>Any Tender received by the Procuring Entity after the deadline for submission of Tenders shall be declared LATE</w:t>
            </w:r>
            <w:r>
              <w:rPr>
                <w:rFonts w:ascii="Arial" w:hAnsi="Arial" w:cs="Arial"/>
                <w:sz w:val="22"/>
                <w:szCs w:val="22"/>
                <w:lang w:val="en-GB"/>
              </w:rPr>
              <w:t xml:space="preserve"> and </w:t>
            </w:r>
            <w:r w:rsidRPr="00ED60EE">
              <w:rPr>
                <w:rFonts w:ascii="Arial" w:hAnsi="Arial" w:cs="Arial"/>
                <w:sz w:val="22"/>
                <w:szCs w:val="22"/>
                <w:lang w:val="en-GB"/>
              </w:rPr>
              <w:t>returned unopened to the Tenderer</w:t>
            </w:r>
            <w:r>
              <w:rPr>
                <w:rFonts w:ascii="Arial" w:hAnsi="Arial" w:cs="Arial"/>
                <w:sz w:val="22"/>
                <w:szCs w:val="22"/>
                <w:lang w:val="en-GB"/>
              </w:rPr>
              <w:t>.</w:t>
            </w:r>
          </w:p>
        </w:tc>
      </w:tr>
      <w:tr w:rsidR="00F375D3" w:rsidRPr="009B4D5D" w:rsidTr="002C5786">
        <w:trPr>
          <w:trHeight w:val="963"/>
        </w:trPr>
        <w:tc>
          <w:tcPr>
            <w:tcW w:w="2808" w:type="dxa"/>
          </w:tcPr>
          <w:p w:rsidR="00F375D3" w:rsidRPr="009B4D5D" w:rsidRDefault="00F375D3" w:rsidP="00187707">
            <w:pPr>
              <w:numPr>
                <w:ilvl w:val="0"/>
                <w:numId w:val="8"/>
              </w:numPr>
              <w:tabs>
                <w:tab w:val="clear" w:pos="360"/>
              </w:tabs>
              <w:spacing w:before="120"/>
              <w:ind w:hanging="351"/>
              <w:outlineLvl w:val="2"/>
              <w:rPr>
                <w:rStyle w:val="Heading3Char"/>
                <w:b w:val="0"/>
                <w:color w:val="365F91"/>
                <w:sz w:val="22"/>
                <w:szCs w:val="22"/>
              </w:rPr>
            </w:pPr>
            <w:r>
              <w:rPr>
                <w:rStyle w:val="Heading3Char"/>
                <w:b w:val="0"/>
                <w:color w:val="365F91"/>
                <w:sz w:val="22"/>
                <w:szCs w:val="22"/>
              </w:rPr>
              <w:t>Modification, Substitution or Withdrawal of Tender</w:t>
            </w:r>
          </w:p>
        </w:tc>
        <w:tc>
          <w:tcPr>
            <w:tcW w:w="6570" w:type="dxa"/>
            <w:gridSpan w:val="2"/>
          </w:tcPr>
          <w:p w:rsidR="00F375D3" w:rsidRPr="009B4D5D" w:rsidRDefault="00F375D3" w:rsidP="00187707">
            <w:pPr>
              <w:pStyle w:val="Sub-ClauseText"/>
              <w:numPr>
                <w:ilvl w:val="1"/>
                <w:numId w:val="63"/>
              </w:numPr>
              <w:tabs>
                <w:tab w:val="clear" w:pos="1440"/>
                <w:tab w:val="num" w:pos="612"/>
              </w:tabs>
              <w:ind w:left="612" w:hanging="612"/>
              <w:rPr>
                <w:rFonts w:ascii="Arial" w:hAnsi="Arial" w:cs="Arial"/>
                <w:color w:val="365F91"/>
                <w:sz w:val="22"/>
                <w:szCs w:val="22"/>
                <w:lang w:val="en-GB"/>
              </w:rPr>
            </w:pPr>
            <w:r w:rsidRPr="002318F2">
              <w:rPr>
                <w:rFonts w:ascii="Arial" w:hAnsi="Arial" w:cs="Arial"/>
                <w:sz w:val="22"/>
                <w:szCs w:val="22"/>
                <w:lang w:val="en-GB"/>
              </w:rPr>
              <w:t>Tenderer</w:t>
            </w:r>
            <w:r>
              <w:rPr>
                <w:rFonts w:ascii="Arial" w:hAnsi="Arial" w:cs="Arial"/>
                <w:sz w:val="22"/>
                <w:szCs w:val="22"/>
                <w:lang w:val="en-GB"/>
              </w:rPr>
              <w:t>s</w:t>
            </w:r>
            <w:r w:rsidRPr="002318F2">
              <w:rPr>
                <w:rFonts w:ascii="Arial" w:hAnsi="Arial" w:cs="Arial"/>
                <w:sz w:val="22"/>
                <w:szCs w:val="22"/>
                <w:lang w:val="en-GB"/>
              </w:rPr>
              <w:t xml:space="preserve"> may </w:t>
            </w:r>
            <w:r>
              <w:rPr>
                <w:rFonts w:ascii="Arial" w:hAnsi="Arial" w:cs="Arial"/>
                <w:sz w:val="22"/>
                <w:szCs w:val="22"/>
                <w:lang w:val="en-GB"/>
              </w:rPr>
              <w:t xml:space="preserve">not </w:t>
            </w:r>
            <w:r w:rsidRPr="002318F2">
              <w:rPr>
                <w:rFonts w:ascii="Arial" w:hAnsi="Arial" w:cs="Arial"/>
                <w:sz w:val="22"/>
                <w:szCs w:val="22"/>
                <w:lang w:val="en-GB"/>
              </w:rPr>
              <w:t>modify, substitute or withdraw its Tender after it has been submitted</w:t>
            </w:r>
            <w:r>
              <w:rPr>
                <w:rFonts w:ascii="Arial" w:hAnsi="Arial" w:cs="Arial"/>
                <w:sz w:val="22"/>
                <w:szCs w:val="22"/>
                <w:lang w:val="en-GB"/>
              </w:rPr>
              <w:t>. Tenders modified, substituted or withdrawn shall be rejected.</w:t>
            </w:r>
          </w:p>
        </w:tc>
      </w:tr>
      <w:tr w:rsidR="00F375D3" w:rsidRPr="009B4D5D" w:rsidTr="002C5786">
        <w:tc>
          <w:tcPr>
            <w:tcW w:w="9378" w:type="dxa"/>
            <w:gridSpan w:val="3"/>
          </w:tcPr>
          <w:p w:rsidR="00F375D3" w:rsidRPr="009B4D5D" w:rsidRDefault="00F375D3" w:rsidP="002C5786">
            <w:pPr>
              <w:pStyle w:val="Heading2"/>
              <w:rPr>
                <w:rFonts w:ascii="Arial" w:eastAsia="Times New Roman" w:hAnsi="Arial"/>
                <w:color w:val="365F91"/>
                <w:sz w:val="36"/>
                <w:szCs w:val="36"/>
                <w:lang w:val="en-GB"/>
              </w:rPr>
            </w:pPr>
            <w:bookmarkStart w:id="163" w:name="_Toc49504225"/>
            <w:bookmarkStart w:id="164" w:name="_Toc49504659"/>
            <w:bookmarkStart w:id="165" w:name="_Toc49504778"/>
            <w:bookmarkStart w:id="166" w:name="_Toc49569795"/>
            <w:bookmarkStart w:id="167" w:name="_Toc49591357"/>
            <w:bookmarkStart w:id="168" w:name="_Toc49591705"/>
            <w:bookmarkStart w:id="169" w:name="_Toc329444852"/>
            <w:r w:rsidRPr="009B4D5D">
              <w:rPr>
                <w:rFonts w:ascii="Arial" w:eastAsia="Times New Roman" w:hAnsi="Arial"/>
                <w:color w:val="365F91"/>
                <w:sz w:val="36"/>
                <w:szCs w:val="36"/>
                <w:lang w:val="en-GB"/>
              </w:rPr>
              <w:lastRenderedPageBreak/>
              <w:t>F.</w:t>
            </w:r>
            <w:r w:rsidRPr="009B4D5D">
              <w:rPr>
                <w:rFonts w:ascii="Arial" w:eastAsia="Times New Roman" w:hAnsi="Arial"/>
                <w:color w:val="365F91"/>
                <w:sz w:val="36"/>
                <w:szCs w:val="36"/>
                <w:lang w:val="en-GB"/>
              </w:rPr>
              <w:tab/>
              <w:t>Tender Opening and Evaluation</w:t>
            </w:r>
            <w:bookmarkEnd w:id="163"/>
            <w:bookmarkEnd w:id="164"/>
            <w:bookmarkEnd w:id="165"/>
            <w:bookmarkEnd w:id="166"/>
            <w:bookmarkEnd w:id="167"/>
            <w:bookmarkEnd w:id="168"/>
            <w:bookmarkEnd w:id="169"/>
          </w:p>
        </w:tc>
      </w:tr>
      <w:tr w:rsidR="00F375D3" w:rsidRPr="009B4D5D" w:rsidTr="002C5786">
        <w:tc>
          <w:tcPr>
            <w:tcW w:w="2808" w:type="dxa"/>
          </w:tcPr>
          <w:p w:rsidR="00F375D3" w:rsidRPr="009B4D5D" w:rsidRDefault="00F375D3" w:rsidP="00187707">
            <w:pPr>
              <w:numPr>
                <w:ilvl w:val="0"/>
                <w:numId w:val="8"/>
              </w:numPr>
              <w:tabs>
                <w:tab w:val="clear" w:pos="360"/>
              </w:tabs>
              <w:spacing w:before="120"/>
              <w:ind w:hanging="351"/>
              <w:outlineLvl w:val="2"/>
              <w:rPr>
                <w:rStyle w:val="Heading3Char"/>
                <w:color w:val="365F91"/>
                <w:sz w:val="22"/>
                <w:szCs w:val="22"/>
              </w:rPr>
            </w:pPr>
            <w:bookmarkStart w:id="170" w:name="_Toc329444853"/>
            <w:r w:rsidRPr="009B4D5D">
              <w:rPr>
                <w:rStyle w:val="Heading3Char"/>
                <w:b w:val="0"/>
                <w:color w:val="365F91"/>
                <w:sz w:val="22"/>
                <w:szCs w:val="22"/>
              </w:rPr>
              <w:t>Tender Opening</w:t>
            </w:r>
            <w:bookmarkEnd w:id="170"/>
          </w:p>
        </w:tc>
        <w:tc>
          <w:tcPr>
            <w:tcW w:w="6570" w:type="dxa"/>
            <w:gridSpan w:val="2"/>
          </w:tcPr>
          <w:p w:rsidR="00F375D3" w:rsidRPr="009B4D5D" w:rsidRDefault="00F375D3" w:rsidP="002C5786">
            <w:pPr>
              <w:pStyle w:val="Sub-ClauseText"/>
              <w:ind w:left="612" w:hanging="612"/>
              <w:rPr>
                <w:rFonts w:ascii="Arial" w:hAnsi="Arial" w:cs="Arial"/>
                <w:color w:val="365F91"/>
                <w:sz w:val="22"/>
                <w:szCs w:val="22"/>
                <w:lang w:val="en-GB"/>
              </w:rPr>
            </w:pPr>
            <w:r>
              <w:rPr>
                <w:rFonts w:ascii="Arial" w:hAnsi="Arial" w:cs="Arial"/>
                <w:color w:val="365F91"/>
                <w:sz w:val="22"/>
                <w:szCs w:val="22"/>
              </w:rPr>
              <w:t xml:space="preserve">24.1 </w:t>
            </w:r>
            <w:r w:rsidRPr="009B4D5D">
              <w:rPr>
                <w:rFonts w:ascii="Arial" w:hAnsi="Arial" w:cs="Arial"/>
                <w:color w:val="365F91"/>
                <w:sz w:val="22"/>
                <w:szCs w:val="22"/>
              </w:rPr>
              <w:t>Tenders shall be opened</w:t>
            </w:r>
            <w:r>
              <w:rPr>
                <w:rFonts w:ascii="Arial" w:hAnsi="Arial" w:cs="Arial"/>
                <w:color w:val="365F91"/>
                <w:sz w:val="22"/>
                <w:szCs w:val="22"/>
              </w:rPr>
              <w:t xml:space="preserve"> immediately after the deadline for submission  of Tenders at the place </w:t>
            </w:r>
            <w:r w:rsidRPr="009B4D5D">
              <w:rPr>
                <w:rFonts w:ascii="Arial" w:hAnsi="Arial" w:cs="Arial"/>
                <w:color w:val="365F91"/>
                <w:sz w:val="22"/>
                <w:szCs w:val="22"/>
              </w:rPr>
              <w:t xml:space="preserve">as specified in the </w:t>
            </w:r>
            <w:r w:rsidRPr="009B4D5D">
              <w:rPr>
                <w:rFonts w:ascii="Arial" w:hAnsi="Arial" w:cs="Arial"/>
                <w:b/>
                <w:color w:val="365F91"/>
                <w:sz w:val="22"/>
                <w:szCs w:val="22"/>
              </w:rPr>
              <w:t>TDS</w:t>
            </w:r>
            <w:r w:rsidR="005C57A4">
              <w:rPr>
                <w:rFonts w:ascii="Arial" w:hAnsi="Arial" w:cs="Arial"/>
                <w:b/>
                <w:color w:val="365F91"/>
                <w:sz w:val="22"/>
                <w:szCs w:val="22"/>
              </w:rPr>
              <w:t xml:space="preserve"> </w:t>
            </w:r>
            <w:r w:rsidRPr="009B4D5D">
              <w:rPr>
                <w:rFonts w:ascii="Arial" w:hAnsi="Arial" w:cs="Arial"/>
                <w:color w:val="365F91"/>
                <w:sz w:val="22"/>
                <w:szCs w:val="22"/>
              </w:rPr>
              <w:t>but no</w:t>
            </w:r>
            <w:r>
              <w:rPr>
                <w:rFonts w:ascii="Arial" w:hAnsi="Arial" w:cs="Arial"/>
                <w:color w:val="365F91"/>
                <w:sz w:val="22"/>
                <w:szCs w:val="22"/>
              </w:rPr>
              <w:t>t</w:t>
            </w:r>
            <w:r w:rsidRPr="009B4D5D">
              <w:rPr>
                <w:rFonts w:ascii="Arial" w:hAnsi="Arial" w:cs="Arial"/>
                <w:color w:val="365F91"/>
                <w:sz w:val="22"/>
                <w:szCs w:val="22"/>
              </w:rPr>
              <w:t xml:space="preserve"> later than </w:t>
            </w:r>
            <w:r w:rsidRPr="009B4D5D">
              <w:rPr>
                <w:rFonts w:ascii="Arial" w:hAnsi="Arial" w:cs="Arial"/>
                <w:b/>
                <w:color w:val="365F91"/>
                <w:sz w:val="22"/>
                <w:szCs w:val="22"/>
              </w:rPr>
              <w:t xml:space="preserve">ONE HOUR </w:t>
            </w:r>
            <w:r w:rsidRPr="009B4D5D">
              <w:rPr>
                <w:rFonts w:ascii="Arial" w:hAnsi="Arial" w:cs="Arial"/>
                <w:color w:val="365F91"/>
                <w:sz w:val="22"/>
                <w:szCs w:val="22"/>
              </w:rPr>
              <w:t>after expiry of the submission date line.</w:t>
            </w:r>
          </w:p>
        </w:tc>
      </w:tr>
      <w:tr w:rsidR="00F375D3" w:rsidRPr="009B4D5D" w:rsidTr="002C5786">
        <w:trPr>
          <w:trHeight w:val="2790"/>
        </w:trPr>
        <w:tc>
          <w:tcPr>
            <w:tcW w:w="2808" w:type="dxa"/>
          </w:tcPr>
          <w:p w:rsidR="00F375D3" w:rsidRPr="009B4D5D" w:rsidRDefault="00F375D3" w:rsidP="00187707">
            <w:pPr>
              <w:numPr>
                <w:ilvl w:val="0"/>
                <w:numId w:val="8"/>
              </w:numPr>
              <w:tabs>
                <w:tab w:val="clear" w:pos="360"/>
              </w:tabs>
              <w:spacing w:before="120"/>
              <w:ind w:hanging="351"/>
              <w:outlineLvl w:val="2"/>
              <w:rPr>
                <w:rStyle w:val="Heading3Char"/>
                <w:color w:val="365F91"/>
                <w:sz w:val="22"/>
                <w:szCs w:val="22"/>
              </w:rPr>
            </w:pPr>
            <w:bookmarkStart w:id="171" w:name="_Toc313535391"/>
            <w:bookmarkStart w:id="172" w:name="_Toc329444854"/>
            <w:r w:rsidRPr="009B4D5D">
              <w:rPr>
                <w:rStyle w:val="Heading3Char"/>
                <w:b w:val="0"/>
                <w:color w:val="365F91"/>
                <w:sz w:val="22"/>
                <w:szCs w:val="22"/>
              </w:rPr>
              <w:t>Evaluation process</w:t>
            </w:r>
            <w:bookmarkEnd w:id="171"/>
            <w:bookmarkEnd w:id="172"/>
          </w:p>
        </w:tc>
        <w:tc>
          <w:tcPr>
            <w:tcW w:w="6570" w:type="dxa"/>
            <w:gridSpan w:val="2"/>
          </w:tcPr>
          <w:p w:rsidR="00F375D3" w:rsidRPr="009B4D5D" w:rsidRDefault="00F375D3" w:rsidP="002C5786">
            <w:pPr>
              <w:widowControl w:val="0"/>
              <w:adjustRightInd w:val="0"/>
              <w:spacing w:before="120"/>
              <w:ind w:left="612" w:hanging="612"/>
              <w:jc w:val="both"/>
              <w:rPr>
                <w:rFonts w:ascii="Arial" w:eastAsia="Times New Roman" w:hAnsi="Arial" w:cs="Arial"/>
                <w:color w:val="365F91"/>
                <w:sz w:val="22"/>
                <w:szCs w:val="22"/>
              </w:rPr>
            </w:pPr>
            <w:r>
              <w:rPr>
                <w:rFonts w:ascii="Arial" w:eastAsia="Times New Roman" w:hAnsi="Arial" w:cs="Arial"/>
                <w:color w:val="365F91"/>
                <w:sz w:val="22"/>
                <w:szCs w:val="22"/>
              </w:rPr>
              <w:t>25.1 Tender Evaluation Committee (</w:t>
            </w:r>
            <w:r w:rsidRPr="009B4D5D">
              <w:rPr>
                <w:rFonts w:ascii="Arial" w:eastAsia="Times New Roman" w:hAnsi="Arial" w:cs="Arial"/>
                <w:color w:val="365F91"/>
                <w:sz w:val="22"/>
                <w:szCs w:val="22"/>
              </w:rPr>
              <w:t>TEC</w:t>
            </w:r>
            <w:r>
              <w:rPr>
                <w:rFonts w:ascii="Arial" w:eastAsia="Times New Roman" w:hAnsi="Arial" w:cs="Arial"/>
                <w:color w:val="365F91"/>
                <w:sz w:val="22"/>
                <w:szCs w:val="22"/>
              </w:rPr>
              <w:t>)</w:t>
            </w:r>
            <w:r w:rsidRPr="009B4D5D">
              <w:rPr>
                <w:rFonts w:ascii="Arial" w:eastAsia="Times New Roman" w:hAnsi="Arial" w:cs="Arial"/>
                <w:color w:val="365F91"/>
                <w:sz w:val="22"/>
                <w:szCs w:val="22"/>
              </w:rPr>
              <w:t xml:space="preserve"> may consider a Tender as responsive in the Evaluation, only if it is submitted in compliance with the mandatory requirements set out in the Tender Document.  The evaluation process should begin immediately after </w:t>
            </w:r>
            <w:r>
              <w:rPr>
                <w:rFonts w:ascii="Arial" w:eastAsia="Times New Roman" w:hAnsi="Arial" w:cs="Arial"/>
                <w:color w:val="365F91"/>
                <w:sz w:val="22"/>
                <w:szCs w:val="22"/>
              </w:rPr>
              <w:t>T</w:t>
            </w:r>
            <w:r w:rsidRPr="009B4D5D">
              <w:rPr>
                <w:rFonts w:ascii="Arial" w:eastAsia="Times New Roman" w:hAnsi="Arial" w:cs="Arial"/>
                <w:color w:val="365F91"/>
                <w:sz w:val="22"/>
                <w:szCs w:val="22"/>
              </w:rPr>
              <w:t>ender opening following  four steps:</w:t>
            </w:r>
          </w:p>
          <w:p w:rsidR="00F375D3" w:rsidRPr="009B4D5D" w:rsidRDefault="00F375D3" w:rsidP="00187707">
            <w:pPr>
              <w:keepNext/>
              <w:numPr>
                <w:ilvl w:val="0"/>
                <w:numId w:val="10"/>
              </w:numPr>
              <w:tabs>
                <w:tab w:val="clear" w:pos="900"/>
                <w:tab w:val="num" w:pos="1152"/>
              </w:tabs>
              <w:spacing w:before="120" w:after="120"/>
              <w:ind w:left="1066" w:hanging="94"/>
              <w:rPr>
                <w:rFonts w:ascii="Arial" w:eastAsia="Times New Roman" w:hAnsi="Arial" w:cs="Arial"/>
                <w:color w:val="365F91"/>
                <w:sz w:val="22"/>
                <w:szCs w:val="22"/>
              </w:rPr>
            </w:pPr>
            <w:r w:rsidRPr="009B4D5D">
              <w:rPr>
                <w:rFonts w:ascii="Arial" w:eastAsia="Times New Roman" w:hAnsi="Arial" w:cs="Arial"/>
                <w:color w:val="365F91"/>
                <w:sz w:val="22"/>
                <w:szCs w:val="22"/>
              </w:rPr>
              <w:t xml:space="preserve">Preliminary  Examination; </w:t>
            </w:r>
          </w:p>
          <w:p w:rsidR="00F375D3" w:rsidRPr="009B4D5D" w:rsidRDefault="00F375D3" w:rsidP="00187707">
            <w:pPr>
              <w:keepNext/>
              <w:numPr>
                <w:ilvl w:val="0"/>
                <w:numId w:val="10"/>
              </w:numPr>
              <w:tabs>
                <w:tab w:val="clear" w:pos="900"/>
                <w:tab w:val="num" w:pos="1152"/>
              </w:tabs>
              <w:spacing w:before="120" w:after="120"/>
              <w:ind w:left="1066" w:hanging="94"/>
              <w:rPr>
                <w:rFonts w:ascii="Arial" w:eastAsia="Times New Roman" w:hAnsi="Arial" w:cs="Arial"/>
                <w:color w:val="365F91"/>
                <w:sz w:val="22"/>
                <w:szCs w:val="22"/>
              </w:rPr>
            </w:pPr>
            <w:r w:rsidRPr="009B4D5D">
              <w:rPr>
                <w:rFonts w:ascii="Arial" w:eastAsia="Times New Roman" w:hAnsi="Arial" w:cs="Arial"/>
                <w:color w:val="365F91"/>
                <w:sz w:val="22"/>
                <w:szCs w:val="22"/>
              </w:rPr>
              <w:t xml:space="preserve">Technical Examinations and  Responsiveness; </w:t>
            </w:r>
          </w:p>
          <w:p w:rsidR="00F375D3" w:rsidRPr="009B4D5D" w:rsidRDefault="00F375D3" w:rsidP="00187707">
            <w:pPr>
              <w:keepNext/>
              <w:numPr>
                <w:ilvl w:val="0"/>
                <w:numId w:val="10"/>
              </w:numPr>
              <w:tabs>
                <w:tab w:val="clear" w:pos="900"/>
                <w:tab w:val="num" w:pos="1152"/>
              </w:tabs>
              <w:spacing w:before="120" w:after="120"/>
              <w:ind w:left="1062" w:hanging="94"/>
              <w:rPr>
                <w:rFonts w:ascii="Arial" w:eastAsia="Times New Roman" w:hAnsi="Arial" w:cs="Arial"/>
                <w:color w:val="365F91"/>
                <w:sz w:val="22"/>
                <w:szCs w:val="22"/>
              </w:rPr>
            </w:pPr>
            <w:r w:rsidRPr="009B4D5D">
              <w:rPr>
                <w:rFonts w:ascii="Arial" w:eastAsia="Times New Roman" w:hAnsi="Arial" w:cs="Arial"/>
                <w:color w:val="365F91"/>
                <w:sz w:val="22"/>
                <w:szCs w:val="22"/>
              </w:rPr>
              <w:t>Financial evaluation and price comparison;</w:t>
            </w:r>
          </w:p>
          <w:p w:rsidR="00F375D3" w:rsidRPr="009B4D5D" w:rsidRDefault="00F375D3" w:rsidP="00187707">
            <w:pPr>
              <w:keepNext/>
              <w:numPr>
                <w:ilvl w:val="0"/>
                <w:numId w:val="10"/>
              </w:numPr>
              <w:tabs>
                <w:tab w:val="clear" w:pos="900"/>
                <w:tab w:val="num" w:pos="1152"/>
              </w:tabs>
              <w:spacing w:before="120" w:after="120"/>
              <w:ind w:left="1062" w:hanging="94"/>
              <w:rPr>
                <w:rFonts w:ascii="Arial" w:eastAsia="Times New Roman" w:hAnsi="Arial" w:cs="Arial"/>
                <w:color w:val="365F91"/>
                <w:sz w:val="22"/>
                <w:szCs w:val="22"/>
              </w:rPr>
            </w:pPr>
            <w:r w:rsidRPr="009B4D5D">
              <w:rPr>
                <w:rFonts w:ascii="Arial" w:eastAsia="Times New Roman" w:hAnsi="Arial" w:cs="Arial"/>
                <w:color w:val="365F91"/>
                <w:sz w:val="22"/>
                <w:szCs w:val="22"/>
              </w:rPr>
              <w:t>Post-qualification of the lowest evaluated responsive Tenders.</w:t>
            </w:r>
          </w:p>
        </w:tc>
      </w:tr>
      <w:tr w:rsidR="00F375D3" w:rsidRPr="009B4D5D" w:rsidTr="002C5786">
        <w:trPr>
          <w:trHeight w:val="540"/>
        </w:trPr>
        <w:tc>
          <w:tcPr>
            <w:tcW w:w="2808" w:type="dxa"/>
            <w:vMerge w:val="restart"/>
          </w:tcPr>
          <w:p w:rsidR="00F375D3" w:rsidRPr="009B4D5D" w:rsidRDefault="00F375D3" w:rsidP="00187707">
            <w:pPr>
              <w:numPr>
                <w:ilvl w:val="0"/>
                <w:numId w:val="8"/>
              </w:numPr>
              <w:spacing w:before="120"/>
              <w:ind w:hanging="351"/>
              <w:outlineLvl w:val="2"/>
              <w:rPr>
                <w:rFonts w:ascii="Arial" w:eastAsia="Times New Roman" w:hAnsi="Arial" w:cs="Arial"/>
                <w:color w:val="365F91"/>
                <w:sz w:val="22"/>
                <w:szCs w:val="22"/>
                <w:lang w:val="en-GB"/>
              </w:rPr>
            </w:pPr>
            <w:bookmarkStart w:id="173" w:name="_Toc329444855"/>
            <w:r w:rsidRPr="009B4D5D">
              <w:rPr>
                <w:rStyle w:val="Heading3Char"/>
                <w:b w:val="0"/>
                <w:color w:val="365F91"/>
                <w:sz w:val="22"/>
                <w:szCs w:val="22"/>
              </w:rPr>
              <w:t>Preliminary Examination</w:t>
            </w:r>
            <w:bookmarkEnd w:id="173"/>
          </w:p>
        </w:tc>
        <w:tc>
          <w:tcPr>
            <w:tcW w:w="6570" w:type="dxa"/>
            <w:gridSpan w:val="2"/>
          </w:tcPr>
          <w:p w:rsidR="00F375D3" w:rsidRPr="009B4D5D" w:rsidRDefault="00F375D3" w:rsidP="002C5786">
            <w:pPr>
              <w:keepNext/>
              <w:spacing w:before="80" w:after="80"/>
              <w:ind w:left="612" w:hanging="612"/>
              <w:jc w:val="both"/>
              <w:rPr>
                <w:rFonts w:ascii="Arial" w:eastAsia="Times New Roman" w:hAnsi="Arial" w:cs="Arial"/>
                <w:color w:val="365F91"/>
                <w:spacing w:val="-4"/>
                <w:sz w:val="22"/>
                <w:szCs w:val="22"/>
                <w:lang w:val="en-GB"/>
              </w:rPr>
            </w:pPr>
            <w:r>
              <w:rPr>
                <w:rFonts w:ascii="Arial" w:eastAsia="Times New Roman" w:hAnsi="Arial" w:cs="Arial"/>
                <w:color w:val="365F91"/>
                <w:sz w:val="22"/>
                <w:szCs w:val="22"/>
                <w:lang w:val="en-GB"/>
              </w:rPr>
              <w:t>26.1 The Procuring Entity</w:t>
            </w:r>
            <w:r w:rsidRPr="009B4D5D">
              <w:rPr>
                <w:rFonts w:ascii="Arial" w:eastAsia="Times New Roman" w:hAnsi="Arial" w:cs="Arial"/>
                <w:color w:val="365F91"/>
                <w:sz w:val="22"/>
                <w:szCs w:val="22"/>
                <w:lang w:val="en-GB"/>
              </w:rPr>
              <w:t xml:space="preserve"> shall examine the Tenders to confirm that all documentation requested in ITT Clause </w:t>
            </w:r>
            <w:r>
              <w:rPr>
                <w:rFonts w:ascii="Arial" w:eastAsia="Times New Roman" w:hAnsi="Arial" w:cs="Arial"/>
                <w:color w:val="365F91"/>
                <w:sz w:val="22"/>
                <w:szCs w:val="22"/>
                <w:lang w:val="en-GB"/>
              </w:rPr>
              <w:t>4</w:t>
            </w:r>
            <w:r w:rsidRPr="009B4D5D">
              <w:rPr>
                <w:rFonts w:ascii="Arial" w:eastAsia="Times New Roman" w:hAnsi="Arial" w:cs="Arial"/>
                <w:color w:val="365F91"/>
                <w:sz w:val="22"/>
                <w:szCs w:val="22"/>
                <w:lang w:val="en-GB"/>
              </w:rPr>
              <w:t xml:space="preserve"> has been provided, to determine the completeness of each document submitted.</w:t>
            </w:r>
          </w:p>
        </w:tc>
      </w:tr>
      <w:tr w:rsidR="00F375D3" w:rsidRPr="009B4D5D" w:rsidTr="002C5786">
        <w:trPr>
          <w:trHeight w:val="720"/>
        </w:trPr>
        <w:tc>
          <w:tcPr>
            <w:tcW w:w="2808" w:type="dxa"/>
            <w:vMerge/>
          </w:tcPr>
          <w:p w:rsidR="00F375D3" w:rsidRPr="009B4D5D" w:rsidRDefault="00F375D3" w:rsidP="002C5786">
            <w:pPr>
              <w:spacing w:before="120"/>
              <w:rPr>
                <w:rFonts w:ascii="Arial" w:eastAsia="Times New Roman" w:hAnsi="Arial" w:cs="Arial"/>
                <w:color w:val="365F91"/>
                <w:sz w:val="22"/>
                <w:szCs w:val="22"/>
              </w:rPr>
            </w:pPr>
          </w:p>
        </w:tc>
        <w:tc>
          <w:tcPr>
            <w:tcW w:w="6570" w:type="dxa"/>
            <w:gridSpan w:val="2"/>
          </w:tcPr>
          <w:p w:rsidR="00F375D3" w:rsidRPr="009B4D5D" w:rsidRDefault="00F375D3" w:rsidP="00187707">
            <w:pPr>
              <w:keepNext/>
              <w:numPr>
                <w:ilvl w:val="0"/>
                <w:numId w:val="76"/>
              </w:numPr>
              <w:tabs>
                <w:tab w:val="clear" w:pos="360"/>
                <w:tab w:val="num" w:pos="612"/>
              </w:tabs>
              <w:spacing w:before="80" w:after="80"/>
              <w:ind w:left="612" w:hanging="612"/>
              <w:jc w:val="both"/>
              <w:rPr>
                <w:rFonts w:ascii="Arial" w:eastAsia="Times New Roman" w:hAnsi="Arial" w:cs="Arial"/>
                <w:color w:val="365F91"/>
                <w:spacing w:val="-4"/>
                <w:sz w:val="22"/>
                <w:szCs w:val="22"/>
                <w:lang w:val="en-GB"/>
              </w:rPr>
            </w:pPr>
            <w:r w:rsidRPr="009B4D5D">
              <w:rPr>
                <w:rFonts w:ascii="Arial" w:eastAsia="Times New Roman" w:hAnsi="Arial" w:cs="Arial"/>
                <w:color w:val="000000"/>
                <w:sz w:val="22"/>
                <w:szCs w:val="22"/>
                <w:lang w:val="en-GB"/>
              </w:rPr>
              <w:t>TEC shall confirm that the following documents and information have been provided in the tender.  If any of these documents or information is missing, the Tender shall be rejected:</w:t>
            </w:r>
          </w:p>
          <w:p w:rsidR="00F375D3" w:rsidRDefault="00F375D3" w:rsidP="00187707">
            <w:pPr>
              <w:numPr>
                <w:ilvl w:val="0"/>
                <w:numId w:val="42"/>
              </w:numPr>
              <w:spacing w:before="120" w:after="120"/>
              <w:ind w:left="1314" w:hanging="342"/>
              <w:jc w:val="both"/>
              <w:rPr>
                <w:rFonts w:ascii="Arial" w:eastAsia="Times New Roman" w:hAnsi="Arial" w:cs="Arial"/>
                <w:color w:val="000000"/>
                <w:sz w:val="22"/>
                <w:szCs w:val="22"/>
                <w:lang w:val="en-GB"/>
              </w:rPr>
            </w:pPr>
            <w:bookmarkStart w:id="174" w:name="_Toc50198993"/>
            <w:bookmarkStart w:id="175" w:name="_Toc50259488"/>
            <w:bookmarkStart w:id="176" w:name="_Toc50260463"/>
            <w:r w:rsidRPr="009B4D5D">
              <w:rPr>
                <w:rFonts w:ascii="Arial" w:eastAsia="Times New Roman" w:hAnsi="Arial" w:cs="Arial"/>
                <w:color w:val="000000"/>
                <w:sz w:val="22"/>
                <w:szCs w:val="22"/>
                <w:lang w:val="en-GB"/>
              </w:rPr>
              <w:t>Tender Submission Letter;</w:t>
            </w:r>
            <w:bookmarkEnd w:id="174"/>
            <w:bookmarkEnd w:id="175"/>
            <w:bookmarkEnd w:id="176"/>
          </w:p>
          <w:p w:rsidR="00F375D3" w:rsidRPr="009B4D5D" w:rsidRDefault="00F375D3" w:rsidP="00187707">
            <w:pPr>
              <w:numPr>
                <w:ilvl w:val="0"/>
                <w:numId w:val="42"/>
              </w:numPr>
              <w:spacing w:before="120" w:after="120"/>
              <w:ind w:left="1314" w:hanging="342"/>
              <w:jc w:val="both"/>
              <w:rPr>
                <w:rFonts w:ascii="Arial" w:eastAsia="Times New Roman" w:hAnsi="Arial" w:cs="Arial"/>
                <w:color w:val="000000"/>
                <w:sz w:val="22"/>
                <w:szCs w:val="22"/>
                <w:lang w:val="en-GB"/>
              </w:rPr>
            </w:pPr>
            <w:bookmarkStart w:id="177" w:name="_Toc50198994"/>
            <w:bookmarkStart w:id="178" w:name="_Toc50259489"/>
            <w:bookmarkStart w:id="179" w:name="_Toc50260464"/>
            <w:r w:rsidRPr="009B4D5D">
              <w:rPr>
                <w:rFonts w:ascii="Arial" w:eastAsia="Times New Roman" w:hAnsi="Arial" w:cs="Arial"/>
                <w:color w:val="000000"/>
                <w:sz w:val="22"/>
                <w:szCs w:val="22"/>
                <w:lang w:val="en-GB"/>
              </w:rPr>
              <w:t>Price Schedule;</w:t>
            </w:r>
            <w:bookmarkStart w:id="180" w:name="_Toc50198995"/>
            <w:bookmarkStart w:id="181" w:name="_Toc50259490"/>
            <w:bookmarkStart w:id="182" w:name="_Toc50260465"/>
            <w:bookmarkEnd w:id="177"/>
            <w:bookmarkEnd w:id="178"/>
            <w:bookmarkEnd w:id="179"/>
            <w:r w:rsidRPr="009B4D5D">
              <w:rPr>
                <w:rFonts w:ascii="Arial" w:eastAsia="Times New Roman" w:hAnsi="Arial" w:cs="Arial"/>
                <w:color w:val="000000"/>
                <w:sz w:val="22"/>
                <w:szCs w:val="22"/>
                <w:lang w:val="en-GB"/>
              </w:rPr>
              <w:t xml:space="preserve"> and</w:t>
            </w:r>
            <w:bookmarkEnd w:id="180"/>
            <w:bookmarkEnd w:id="181"/>
            <w:bookmarkEnd w:id="182"/>
          </w:p>
          <w:p w:rsidR="00F375D3" w:rsidRPr="009B4D5D" w:rsidRDefault="00F375D3" w:rsidP="00187707">
            <w:pPr>
              <w:numPr>
                <w:ilvl w:val="0"/>
                <w:numId w:val="42"/>
              </w:numPr>
              <w:tabs>
                <w:tab w:val="num" w:pos="576"/>
              </w:tabs>
              <w:spacing w:before="120" w:after="120"/>
              <w:ind w:left="1314" w:hanging="342"/>
              <w:jc w:val="both"/>
              <w:rPr>
                <w:rFonts w:eastAsia="Times New Roman"/>
                <w:color w:val="C00000"/>
                <w:sz w:val="22"/>
                <w:szCs w:val="22"/>
                <w:lang w:val="en-GB" w:eastAsia="en-US"/>
              </w:rPr>
            </w:pPr>
            <w:r>
              <w:rPr>
                <w:rFonts w:ascii="Arial" w:eastAsia="Times New Roman" w:hAnsi="Arial" w:cs="Arial"/>
                <w:color w:val="C00000"/>
                <w:sz w:val="22"/>
                <w:szCs w:val="22"/>
                <w:lang w:val="en-GB"/>
              </w:rPr>
              <w:t xml:space="preserve">Valid </w:t>
            </w:r>
            <w:r w:rsidRPr="009B4D5D">
              <w:rPr>
                <w:rFonts w:ascii="Arial" w:eastAsia="Times New Roman" w:hAnsi="Arial" w:cs="Arial"/>
                <w:color w:val="C00000"/>
                <w:sz w:val="22"/>
                <w:szCs w:val="22"/>
                <w:lang w:val="en-GB"/>
              </w:rPr>
              <w:t>Tender Security</w:t>
            </w:r>
            <w:r>
              <w:rPr>
                <w:rFonts w:ascii="Arial" w:eastAsia="Times New Roman" w:hAnsi="Arial" w:cs="Arial"/>
                <w:color w:val="C00000"/>
                <w:sz w:val="22"/>
                <w:szCs w:val="22"/>
                <w:lang w:val="en-GB"/>
              </w:rPr>
              <w:t>.</w:t>
            </w:r>
          </w:p>
        </w:tc>
      </w:tr>
      <w:tr w:rsidR="00F375D3" w:rsidRPr="009B4D5D" w:rsidTr="002C5786">
        <w:trPr>
          <w:trHeight w:val="1430"/>
        </w:trPr>
        <w:tc>
          <w:tcPr>
            <w:tcW w:w="2808" w:type="dxa"/>
          </w:tcPr>
          <w:p w:rsidR="00F375D3" w:rsidRPr="009B4D5D" w:rsidRDefault="00F375D3" w:rsidP="002C5786">
            <w:pPr>
              <w:spacing w:before="120"/>
              <w:rPr>
                <w:rFonts w:ascii="Arial" w:eastAsia="Times New Roman" w:hAnsi="Arial" w:cs="Arial"/>
                <w:color w:val="365F91"/>
                <w:sz w:val="22"/>
                <w:szCs w:val="22"/>
              </w:rPr>
            </w:pPr>
          </w:p>
        </w:tc>
        <w:tc>
          <w:tcPr>
            <w:tcW w:w="6570" w:type="dxa"/>
            <w:gridSpan w:val="2"/>
          </w:tcPr>
          <w:p w:rsidR="00F375D3" w:rsidRPr="00A94C24" w:rsidRDefault="00F375D3" w:rsidP="00187707">
            <w:pPr>
              <w:keepNext/>
              <w:numPr>
                <w:ilvl w:val="0"/>
                <w:numId w:val="76"/>
              </w:numPr>
              <w:tabs>
                <w:tab w:val="clear" w:pos="360"/>
                <w:tab w:val="num" w:pos="612"/>
              </w:tabs>
              <w:spacing w:before="80" w:after="80"/>
              <w:ind w:left="612" w:hanging="612"/>
              <w:jc w:val="both"/>
              <w:rPr>
                <w:rFonts w:ascii="Arial" w:eastAsia="Times New Roman" w:hAnsi="Arial" w:cs="Arial"/>
                <w:color w:val="000000"/>
                <w:sz w:val="22"/>
                <w:szCs w:val="22"/>
                <w:lang w:val="en-GB"/>
              </w:rPr>
            </w:pPr>
            <w:r>
              <w:rPr>
                <w:rFonts w:ascii="Arial" w:hAnsi="Arial" w:cs="Arial"/>
                <w:color w:val="365F91"/>
                <w:sz w:val="22"/>
                <w:szCs w:val="22"/>
                <w:highlight w:val="yellow"/>
                <w:u w:val="single"/>
                <w:lang w:val="en-GB"/>
              </w:rPr>
              <w:t>I</w:t>
            </w:r>
            <w:r w:rsidRPr="00F1049A">
              <w:rPr>
                <w:rFonts w:ascii="Arial" w:hAnsi="Arial" w:cs="Arial"/>
                <w:color w:val="365F91"/>
                <w:sz w:val="22"/>
                <w:szCs w:val="22"/>
                <w:highlight w:val="yellow"/>
                <w:u w:val="single"/>
                <w:lang w:val="en-GB"/>
              </w:rPr>
              <w:t>n the event</w:t>
            </w:r>
            <w:r w:rsidRPr="00F1049A">
              <w:rPr>
                <w:rFonts w:ascii="Arial" w:hAnsi="Arial" w:cs="Arial"/>
                <w:color w:val="365F91"/>
                <w:sz w:val="22"/>
                <w:szCs w:val="22"/>
                <w:u w:val="single"/>
                <w:lang w:val="en-GB"/>
              </w:rPr>
              <w:t xml:space="preserve">, this Tender is invited under </w:t>
            </w:r>
            <w:r w:rsidRPr="00F1049A">
              <w:rPr>
                <w:rFonts w:ascii="Arial" w:hAnsi="Arial" w:cs="Arial"/>
                <w:b/>
                <w:color w:val="365F91"/>
                <w:sz w:val="22"/>
                <w:szCs w:val="22"/>
                <w:u w:val="single"/>
                <w:lang w:val="en-GB"/>
              </w:rPr>
              <w:t>LTM;</w:t>
            </w:r>
            <w:r w:rsidRPr="00F1049A">
              <w:rPr>
                <w:rFonts w:ascii="Arial" w:hAnsi="Arial" w:cs="Arial"/>
                <w:color w:val="365F91"/>
                <w:sz w:val="22"/>
                <w:szCs w:val="22"/>
                <w:u w:val="single"/>
                <w:lang w:val="en-GB"/>
              </w:rPr>
              <w:t xml:space="preserve"> the </w:t>
            </w:r>
            <w:r>
              <w:rPr>
                <w:rFonts w:ascii="Arial" w:hAnsi="Arial" w:cs="Arial"/>
                <w:color w:val="365F91"/>
                <w:sz w:val="22"/>
                <w:szCs w:val="22"/>
                <w:u w:val="single"/>
                <w:lang w:val="en-GB"/>
              </w:rPr>
              <w:t>following shall be applicable:</w:t>
            </w:r>
          </w:p>
          <w:p w:rsidR="00F375D3" w:rsidRDefault="00F375D3" w:rsidP="00187707">
            <w:pPr>
              <w:numPr>
                <w:ilvl w:val="1"/>
                <w:numId w:val="76"/>
              </w:numPr>
              <w:tabs>
                <w:tab w:val="clear" w:pos="1440"/>
                <w:tab w:val="num" w:pos="1332"/>
              </w:tabs>
              <w:spacing w:before="120" w:after="120"/>
              <w:ind w:hanging="468"/>
              <w:jc w:val="both"/>
              <w:rPr>
                <w:rFonts w:ascii="Arial" w:hAnsi="Arial" w:cs="Arial"/>
                <w:sz w:val="22"/>
                <w:szCs w:val="22"/>
                <w:lang w:val="en-GB"/>
              </w:rPr>
            </w:pPr>
            <w:r>
              <w:rPr>
                <w:rFonts w:ascii="Arial" w:hAnsi="Arial" w:cs="Arial"/>
                <w:sz w:val="22"/>
                <w:szCs w:val="22"/>
                <w:lang w:val="en-GB"/>
              </w:rPr>
              <w:t>Letter of Enlistment by the specified Procuring Entity;</w:t>
            </w:r>
          </w:p>
          <w:p w:rsidR="00F375D3" w:rsidRPr="009B4D5D" w:rsidRDefault="00F375D3" w:rsidP="00187707">
            <w:pPr>
              <w:numPr>
                <w:ilvl w:val="1"/>
                <w:numId w:val="76"/>
              </w:numPr>
              <w:tabs>
                <w:tab w:val="clear" w:pos="1440"/>
                <w:tab w:val="num" w:pos="1332"/>
              </w:tabs>
              <w:spacing w:before="120" w:after="120"/>
              <w:ind w:hanging="468"/>
              <w:jc w:val="both"/>
              <w:rPr>
                <w:rFonts w:ascii="Arial" w:eastAsia="Times New Roman" w:hAnsi="Arial" w:cs="Arial"/>
                <w:color w:val="000000"/>
                <w:sz w:val="22"/>
                <w:szCs w:val="22"/>
                <w:lang w:val="en-GB"/>
              </w:rPr>
            </w:pPr>
            <w:r>
              <w:rPr>
                <w:rFonts w:ascii="Arial" w:eastAsia="Times New Roman" w:hAnsi="Arial" w:cs="Arial"/>
                <w:color w:val="000000"/>
                <w:sz w:val="22"/>
                <w:szCs w:val="22"/>
                <w:lang w:val="en-GB"/>
              </w:rPr>
              <w:t>No Tender Security.</w:t>
            </w:r>
          </w:p>
        </w:tc>
      </w:tr>
      <w:tr w:rsidR="00F375D3" w:rsidRPr="009B4D5D" w:rsidTr="002C5786">
        <w:trPr>
          <w:trHeight w:val="792"/>
        </w:trPr>
        <w:tc>
          <w:tcPr>
            <w:tcW w:w="2808" w:type="dxa"/>
            <w:vMerge w:val="restart"/>
          </w:tcPr>
          <w:p w:rsidR="00F375D3" w:rsidRPr="009B4D5D" w:rsidDel="00415983" w:rsidRDefault="00F375D3" w:rsidP="00187707">
            <w:pPr>
              <w:numPr>
                <w:ilvl w:val="0"/>
                <w:numId w:val="8"/>
              </w:numPr>
              <w:spacing w:before="120"/>
              <w:ind w:hanging="351"/>
              <w:outlineLvl w:val="2"/>
              <w:rPr>
                <w:rStyle w:val="Heading3Char"/>
                <w:color w:val="800000"/>
                <w:sz w:val="22"/>
                <w:szCs w:val="22"/>
              </w:rPr>
            </w:pPr>
            <w:bookmarkStart w:id="183" w:name="_Toc329444856"/>
            <w:r w:rsidRPr="009B4D5D">
              <w:rPr>
                <w:rStyle w:val="Heading3Char"/>
                <w:b w:val="0"/>
                <w:color w:val="365F91"/>
                <w:sz w:val="22"/>
                <w:szCs w:val="22"/>
              </w:rPr>
              <w:t>Technical Examinations &amp; Responsiveness</w:t>
            </w:r>
            <w:bookmarkEnd w:id="183"/>
          </w:p>
        </w:tc>
        <w:tc>
          <w:tcPr>
            <w:tcW w:w="6570" w:type="dxa"/>
            <w:gridSpan w:val="2"/>
          </w:tcPr>
          <w:p w:rsidR="00F375D3" w:rsidRPr="009B4D5D" w:rsidDel="00415983" w:rsidRDefault="00F375D3" w:rsidP="00187707">
            <w:pPr>
              <w:pStyle w:val="Sub-ClauseText"/>
              <w:numPr>
                <w:ilvl w:val="1"/>
                <w:numId w:val="42"/>
              </w:numPr>
              <w:tabs>
                <w:tab w:val="clear" w:pos="1440"/>
                <w:tab w:val="num" w:pos="612"/>
              </w:tabs>
              <w:ind w:left="612" w:hanging="612"/>
              <w:rPr>
                <w:rFonts w:ascii="Arial" w:hAnsi="Arial" w:cs="Arial"/>
                <w:color w:val="365F91"/>
                <w:sz w:val="22"/>
                <w:szCs w:val="22"/>
                <w:lang w:val="en-GB"/>
              </w:rPr>
            </w:pPr>
            <w:r w:rsidRPr="009B4D5D">
              <w:rPr>
                <w:rFonts w:ascii="Arial" w:hAnsi="Arial" w:cs="Arial"/>
                <w:color w:val="365F91"/>
                <w:sz w:val="22"/>
                <w:szCs w:val="22"/>
                <w:lang w:val="en-GB"/>
              </w:rPr>
              <w:t>If a Tender is not responsive to the mandatory requirements set out in the Tender Document, shall not subsequently be made responsive by the Tenderer by correction of the material deviation, reservation, or omission</w:t>
            </w:r>
            <w:r>
              <w:rPr>
                <w:rFonts w:ascii="Arial" w:hAnsi="Arial" w:cs="Arial"/>
                <w:color w:val="365F91"/>
                <w:sz w:val="22"/>
                <w:szCs w:val="22"/>
                <w:lang w:val="en-GB"/>
              </w:rPr>
              <w:t>.</w:t>
            </w:r>
          </w:p>
        </w:tc>
      </w:tr>
      <w:tr w:rsidR="00F375D3" w:rsidRPr="009B4D5D" w:rsidTr="002C5786">
        <w:tc>
          <w:tcPr>
            <w:tcW w:w="2808" w:type="dxa"/>
            <w:vMerge/>
          </w:tcPr>
          <w:p w:rsidR="00F375D3" w:rsidRPr="009B4D5D" w:rsidRDefault="00F375D3" w:rsidP="002C5786">
            <w:pPr>
              <w:tabs>
                <w:tab w:val="num" w:pos="612"/>
              </w:tabs>
              <w:spacing w:before="120"/>
              <w:ind w:left="612" w:hanging="612"/>
              <w:rPr>
                <w:rFonts w:ascii="Arial" w:eastAsia="Times New Roman" w:hAnsi="Arial" w:cs="Arial"/>
                <w:color w:val="365F91"/>
                <w:sz w:val="22"/>
                <w:szCs w:val="22"/>
                <w:lang w:val="en-GB"/>
              </w:rPr>
            </w:pPr>
          </w:p>
        </w:tc>
        <w:tc>
          <w:tcPr>
            <w:tcW w:w="6570" w:type="dxa"/>
            <w:gridSpan w:val="2"/>
          </w:tcPr>
          <w:p w:rsidR="00F375D3" w:rsidRPr="009B4D5D" w:rsidRDefault="00F375D3" w:rsidP="00187707">
            <w:pPr>
              <w:pStyle w:val="Sub-ClauseText"/>
              <w:numPr>
                <w:ilvl w:val="1"/>
                <w:numId w:val="42"/>
              </w:numPr>
              <w:tabs>
                <w:tab w:val="clear" w:pos="1440"/>
                <w:tab w:val="num" w:pos="612"/>
              </w:tabs>
              <w:ind w:left="612" w:hanging="612"/>
              <w:rPr>
                <w:rFonts w:ascii="Arial" w:hAnsi="Arial" w:cs="Arial"/>
                <w:color w:val="365F91"/>
                <w:sz w:val="22"/>
                <w:szCs w:val="22"/>
                <w:lang w:val="en-GB"/>
              </w:rPr>
            </w:pPr>
            <w:r w:rsidRPr="009B4D5D">
              <w:rPr>
                <w:rFonts w:ascii="Arial" w:hAnsi="Arial" w:cs="Arial"/>
                <w:color w:val="000000"/>
                <w:spacing w:val="0"/>
                <w:sz w:val="22"/>
                <w:szCs w:val="22"/>
                <w:lang w:val="en-GB"/>
              </w:rPr>
              <w:t xml:space="preserve">There shall be no requirement as to the minimum number of  responsive </w:t>
            </w:r>
            <w:r>
              <w:rPr>
                <w:rFonts w:ascii="Arial" w:hAnsi="Arial" w:cs="Arial"/>
                <w:color w:val="000000"/>
                <w:spacing w:val="0"/>
                <w:sz w:val="22"/>
                <w:szCs w:val="22"/>
                <w:lang w:val="en-GB"/>
              </w:rPr>
              <w:t>T</w:t>
            </w:r>
            <w:r w:rsidRPr="009B4D5D">
              <w:rPr>
                <w:rFonts w:ascii="Arial" w:hAnsi="Arial" w:cs="Arial"/>
                <w:color w:val="000000"/>
                <w:spacing w:val="0"/>
                <w:sz w:val="22"/>
                <w:szCs w:val="22"/>
                <w:lang w:val="en-GB"/>
              </w:rPr>
              <w:t>enders</w:t>
            </w:r>
            <w:r>
              <w:rPr>
                <w:rFonts w:ascii="Arial" w:hAnsi="Arial" w:cs="Arial"/>
                <w:color w:val="000000"/>
                <w:spacing w:val="0"/>
                <w:sz w:val="22"/>
                <w:szCs w:val="22"/>
                <w:lang w:val="en-GB"/>
              </w:rPr>
              <w:t>.</w:t>
            </w:r>
          </w:p>
        </w:tc>
      </w:tr>
      <w:tr w:rsidR="00F375D3" w:rsidRPr="009B4D5D" w:rsidTr="002C5786">
        <w:tc>
          <w:tcPr>
            <w:tcW w:w="2808" w:type="dxa"/>
            <w:vMerge/>
          </w:tcPr>
          <w:p w:rsidR="00F375D3" w:rsidRPr="009B4D5D" w:rsidRDefault="00F375D3" w:rsidP="002C5786">
            <w:pPr>
              <w:spacing w:before="120"/>
              <w:rPr>
                <w:rFonts w:ascii="Arial" w:eastAsia="Times New Roman" w:hAnsi="Arial" w:cs="Arial"/>
                <w:color w:val="365F91"/>
                <w:sz w:val="22"/>
                <w:szCs w:val="22"/>
                <w:lang w:val="en-GB"/>
              </w:rPr>
            </w:pPr>
          </w:p>
        </w:tc>
        <w:tc>
          <w:tcPr>
            <w:tcW w:w="6570" w:type="dxa"/>
            <w:gridSpan w:val="2"/>
          </w:tcPr>
          <w:p w:rsidR="00F375D3" w:rsidRDefault="00F375D3" w:rsidP="00187707">
            <w:pPr>
              <w:pStyle w:val="Sub-ClauseText"/>
              <w:numPr>
                <w:ilvl w:val="1"/>
                <w:numId w:val="42"/>
              </w:numPr>
              <w:tabs>
                <w:tab w:val="clear" w:pos="1440"/>
                <w:tab w:val="num" w:pos="612"/>
              </w:tabs>
              <w:ind w:left="612" w:hanging="612"/>
              <w:rPr>
                <w:rFonts w:ascii="Arial" w:hAnsi="Arial" w:cs="Arial"/>
                <w:color w:val="000000"/>
                <w:spacing w:val="0"/>
                <w:sz w:val="22"/>
                <w:szCs w:val="22"/>
                <w:lang w:val="en-GB"/>
              </w:rPr>
            </w:pPr>
            <w:r w:rsidRPr="00CC53B8">
              <w:rPr>
                <w:rFonts w:ascii="Arial" w:hAnsi="Arial" w:cs="Arial"/>
                <w:color w:val="000000"/>
                <w:spacing w:val="0"/>
                <w:sz w:val="22"/>
                <w:szCs w:val="22"/>
                <w:lang w:val="en-GB"/>
              </w:rPr>
              <w:t>There shall be no automatic exclusion of Tenders which are above or below the official estimate</w:t>
            </w:r>
          </w:p>
          <w:p w:rsidR="00F375D3" w:rsidRPr="009B4D5D" w:rsidRDefault="00F375D3" w:rsidP="002C5786">
            <w:pPr>
              <w:pStyle w:val="Sub-ClauseText"/>
              <w:ind w:left="612"/>
              <w:rPr>
                <w:rFonts w:ascii="Arial" w:hAnsi="Arial" w:cs="Arial"/>
                <w:color w:val="000000"/>
                <w:spacing w:val="0"/>
                <w:sz w:val="22"/>
                <w:szCs w:val="22"/>
                <w:lang w:val="en-GB"/>
              </w:rPr>
            </w:pPr>
          </w:p>
        </w:tc>
      </w:tr>
      <w:tr w:rsidR="00F375D3" w:rsidRPr="009B4D5D" w:rsidTr="002C5786">
        <w:tc>
          <w:tcPr>
            <w:tcW w:w="2808" w:type="dxa"/>
          </w:tcPr>
          <w:p w:rsidR="00F375D3" w:rsidRPr="009B4D5D" w:rsidRDefault="00F375D3" w:rsidP="002C5786">
            <w:pPr>
              <w:spacing w:before="120"/>
              <w:rPr>
                <w:rFonts w:ascii="Arial" w:eastAsia="Times New Roman" w:hAnsi="Arial" w:cs="Arial"/>
                <w:color w:val="365F91"/>
                <w:sz w:val="22"/>
                <w:szCs w:val="22"/>
                <w:lang w:val="en-GB"/>
              </w:rPr>
            </w:pPr>
          </w:p>
        </w:tc>
        <w:tc>
          <w:tcPr>
            <w:tcW w:w="6570" w:type="dxa"/>
            <w:gridSpan w:val="2"/>
          </w:tcPr>
          <w:p w:rsidR="00F375D3" w:rsidRPr="00D9740F" w:rsidRDefault="00F375D3" w:rsidP="00187707">
            <w:pPr>
              <w:pStyle w:val="Sub-ClauseText"/>
              <w:numPr>
                <w:ilvl w:val="1"/>
                <w:numId w:val="42"/>
              </w:numPr>
              <w:tabs>
                <w:tab w:val="clear" w:pos="1440"/>
                <w:tab w:val="num" w:pos="612"/>
              </w:tabs>
              <w:ind w:left="612" w:hanging="612"/>
              <w:rPr>
                <w:rFonts w:ascii="Arial" w:hAnsi="Arial" w:cs="Arial"/>
                <w:color w:val="000000"/>
                <w:spacing w:val="0"/>
                <w:sz w:val="22"/>
                <w:szCs w:val="22"/>
                <w:lang w:val="en-GB"/>
              </w:rPr>
            </w:pPr>
            <w:r w:rsidRPr="00D9740F">
              <w:rPr>
                <w:rFonts w:ascii="Arial" w:hAnsi="Arial" w:cs="Arial"/>
                <w:color w:val="000000"/>
                <w:spacing w:val="0"/>
                <w:sz w:val="22"/>
                <w:szCs w:val="22"/>
                <w:lang w:val="en-GB"/>
              </w:rPr>
              <w:t>TEC will examine the adequacy and authenticity of the documentary evidence which may follow the order below:</w:t>
            </w:r>
          </w:p>
          <w:p w:rsidR="00F375D3" w:rsidRPr="00D9740F" w:rsidRDefault="00F375D3" w:rsidP="00187707">
            <w:pPr>
              <w:numPr>
                <w:ilvl w:val="0"/>
                <w:numId w:val="7"/>
              </w:numPr>
              <w:tabs>
                <w:tab w:val="clear" w:pos="468"/>
                <w:tab w:val="num" w:pos="1152"/>
              </w:tabs>
              <w:spacing w:before="120" w:after="120"/>
              <w:ind w:left="1152"/>
              <w:jc w:val="both"/>
              <w:rPr>
                <w:rFonts w:ascii="Arial" w:hAnsi="Arial" w:cs="Arial"/>
                <w:color w:val="000000"/>
                <w:sz w:val="22"/>
                <w:szCs w:val="22"/>
                <w:lang w:val="en-GB"/>
              </w:rPr>
            </w:pPr>
            <w:r w:rsidRPr="00D9740F">
              <w:rPr>
                <w:rFonts w:ascii="Arial" w:hAnsi="Arial" w:cs="Arial"/>
                <w:color w:val="000000"/>
                <w:sz w:val="22"/>
                <w:szCs w:val="22"/>
                <w:lang w:val="en-GB"/>
              </w:rPr>
              <w:t xml:space="preserve">verification and examination of  the documentary evidence and completed Specification Submission Sheet </w:t>
            </w:r>
            <w:r w:rsidRPr="00A94C24">
              <w:rPr>
                <w:rFonts w:ascii="Arial" w:hAnsi="Arial" w:cs="Arial"/>
                <w:b/>
                <w:color w:val="000000"/>
                <w:sz w:val="22"/>
                <w:szCs w:val="22"/>
                <w:highlight w:val="yellow"/>
                <w:lang w:val="en-GB"/>
              </w:rPr>
              <w:t>(Form PG</w:t>
            </w:r>
            <w:r>
              <w:rPr>
                <w:rFonts w:ascii="Arial" w:hAnsi="Arial" w:cs="Arial"/>
                <w:b/>
                <w:color w:val="000000"/>
                <w:sz w:val="22"/>
                <w:szCs w:val="22"/>
                <w:lang w:val="en-GB"/>
              </w:rPr>
              <w:t>2</w:t>
            </w:r>
            <w:r w:rsidRPr="00D9740F">
              <w:rPr>
                <w:rFonts w:ascii="Arial" w:hAnsi="Arial" w:cs="Arial"/>
                <w:b/>
                <w:color w:val="000000"/>
                <w:sz w:val="22"/>
                <w:szCs w:val="22"/>
                <w:lang w:val="en-GB"/>
              </w:rPr>
              <w:t>-</w:t>
            </w:r>
            <w:r>
              <w:rPr>
                <w:rFonts w:ascii="Arial" w:hAnsi="Arial" w:cs="Arial"/>
                <w:b/>
                <w:color w:val="000000"/>
                <w:sz w:val="22"/>
                <w:szCs w:val="22"/>
                <w:lang w:val="en-GB"/>
              </w:rPr>
              <w:t>3</w:t>
            </w:r>
            <w:r w:rsidRPr="00D9740F">
              <w:rPr>
                <w:rFonts w:ascii="Arial" w:hAnsi="Arial" w:cs="Arial"/>
                <w:color w:val="000000"/>
                <w:sz w:val="22"/>
                <w:szCs w:val="22"/>
                <w:lang w:val="en-GB"/>
              </w:rPr>
              <w:t xml:space="preserve">) to </w:t>
            </w:r>
            <w:r>
              <w:rPr>
                <w:rFonts w:ascii="Arial" w:hAnsi="Arial" w:cs="Arial"/>
                <w:color w:val="000000"/>
                <w:sz w:val="22"/>
                <w:szCs w:val="22"/>
                <w:lang w:val="en-GB"/>
              </w:rPr>
              <w:t>determine</w:t>
            </w:r>
            <w:r w:rsidRPr="00D9740F">
              <w:rPr>
                <w:rFonts w:ascii="Arial" w:hAnsi="Arial" w:cs="Arial"/>
                <w:color w:val="000000"/>
                <w:sz w:val="22"/>
                <w:szCs w:val="22"/>
                <w:lang w:val="en-GB"/>
              </w:rPr>
              <w:t xml:space="preserve"> the conformity of the Goods and related services. </w:t>
            </w:r>
          </w:p>
          <w:p w:rsidR="00F375D3" w:rsidRPr="0002073F" w:rsidRDefault="00F375D3" w:rsidP="00187707">
            <w:pPr>
              <w:numPr>
                <w:ilvl w:val="0"/>
                <w:numId w:val="7"/>
              </w:numPr>
              <w:tabs>
                <w:tab w:val="clear" w:pos="468"/>
                <w:tab w:val="num" w:pos="1152"/>
              </w:tabs>
              <w:spacing w:before="120" w:after="120"/>
              <w:ind w:left="1152"/>
              <w:jc w:val="both"/>
              <w:rPr>
                <w:rFonts w:ascii="Arial" w:hAnsi="Arial" w:cs="Arial"/>
                <w:color w:val="000000"/>
                <w:sz w:val="22"/>
                <w:szCs w:val="22"/>
                <w:highlight w:val="yellow"/>
                <w:lang w:val="en-GB"/>
              </w:rPr>
            </w:pPr>
            <w:r w:rsidRPr="00D9740F">
              <w:rPr>
                <w:rFonts w:ascii="Arial" w:hAnsi="Arial" w:cs="Arial"/>
                <w:color w:val="000000"/>
                <w:sz w:val="22"/>
                <w:szCs w:val="22"/>
                <w:lang w:val="en-GB"/>
              </w:rPr>
              <w:t xml:space="preserve">verification and examination of the documentary evidence that the Tenderer’s qualifications conform to the </w:t>
            </w:r>
            <w:r>
              <w:rPr>
                <w:rFonts w:ascii="Arial" w:hAnsi="Arial" w:cs="Arial"/>
                <w:color w:val="000000"/>
                <w:sz w:val="22"/>
                <w:szCs w:val="22"/>
                <w:lang w:val="en-GB"/>
              </w:rPr>
              <w:t xml:space="preserve">Tender </w:t>
            </w:r>
            <w:r w:rsidRPr="00D9740F">
              <w:rPr>
                <w:rFonts w:ascii="Arial" w:hAnsi="Arial" w:cs="Arial"/>
                <w:color w:val="000000"/>
                <w:sz w:val="22"/>
                <w:szCs w:val="22"/>
                <w:lang w:val="en-GB"/>
              </w:rPr>
              <w:t>D</w:t>
            </w:r>
            <w:r>
              <w:rPr>
                <w:rFonts w:ascii="Arial" w:hAnsi="Arial" w:cs="Arial"/>
                <w:color w:val="000000"/>
                <w:sz w:val="22"/>
                <w:szCs w:val="22"/>
                <w:lang w:val="en-GB"/>
              </w:rPr>
              <w:t>ocument</w:t>
            </w:r>
            <w:r w:rsidRPr="00D9740F">
              <w:rPr>
                <w:rFonts w:ascii="Arial" w:hAnsi="Arial" w:cs="Arial"/>
                <w:color w:val="000000"/>
                <w:sz w:val="22"/>
                <w:szCs w:val="22"/>
                <w:lang w:val="en-GB"/>
              </w:rPr>
              <w:t xml:space="preserve"> and the Tenderer meets each of the qualification criterion specified in SubSection C, Qualification Criteria.</w:t>
            </w:r>
          </w:p>
        </w:tc>
      </w:tr>
      <w:tr w:rsidR="00F375D3" w:rsidRPr="009B4D5D" w:rsidTr="002C5786">
        <w:tc>
          <w:tcPr>
            <w:tcW w:w="2808" w:type="dxa"/>
            <w:vMerge w:val="restart"/>
          </w:tcPr>
          <w:p w:rsidR="00F375D3" w:rsidRPr="009B4D5D" w:rsidRDefault="00F375D3" w:rsidP="00187707">
            <w:pPr>
              <w:numPr>
                <w:ilvl w:val="0"/>
                <w:numId w:val="8"/>
              </w:numPr>
              <w:spacing w:before="120"/>
              <w:ind w:hanging="351"/>
              <w:outlineLvl w:val="2"/>
              <w:rPr>
                <w:rStyle w:val="Heading3Char"/>
                <w:color w:val="800000"/>
                <w:sz w:val="22"/>
                <w:szCs w:val="22"/>
              </w:rPr>
            </w:pPr>
            <w:bookmarkStart w:id="184" w:name="_Toc329444857"/>
            <w:r w:rsidRPr="009B4D5D">
              <w:rPr>
                <w:rStyle w:val="Heading3Char"/>
                <w:b w:val="0"/>
                <w:color w:val="365F91"/>
                <w:sz w:val="22"/>
                <w:szCs w:val="22"/>
              </w:rPr>
              <w:t>Clarification on Tender</w:t>
            </w:r>
            <w:bookmarkEnd w:id="184"/>
          </w:p>
        </w:tc>
        <w:tc>
          <w:tcPr>
            <w:tcW w:w="6570" w:type="dxa"/>
            <w:gridSpan w:val="2"/>
          </w:tcPr>
          <w:p w:rsidR="00F375D3" w:rsidRPr="009B4D5D" w:rsidRDefault="003D705D" w:rsidP="00187707">
            <w:pPr>
              <w:widowControl w:val="0"/>
              <w:numPr>
                <w:ilvl w:val="0"/>
                <w:numId w:val="64"/>
              </w:numPr>
              <w:tabs>
                <w:tab w:val="clear" w:pos="1440"/>
                <w:tab w:val="num" w:pos="612"/>
              </w:tabs>
              <w:adjustRightInd w:val="0"/>
              <w:spacing w:before="60" w:after="60"/>
              <w:ind w:left="612" w:hanging="612"/>
              <w:jc w:val="both"/>
              <w:rPr>
                <w:rFonts w:ascii="Arial" w:eastAsia="Times New Roman" w:hAnsi="Arial" w:cs="Arial"/>
                <w:color w:val="365F91"/>
                <w:sz w:val="22"/>
                <w:szCs w:val="22"/>
              </w:rPr>
            </w:pPr>
            <w:r w:rsidRPr="009B4D5D">
              <w:rPr>
                <w:rFonts w:ascii="Arial" w:eastAsia="Times New Roman" w:hAnsi="Arial" w:cs="Arial"/>
                <w:color w:val="365F91"/>
                <w:spacing w:val="-4"/>
                <w:sz w:val="22"/>
                <w:szCs w:val="22"/>
                <w:lang w:val="en-GB" w:eastAsia="en-US"/>
              </w:rPr>
              <w:fldChar w:fldCharType="begin"/>
            </w:r>
            <w:r w:rsidR="00F375D3" w:rsidRPr="009B4D5D">
              <w:rPr>
                <w:rFonts w:ascii="Arial" w:eastAsia="Times New Roman" w:hAnsi="Arial" w:cs="Arial"/>
                <w:color w:val="365F91"/>
                <w:spacing w:val="-4"/>
                <w:sz w:val="22"/>
                <w:szCs w:val="22"/>
                <w:lang w:val="en-GB" w:eastAsia="en-US"/>
              </w:rPr>
              <w:instrText xml:space="preserve"> XE "Chairperson" \i </w:instrText>
            </w:r>
            <w:r w:rsidRPr="009B4D5D">
              <w:rPr>
                <w:rFonts w:ascii="Arial" w:eastAsia="Times New Roman" w:hAnsi="Arial" w:cs="Arial"/>
                <w:color w:val="365F91"/>
                <w:spacing w:val="-4"/>
                <w:sz w:val="22"/>
                <w:szCs w:val="22"/>
                <w:lang w:val="en-GB" w:eastAsia="en-US"/>
              </w:rPr>
              <w:fldChar w:fldCharType="end"/>
            </w:r>
            <w:r w:rsidR="00F375D3" w:rsidRPr="009B4D5D">
              <w:rPr>
                <w:rFonts w:ascii="Arial" w:eastAsia="Times New Roman" w:hAnsi="Arial" w:cs="Arial"/>
                <w:color w:val="365F91"/>
                <w:spacing w:val="-4"/>
                <w:sz w:val="22"/>
                <w:szCs w:val="22"/>
                <w:lang w:val="en-GB" w:eastAsia="en-US"/>
              </w:rPr>
              <w:t xml:space="preserve">TEC may ask Tenderers for clarifications of their Tenders, including breakdowns of unit rates, in order to </w:t>
            </w:r>
            <w:r w:rsidR="00F375D3">
              <w:rPr>
                <w:rFonts w:ascii="Arial" w:eastAsia="Times New Roman" w:hAnsi="Arial" w:cs="Arial"/>
                <w:color w:val="365F91"/>
                <w:spacing w:val="-4"/>
                <w:sz w:val="22"/>
                <w:szCs w:val="22"/>
                <w:lang w:val="en-GB" w:eastAsia="en-US"/>
              </w:rPr>
              <w:t>facilitate</w:t>
            </w:r>
            <w:r w:rsidR="00F375D3" w:rsidRPr="009B4D5D">
              <w:rPr>
                <w:rFonts w:ascii="Arial" w:eastAsia="Times New Roman" w:hAnsi="Arial" w:cs="Arial"/>
                <w:color w:val="365F91"/>
                <w:spacing w:val="-4"/>
                <w:sz w:val="22"/>
                <w:szCs w:val="22"/>
                <w:lang w:val="en-GB" w:eastAsia="en-US"/>
              </w:rPr>
              <w:t xml:space="preserve"> the examination and evaluation of the Tenders.</w:t>
            </w:r>
          </w:p>
        </w:tc>
      </w:tr>
      <w:tr w:rsidR="00F375D3" w:rsidRPr="009B4D5D" w:rsidTr="002C5786">
        <w:tc>
          <w:tcPr>
            <w:tcW w:w="2808" w:type="dxa"/>
            <w:vMerge/>
          </w:tcPr>
          <w:p w:rsidR="00F375D3" w:rsidRPr="009B4D5D" w:rsidRDefault="00F375D3" w:rsidP="002C5786">
            <w:pPr>
              <w:spacing w:before="120"/>
              <w:rPr>
                <w:rFonts w:ascii="Arial" w:eastAsia="Times New Roman" w:hAnsi="Arial" w:cs="Arial"/>
                <w:color w:val="365F91"/>
                <w:sz w:val="22"/>
                <w:szCs w:val="22"/>
              </w:rPr>
            </w:pPr>
          </w:p>
        </w:tc>
        <w:tc>
          <w:tcPr>
            <w:tcW w:w="6570" w:type="dxa"/>
            <w:gridSpan w:val="2"/>
          </w:tcPr>
          <w:p w:rsidR="00F375D3" w:rsidRPr="009B4D5D" w:rsidRDefault="00F375D3" w:rsidP="00187707">
            <w:pPr>
              <w:widowControl w:val="0"/>
              <w:numPr>
                <w:ilvl w:val="0"/>
                <w:numId w:val="64"/>
              </w:numPr>
              <w:tabs>
                <w:tab w:val="clear" w:pos="1440"/>
                <w:tab w:val="num" w:pos="612"/>
              </w:tabs>
              <w:adjustRightInd w:val="0"/>
              <w:spacing w:before="60" w:after="60"/>
              <w:ind w:left="612" w:hanging="612"/>
              <w:jc w:val="both"/>
              <w:rPr>
                <w:rFonts w:ascii="Arial" w:eastAsia="Times New Roman" w:hAnsi="Arial" w:cs="Arial"/>
                <w:color w:val="365F91"/>
                <w:spacing w:val="-4"/>
                <w:sz w:val="22"/>
                <w:szCs w:val="22"/>
                <w:lang w:val="en-GB" w:eastAsia="en-US"/>
              </w:rPr>
            </w:pPr>
            <w:r w:rsidRPr="009B4D5D">
              <w:rPr>
                <w:rFonts w:ascii="Arial" w:eastAsia="Times New Roman" w:hAnsi="Arial" w:cs="Arial"/>
                <w:color w:val="365F91"/>
                <w:sz w:val="22"/>
                <w:szCs w:val="22"/>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F375D3" w:rsidRPr="009B4D5D" w:rsidTr="002C5786">
        <w:trPr>
          <w:trHeight w:val="737"/>
        </w:trPr>
        <w:tc>
          <w:tcPr>
            <w:tcW w:w="2808" w:type="dxa"/>
            <w:vMerge/>
          </w:tcPr>
          <w:p w:rsidR="00F375D3" w:rsidRPr="009B4D5D" w:rsidRDefault="00F375D3" w:rsidP="002C5786">
            <w:pPr>
              <w:spacing w:before="120"/>
              <w:rPr>
                <w:rFonts w:ascii="Arial" w:eastAsia="Times New Roman" w:hAnsi="Arial" w:cs="Arial"/>
                <w:color w:val="365F91"/>
                <w:sz w:val="22"/>
                <w:szCs w:val="22"/>
              </w:rPr>
            </w:pPr>
          </w:p>
        </w:tc>
        <w:tc>
          <w:tcPr>
            <w:tcW w:w="6570" w:type="dxa"/>
            <w:gridSpan w:val="2"/>
          </w:tcPr>
          <w:p w:rsidR="00F375D3" w:rsidRPr="009B4D5D" w:rsidRDefault="00F375D3" w:rsidP="00187707">
            <w:pPr>
              <w:widowControl w:val="0"/>
              <w:numPr>
                <w:ilvl w:val="0"/>
                <w:numId w:val="64"/>
              </w:numPr>
              <w:tabs>
                <w:tab w:val="clear" w:pos="1440"/>
                <w:tab w:val="num" w:pos="612"/>
              </w:tabs>
              <w:adjustRightInd w:val="0"/>
              <w:spacing w:before="60" w:after="60"/>
              <w:ind w:left="612" w:hanging="612"/>
              <w:jc w:val="both"/>
              <w:rPr>
                <w:rFonts w:ascii="Arial" w:eastAsia="Times New Roman" w:hAnsi="Arial" w:cs="Arial"/>
                <w:color w:val="365F91"/>
                <w:sz w:val="22"/>
                <w:szCs w:val="22"/>
              </w:rPr>
            </w:pPr>
            <w:r w:rsidRPr="009B4D5D">
              <w:rPr>
                <w:rFonts w:ascii="Arial" w:eastAsia="Times New Roman" w:hAnsi="Arial" w:cs="Arial"/>
                <w:color w:val="365F91"/>
                <w:spacing w:val="-4"/>
                <w:sz w:val="22"/>
                <w:szCs w:val="22"/>
                <w:lang w:val="en-GB" w:eastAsia="en-US"/>
              </w:rPr>
              <w:t>If a Tenderer does not provide clarifications of its Tender by the date and time set in the TEC’s written request for clarification, its Tender shall not be considered in the evaluation.</w:t>
            </w:r>
          </w:p>
        </w:tc>
      </w:tr>
      <w:tr w:rsidR="00F375D3" w:rsidRPr="009B4D5D" w:rsidTr="002C5786">
        <w:trPr>
          <w:trHeight w:val="1637"/>
        </w:trPr>
        <w:tc>
          <w:tcPr>
            <w:tcW w:w="2808" w:type="dxa"/>
            <w:vMerge w:val="restart"/>
          </w:tcPr>
          <w:p w:rsidR="00F375D3" w:rsidRPr="009B4D5D" w:rsidRDefault="00F375D3" w:rsidP="00187707">
            <w:pPr>
              <w:numPr>
                <w:ilvl w:val="0"/>
                <w:numId w:val="8"/>
              </w:numPr>
              <w:spacing w:before="120"/>
              <w:ind w:hanging="351"/>
              <w:outlineLvl w:val="2"/>
              <w:rPr>
                <w:rStyle w:val="Heading3Char"/>
                <w:color w:val="365F91"/>
                <w:sz w:val="22"/>
                <w:szCs w:val="22"/>
              </w:rPr>
            </w:pPr>
            <w:bookmarkStart w:id="185" w:name="_Toc49504232"/>
            <w:bookmarkStart w:id="186" w:name="_Toc49504666"/>
            <w:bookmarkStart w:id="187" w:name="_Toc49504785"/>
            <w:bookmarkStart w:id="188" w:name="_Toc49569802"/>
            <w:bookmarkStart w:id="189" w:name="_Toc49591364"/>
            <w:bookmarkStart w:id="190" w:name="_Toc49591712"/>
            <w:bookmarkStart w:id="191" w:name="_Toc329444858"/>
            <w:r w:rsidRPr="009B4D5D">
              <w:rPr>
                <w:rStyle w:val="Heading3Char"/>
                <w:b w:val="0"/>
                <w:color w:val="365F91"/>
                <w:sz w:val="22"/>
                <w:szCs w:val="22"/>
              </w:rPr>
              <w:t>Correction of Arithmetical Errors</w:t>
            </w:r>
            <w:bookmarkEnd w:id="185"/>
            <w:bookmarkEnd w:id="186"/>
            <w:bookmarkEnd w:id="187"/>
            <w:bookmarkEnd w:id="188"/>
            <w:bookmarkEnd w:id="189"/>
            <w:bookmarkEnd w:id="190"/>
            <w:bookmarkEnd w:id="191"/>
          </w:p>
        </w:tc>
        <w:tc>
          <w:tcPr>
            <w:tcW w:w="6570" w:type="dxa"/>
            <w:gridSpan w:val="2"/>
          </w:tcPr>
          <w:p w:rsidR="00F375D3" w:rsidRPr="009B4D5D" w:rsidRDefault="00F375D3" w:rsidP="00187707">
            <w:pPr>
              <w:widowControl w:val="0"/>
              <w:numPr>
                <w:ilvl w:val="0"/>
                <w:numId w:val="65"/>
              </w:numPr>
              <w:tabs>
                <w:tab w:val="clear" w:pos="1440"/>
                <w:tab w:val="num" w:pos="612"/>
              </w:tabs>
              <w:adjustRightInd w:val="0"/>
              <w:spacing w:before="60" w:after="60"/>
              <w:ind w:left="612" w:hanging="612"/>
              <w:jc w:val="both"/>
              <w:rPr>
                <w:rFonts w:ascii="Arial" w:eastAsia="Times New Roman" w:hAnsi="Arial" w:cs="Arial"/>
                <w:color w:val="365F91"/>
                <w:sz w:val="22"/>
                <w:szCs w:val="22"/>
              </w:rPr>
            </w:pPr>
            <w:r w:rsidRPr="009B4D5D">
              <w:rPr>
                <w:rFonts w:ascii="Arial" w:eastAsia="Times New Roman" w:hAnsi="Arial" w:cs="Arial"/>
                <w:color w:val="365F91"/>
                <w:spacing w:val="-4"/>
                <w:sz w:val="22"/>
                <w:szCs w:val="22"/>
                <w:lang w:val="en-GB" w:eastAsia="en-US"/>
              </w:rPr>
              <w:t>TEC shall correct any arithmetic errors that are discovered during the examination of Tenders, and shall promptly notify the concerned Tenderer(s) of any such correction(s)</w:t>
            </w:r>
            <w:r>
              <w:rPr>
                <w:rFonts w:ascii="Arial" w:hAnsi="Arial" w:cs="Arial"/>
                <w:sz w:val="22"/>
                <w:szCs w:val="22"/>
                <w:lang w:val="en-GB"/>
              </w:rPr>
              <w:t xml:space="preserve"> for due acceptance by the Tenderer</w:t>
            </w:r>
            <w:r w:rsidRPr="009B4D5D">
              <w:rPr>
                <w:rFonts w:ascii="Arial" w:eastAsia="Times New Roman" w:hAnsi="Arial" w:cs="Arial"/>
                <w:color w:val="365F91"/>
                <w:spacing w:val="-4"/>
                <w:sz w:val="22"/>
                <w:szCs w:val="22"/>
                <w:lang w:val="en-GB" w:eastAsia="en-US"/>
              </w:rPr>
              <w:t xml:space="preserve">. </w:t>
            </w:r>
            <w:r>
              <w:rPr>
                <w:rFonts w:ascii="Arial" w:eastAsia="Times New Roman" w:hAnsi="Arial" w:cs="Arial"/>
                <w:color w:val="365F91"/>
                <w:spacing w:val="-4"/>
                <w:sz w:val="22"/>
                <w:szCs w:val="22"/>
                <w:lang w:val="en-GB" w:eastAsia="en-US"/>
              </w:rPr>
              <w:t>If the</w:t>
            </w:r>
            <w:r w:rsidRPr="009B4D5D">
              <w:rPr>
                <w:rFonts w:ascii="Arial" w:eastAsia="Times New Roman" w:hAnsi="Arial" w:cs="Arial"/>
                <w:color w:val="365F91"/>
                <w:sz w:val="22"/>
                <w:szCs w:val="22"/>
                <w:lang w:val="en-GB"/>
              </w:rPr>
              <w:t xml:space="preserve">Tenderer that does not accept the correction of the Tender </w:t>
            </w:r>
            <w:r w:rsidRPr="00D93074">
              <w:rPr>
                <w:rFonts w:ascii="Arial" w:eastAsia="Times New Roman" w:hAnsi="Arial" w:cs="Arial"/>
                <w:color w:val="365F91"/>
                <w:sz w:val="22"/>
                <w:szCs w:val="22"/>
                <w:lang w:val="en-GB"/>
              </w:rPr>
              <w:t xml:space="preserve">amount following correction of arithmetic errors </w:t>
            </w:r>
            <w:r w:rsidRPr="00A94C24">
              <w:rPr>
                <w:rFonts w:ascii="Arial" w:eastAsia="Times New Roman" w:hAnsi="Arial" w:cs="Arial"/>
                <w:color w:val="365F91"/>
                <w:sz w:val="22"/>
                <w:szCs w:val="22"/>
                <w:lang w:val="en-GB"/>
              </w:rPr>
              <w:t>its Tender</w:t>
            </w:r>
            <w:r w:rsidRPr="009B4D5D">
              <w:rPr>
                <w:rFonts w:ascii="Arial" w:eastAsia="Times New Roman" w:hAnsi="Arial" w:cs="Arial"/>
                <w:color w:val="365F91"/>
                <w:sz w:val="22"/>
                <w:szCs w:val="22"/>
                <w:lang w:val="en-GB"/>
              </w:rPr>
              <w:t xml:space="preserve"> shall be considerednon-responsive.</w:t>
            </w:r>
          </w:p>
        </w:tc>
      </w:tr>
      <w:tr w:rsidR="00F375D3" w:rsidRPr="009B4D5D" w:rsidTr="002C5786">
        <w:trPr>
          <w:trHeight w:val="530"/>
        </w:trPr>
        <w:tc>
          <w:tcPr>
            <w:tcW w:w="2808" w:type="dxa"/>
            <w:vMerge/>
          </w:tcPr>
          <w:p w:rsidR="00F375D3" w:rsidRPr="009B4D5D" w:rsidRDefault="00F375D3" w:rsidP="002C5786">
            <w:pPr>
              <w:spacing w:before="120"/>
              <w:outlineLvl w:val="2"/>
              <w:rPr>
                <w:rStyle w:val="Heading3Char"/>
                <w:b w:val="0"/>
                <w:color w:val="365F91"/>
                <w:sz w:val="22"/>
                <w:szCs w:val="22"/>
              </w:rPr>
            </w:pPr>
          </w:p>
        </w:tc>
        <w:tc>
          <w:tcPr>
            <w:tcW w:w="6570" w:type="dxa"/>
            <w:gridSpan w:val="2"/>
          </w:tcPr>
          <w:p w:rsidR="00F375D3" w:rsidRPr="009B4D5D" w:rsidRDefault="00F375D3" w:rsidP="00187707">
            <w:pPr>
              <w:widowControl w:val="0"/>
              <w:numPr>
                <w:ilvl w:val="0"/>
                <w:numId w:val="65"/>
              </w:numPr>
              <w:tabs>
                <w:tab w:val="clear" w:pos="1440"/>
                <w:tab w:val="num" w:pos="612"/>
              </w:tabs>
              <w:adjustRightInd w:val="0"/>
              <w:spacing w:before="60" w:after="60"/>
              <w:ind w:left="612" w:hanging="612"/>
              <w:jc w:val="both"/>
              <w:rPr>
                <w:rFonts w:ascii="Arial" w:eastAsia="Times New Roman" w:hAnsi="Arial" w:cs="Arial"/>
                <w:color w:val="365F91"/>
                <w:spacing w:val="-4"/>
                <w:sz w:val="22"/>
                <w:szCs w:val="22"/>
                <w:lang w:val="en-GB" w:eastAsia="en-US"/>
              </w:rPr>
            </w:pPr>
            <w:r w:rsidRPr="00D6376F">
              <w:rPr>
                <w:rFonts w:ascii="Arial" w:hAnsi="Arial" w:cs="Arial"/>
                <w:sz w:val="22"/>
                <w:szCs w:val="22"/>
                <w:lang w:val="en-GB"/>
              </w:rPr>
              <w:t>In case of discrepancy between words and figures</w:t>
            </w:r>
            <w:r>
              <w:rPr>
                <w:rFonts w:ascii="Arial" w:hAnsi="Arial" w:cs="Arial"/>
                <w:sz w:val="22"/>
                <w:szCs w:val="22"/>
                <w:lang w:val="en-GB"/>
              </w:rPr>
              <w:t xml:space="preserve">, the rate </w:t>
            </w:r>
            <w:r w:rsidRPr="00D6376F">
              <w:rPr>
                <w:rFonts w:ascii="Arial" w:hAnsi="Arial" w:cs="Arial"/>
                <w:sz w:val="22"/>
                <w:szCs w:val="22"/>
                <w:lang w:val="en-GB"/>
              </w:rPr>
              <w:t xml:space="preserve">quoted in word </w:t>
            </w:r>
            <w:r>
              <w:rPr>
                <w:rFonts w:ascii="Arial" w:hAnsi="Arial" w:cs="Arial"/>
                <w:sz w:val="22"/>
                <w:szCs w:val="22"/>
                <w:lang w:val="en-GB"/>
              </w:rPr>
              <w:t>in the completed Price Schedule s</w:t>
            </w:r>
            <w:r w:rsidRPr="00D6376F">
              <w:rPr>
                <w:rFonts w:ascii="Arial" w:hAnsi="Arial" w:cs="Arial"/>
                <w:sz w:val="22"/>
                <w:szCs w:val="22"/>
                <w:lang w:val="en-GB"/>
              </w:rPr>
              <w:t>hall prevail</w:t>
            </w:r>
            <w:r>
              <w:rPr>
                <w:rFonts w:ascii="Arial" w:hAnsi="Arial" w:cs="Arial"/>
                <w:sz w:val="22"/>
                <w:szCs w:val="22"/>
                <w:lang w:val="en-GB"/>
              </w:rPr>
              <w:t>.</w:t>
            </w:r>
          </w:p>
        </w:tc>
      </w:tr>
      <w:tr w:rsidR="00F375D3" w:rsidRPr="009B4D5D" w:rsidTr="002C5786">
        <w:trPr>
          <w:trHeight w:val="720"/>
        </w:trPr>
        <w:tc>
          <w:tcPr>
            <w:tcW w:w="2808" w:type="dxa"/>
            <w:vMerge w:val="restart"/>
          </w:tcPr>
          <w:p w:rsidR="00F375D3" w:rsidRPr="009B4D5D" w:rsidRDefault="00F375D3" w:rsidP="00187707">
            <w:pPr>
              <w:numPr>
                <w:ilvl w:val="0"/>
                <w:numId w:val="8"/>
              </w:numPr>
              <w:spacing w:before="120"/>
              <w:ind w:hanging="351"/>
              <w:outlineLvl w:val="2"/>
              <w:rPr>
                <w:rStyle w:val="Heading3Char"/>
                <w:b w:val="0"/>
                <w:color w:val="365F91"/>
                <w:sz w:val="22"/>
                <w:szCs w:val="22"/>
              </w:rPr>
            </w:pPr>
            <w:bookmarkStart w:id="192" w:name="_Toc329444859"/>
            <w:r w:rsidRPr="009B4D5D">
              <w:rPr>
                <w:rStyle w:val="Heading3Char"/>
                <w:b w:val="0"/>
                <w:color w:val="365F91"/>
                <w:sz w:val="22"/>
                <w:szCs w:val="22"/>
              </w:rPr>
              <w:t>Financial Evaluation</w:t>
            </w:r>
            <w:bookmarkEnd w:id="192"/>
          </w:p>
        </w:tc>
        <w:tc>
          <w:tcPr>
            <w:tcW w:w="6570" w:type="dxa"/>
            <w:gridSpan w:val="2"/>
          </w:tcPr>
          <w:p w:rsidR="00F375D3" w:rsidRPr="009B4D5D" w:rsidRDefault="00F375D3" w:rsidP="00187707">
            <w:pPr>
              <w:pStyle w:val="Sub-ClauseText"/>
              <w:numPr>
                <w:ilvl w:val="0"/>
                <w:numId w:val="66"/>
              </w:numPr>
              <w:tabs>
                <w:tab w:val="clear" w:pos="1404"/>
                <w:tab w:val="num" w:pos="612"/>
              </w:tabs>
              <w:ind w:left="612" w:hanging="612"/>
              <w:rPr>
                <w:rFonts w:ascii="Arial" w:hAnsi="Arial" w:cs="Arial"/>
                <w:color w:val="365F91"/>
                <w:sz w:val="22"/>
                <w:szCs w:val="22"/>
                <w:lang w:val="en-GB"/>
              </w:rPr>
            </w:pPr>
            <w:r w:rsidRPr="009B4D5D">
              <w:rPr>
                <w:rFonts w:ascii="Arial" w:hAnsi="Arial" w:cs="Arial"/>
                <w:color w:val="365F91"/>
                <w:sz w:val="22"/>
                <w:szCs w:val="22"/>
                <w:lang w:val="en-GB"/>
              </w:rPr>
              <w:t>TEC will evaluate each Tender that has been determined, up to this stage of the evaluation, to be responsive to the requirements set out in the Tender Document.</w:t>
            </w:r>
          </w:p>
        </w:tc>
      </w:tr>
      <w:tr w:rsidR="00F375D3" w:rsidRPr="009B4D5D" w:rsidTr="002C5786">
        <w:trPr>
          <w:trHeight w:val="2330"/>
        </w:trPr>
        <w:tc>
          <w:tcPr>
            <w:tcW w:w="2808" w:type="dxa"/>
            <w:vMerge/>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A94C24" w:rsidRDefault="00F375D3" w:rsidP="00187707">
            <w:pPr>
              <w:pStyle w:val="Sub-ClauseText"/>
              <w:numPr>
                <w:ilvl w:val="0"/>
                <w:numId w:val="66"/>
              </w:numPr>
              <w:tabs>
                <w:tab w:val="clear" w:pos="1404"/>
                <w:tab w:val="num" w:pos="612"/>
              </w:tabs>
              <w:ind w:hanging="1404"/>
              <w:rPr>
                <w:rFonts w:ascii="Arial" w:hAnsi="Arial" w:cs="Arial"/>
                <w:bCs/>
                <w:sz w:val="22"/>
                <w:szCs w:val="22"/>
                <w:lang w:val="en-GB"/>
              </w:rPr>
            </w:pPr>
            <w:r w:rsidRPr="00EB1050">
              <w:rPr>
                <w:rFonts w:ascii="Arial" w:hAnsi="Arial" w:cs="Arial"/>
                <w:bCs/>
                <w:sz w:val="22"/>
                <w:szCs w:val="22"/>
                <w:lang w:val="en-GB"/>
              </w:rPr>
              <w:t>To evaluate a Tender, TEC will  consider the following:</w:t>
            </w:r>
          </w:p>
          <w:p w:rsidR="00F375D3" w:rsidRPr="00A94C24" w:rsidRDefault="00F375D3" w:rsidP="00187707">
            <w:pPr>
              <w:numPr>
                <w:ilvl w:val="0"/>
                <w:numId w:val="47"/>
              </w:numPr>
              <w:tabs>
                <w:tab w:val="clear" w:pos="720"/>
                <w:tab w:val="num" w:pos="1512"/>
              </w:tabs>
              <w:spacing w:before="120" w:after="120"/>
              <w:ind w:left="1512" w:hanging="540"/>
              <w:jc w:val="both"/>
              <w:rPr>
                <w:rFonts w:ascii="Arial" w:eastAsia="Times New Roman" w:hAnsi="Arial" w:cs="Arial"/>
                <w:bCs/>
                <w:spacing w:val="-4"/>
                <w:sz w:val="22"/>
                <w:szCs w:val="22"/>
                <w:lang w:val="en-GB" w:eastAsia="en-US"/>
              </w:rPr>
            </w:pPr>
            <w:r w:rsidRPr="00A94C24">
              <w:rPr>
                <w:rFonts w:ascii="Arial" w:eastAsia="Times New Roman" w:hAnsi="Arial" w:cs="Arial"/>
                <w:bCs/>
                <w:spacing w:val="-4"/>
                <w:sz w:val="22"/>
                <w:szCs w:val="22"/>
                <w:lang w:val="en-GB" w:eastAsia="en-US"/>
              </w:rPr>
              <w:t>Tender price for Item(s) or Lot</w:t>
            </w:r>
          </w:p>
          <w:p w:rsidR="00F375D3" w:rsidRPr="00A94C24" w:rsidRDefault="00F375D3" w:rsidP="00187707">
            <w:pPr>
              <w:numPr>
                <w:ilvl w:val="0"/>
                <w:numId w:val="47"/>
              </w:numPr>
              <w:tabs>
                <w:tab w:val="clear" w:pos="720"/>
                <w:tab w:val="num" w:pos="1512"/>
              </w:tabs>
              <w:spacing w:before="120" w:after="120"/>
              <w:ind w:left="1512" w:hanging="540"/>
              <w:jc w:val="both"/>
              <w:rPr>
                <w:rFonts w:ascii="Arial" w:eastAsia="Times New Roman" w:hAnsi="Arial" w:cs="Arial"/>
                <w:bCs/>
                <w:spacing w:val="-4"/>
                <w:sz w:val="22"/>
                <w:szCs w:val="22"/>
                <w:highlight w:val="yellow"/>
                <w:lang w:val="en-GB" w:eastAsia="en-US"/>
              </w:rPr>
            </w:pPr>
            <w:r w:rsidRPr="00A94C24">
              <w:rPr>
                <w:rFonts w:ascii="Arial" w:eastAsia="Times New Roman" w:hAnsi="Arial" w:cs="Arial"/>
                <w:bCs/>
                <w:spacing w:val="-4"/>
                <w:sz w:val="22"/>
                <w:szCs w:val="22"/>
                <w:lang w:val="en-GB" w:eastAsia="en-US"/>
              </w:rPr>
              <w:t xml:space="preserve">adjustment for correction of arithmetical errors as stated under ITT Sub Clause </w:t>
            </w:r>
            <w:r>
              <w:rPr>
                <w:rFonts w:ascii="Arial" w:eastAsia="Times New Roman" w:hAnsi="Arial" w:cs="Arial"/>
                <w:bCs/>
                <w:spacing w:val="-4"/>
                <w:sz w:val="22"/>
                <w:szCs w:val="22"/>
                <w:lang w:val="en-GB" w:eastAsia="en-US"/>
              </w:rPr>
              <w:t>29</w:t>
            </w:r>
            <w:r w:rsidRPr="00A94C24">
              <w:rPr>
                <w:rFonts w:ascii="Arial" w:eastAsia="Times New Roman" w:hAnsi="Arial" w:cs="Arial"/>
                <w:bCs/>
                <w:spacing w:val="-4"/>
                <w:sz w:val="22"/>
                <w:szCs w:val="22"/>
                <w:highlight w:val="yellow"/>
                <w:lang w:val="en-GB" w:eastAsia="en-US"/>
              </w:rPr>
              <w:t>;</w:t>
            </w:r>
          </w:p>
          <w:p w:rsidR="00F375D3" w:rsidRPr="009B4D5D" w:rsidRDefault="00F375D3" w:rsidP="002C5786">
            <w:pPr>
              <w:tabs>
                <w:tab w:val="num" w:pos="1512"/>
              </w:tabs>
              <w:spacing w:before="60" w:after="60"/>
              <w:ind w:left="1512" w:hanging="540"/>
              <w:jc w:val="both"/>
              <w:rPr>
                <w:rFonts w:ascii="Arial" w:eastAsia="Times New Roman" w:hAnsi="Arial" w:cs="Arial"/>
                <w:color w:val="365F91"/>
                <w:sz w:val="20"/>
                <w:szCs w:val="22"/>
                <w:lang w:val="en-GB"/>
              </w:rPr>
            </w:pPr>
            <w:r>
              <w:rPr>
                <w:rFonts w:ascii="Arial" w:hAnsi="Arial" w:cs="Arial"/>
                <w:bCs/>
                <w:sz w:val="22"/>
                <w:szCs w:val="22"/>
                <w:lang w:val="en-GB"/>
              </w:rPr>
              <w:t xml:space="preserve">(c) </w:t>
            </w:r>
            <w:r w:rsidRPr="00A94C24">
              <w:rPr>
                <w:rFonts w:ascii="Arial" w:hAnsi="Arial" w:cs="Arial"/>
                <w:bCs/>
                <w:sz w:val="22"/>
                <w:szCs w:val="22"/>
                <w:lang w:val="en-GB"/>
              </w:rPr>
              <w:t xml:space="preserve">adjustment for application of the methodology for determining the equivalent lot value, as stated under ITT Sub  </w:t>
            </w:r>
            <w:r w:rsidRPr="00EB1050">
              <w:rPr>
                <w:rFonts w:ascii="Arial" w:hAnsi="Arial" w:cs="Arial"/>
                <w:bCs/>
                <w:sz w:val="22"/>
                <w:szCs w:val="22"/>
                <w:lang w:val="en-GB"/>
              </w:rPr>
              <w:t xml:space="preserve">Clause </w:t>
            </w:r>
            <w:r>
              <w:rPr>
                <w:rFonts w:ascii="Arial" w:hAnsi="Arial" w:cs="Arial"/>
                <w:bCs/>
                <w:sz w:val="22"/>
                <w:szCs w:val="22"/>
                <w:lang w:val="en-GB"/>
              </w:rPr>
              <w:t>15.6</w:t>
            </w:r>
            <w:r w:rsidRPr="00A94C24">
              <w:rPr>
                <w:rFonts w:ascii="Arial" w:hAnsi="Arial" w:cs="Arial"/>
                <w:bCs/>
                <w:sz w:val="22"/>
                <w:szCs w:val="22"/>
                <w:highlight w:val="yellow"/>
                <w:lang w:val="en-GB"/>
              </w:rPr>
              <w:t xml:space="preserve">, </w:t>
            </w:r>
            <w:r w:rsidRPr="00A94C24">
              <w:rPr>
                <w:rFonts w:ascii="Arial" w:hAnsi="Arial" w:cs="Arial"/>
                <w:bCs/>
                <w:sz w:val="22"/>
                <w:szCs w:val="22"/>
                <w:lang w:val="en-GB"/>
              </w:rPr>
              <w:t>as applicable</w:t>
            </w:r>
            <w:r>
              <w:rPr>
                <w:lang w:val="en-GB"/>
              </w:rPr>
              <w:t>.</w:t>
            </w:r>
          </w:p>
        </w:tc>
      </w:tr>
      <w:tr w:rsidR="00F375D3" w:rsidRPr="009B4D5D" w:rsidTr="002C5786">
        <w:trPr>
          <w:trHeight w:val="1098"/>
        </w:trPr>
        <w:tc>
          <w:tcPr>
            <w:tcW w:w="2808" w:type="dxa"/>
            <w:vMerge/>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9B4D5D" w:rsidRDefault="00F375D3" w:rsidP="00187707">
            <w:pPr>
              <w:pStyle w:val="Sub-ClauseText"/>
              <w:numPr>
                <w:ilvl w:val="0"/>
                <w:numId w:val="66"/>
              </w:numPr>
              <w:tabs>
                <w:tab w:val="clear" w:pos="1404"/>
                <w:tab w:val="num" w:pos="612"/>
              </w:tabs>
              <w:ind w:left="612" w:hanging="612"/>
              <w:rPr>
                <w:rFonts w:ascii="Arial" w:hAnsi="Arial" w:cs="Arial"/>
                <w:color w:val="000000"/>
                <w:spacing w:val="0"/>
                <w:sz w:val="22"/>
                <w:szCs w:val="22"/>
                <w:lang w:val="en-GB"/>
              </w:rPr>
            </w:pPr>
            <w:r w:rsidRPr="009B4D5D">
              <w:rPr>
                <w:rFonts w:ascii="Arial" w:hAnsi="Arial" w:cs="Arial"/>
                <w:color w:val="365F91"/>
                <w:sz w:val="22"/>
                <w:szCs w:val="22"/>
                <w:lang w:val="en-GB"/>
              </w:rPr>
              <w:t>Variations, deviations and other factors which are in excess of the requirements of the Tender Document or otherwise result in unsolicited benefits for the Procuring Entity will not be taken into account in Tender evaluation.</w:t>
            </w:r>
          </w:p>
        </w:tc>
      </w:tr>
      <w:tr w:rsidR="00F375D3" w:rsidRPr="009B4D5D" w:rsidTr="002C5786">
        <w:trPr>
          <w:trHeight w:val="2168"/>
        </w:trPr>
        <w:tc>
          <w:tcPr>
            <w:tcW w:w="2808" w:type="dxa"/>
            <w:vMerge w:val="restart"/>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A94C24" w:rsidRDefault="00F375D3" w:rsidP="00187707">
            <w:pPr>
              <w:pStyle w:val="Sub-ClauseText"/>
              <w:numPr>
                <w:ilvl w:val="0"/>
                <w:numId w:val="66"/>
              </w:numPr>
              <w:tabs>
                <w:tab w:val="clear" w:pos="1404"/>
                <w:tab w:val="num" w:pos="612"/>
              </w:tabs>
              <w:ind w:hanging="1404"/>
              <w:rPr>
                <w:rFonts w:ascii="Arial" w:hAnsi="Arial" w:cs="Arial"/>
                <w:color w:val="365F91"/>
                <w:sz w:val="22"/>
                <w:szCs w:val="22"/>
                <w:lang w:val="en-GB"/>
              </w:rPr>
            </w:pPr>
            <w:r w:rsidRPr="00A94C24">
              <w:rPr>
                <w:rFonts w:ascii="Arial" w:hAnsi="Arial" w:cs="Arial"/>
                <w:color w:val="365F91"/>
                <w:sz w:val="22"/>
                <w:szCs w:val="22"/>
                <w:lang w:val="en-GB"/>
              </w:rPr>
              <w:t>To determine the lowest-evaluated lot or combination of lots, the TEC  will take into account:</w:t>
            </w:r>
          </w:p>
          <w:p w:rsidR="00F375D3" w:rsidRPr="00A94C24" w:rsidRDefault="00F375D3" w:rsidP="00187707">
            <w:pPr>
              <w:keepLines/>
              <w:numPr>
                <w:ilvl w:val="1"/>
                <w:numId w:val="66"/>
              </w:numPr>
              <w:spacing w:before="120" w:after="120"/>
              <w:jc w:val="both"/>
              <w:rPr>
                <w:rFonts w:ascii="Arial" w:eastAsia="Times New Roman" w:hAnsi="Arial" w:cs="Arial"/>
                <w:color w:val="365F91"/>
                <w:spacing w:val="-4"/>
                <w:sz w:val="22"/>
                <w:szCs w:val="22"/>
                <w:lang w:val="en-GB" w:eastAsia="en-US"/>
              </w:rPr>
            </w:pPr>
            <w:r w:rsidRPr="00A94C24">
              <w:rPr>
                <w:rFonts w:ascii="Arial" w:eastAsia="Times New Roman" w:hAnsi="Arial" w:cs="Arial"/>
                <w:color w:val="365F91"/>
                <w:spacing w:val="-4"/>
                <w:sz w:val="22"/>
                <w:szCs w:val="22"/>
                <w:lang w:val="en-GB" w:eastAsia="en-US"/>
              </w:rPr>
              <w:t>the lowest-evaluated Tender for each item(s) or lot, as applicable .</w:t>
            </w:r>
          </w:p>
          <w:p w:rsidR="00F375D3" w:rsidRPr="00A94C24" w:rsidRDefault="00F375D3" w:rsidP="00187707">
            <w:pPr>
              <w:keepLines/>
              <w:numPr>
                <w:ilvl w:val="1"/>
                <w:numId w:val="66"/>
              </w:numPr>
              <w:spacing w:before="120" w:after="120"/>
              <w:jc w:val="both"/>
              <w:rPr>
                <w:rFonts w:ascii="Arial" w:eastAsia="Times New Roman" w:hAnsi="Arial" w:cs="Arial"/>
                <w:color w:val="365F91"/>
                <w:spacing w:val="-4"/>
                <w:sz w:val="22"/>
                <w:szCs w:val="22"/>
                <w:lang w:val="en-GB" w:eastAsia="en-US"/>
              </w:rPr>
            </w:pPr>
            <w:r w:rsidRPr="00A94C24">
              <w:rPr>
                <w:rFonts w:ascii="Arial" w:eastAsia="Times New Roman" w:hAnsi="Arial" w:cs="Arial"/>
                <w:color w:val="365F91"/>
                <w:spacing w:val="-4"/>
                <w:sz w:val="22"/>
                <w:szCs w:val="22"/>
                <w:lang w:val="en-GB" w:eastAsia="en-US"/>
              </w:rPr>
              <w:t>the resources sufficient to meet the qualifying criteria  for the individual lot or aggregate of the qualifying criteria for the multiple lots.</w:t>
            </w:r>
          </w:p>
        </w:tc>
      </w:tr>
      <w:tr w:rsidR="00F375D3" w:rsidRPr="009B4D5D" w:rsidTr="002C5786">
        <w:trPr>
          <w:trHeight w:val="1142"/>
        </w:trPr>
        <w:tc>
          <w:tcPr>
            <w:tcW w:w="2808" w:type="dxa"/>
            <w:vMerge/>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767455" w:rsidRDefault="00F375D3" w:rsidP="00187707">
            <w:pPr>
              <w:pStyle w:val="Sub-ClauseText"/>
              <w:numPr>
                <w:ilvl w:val="0"/>
                <w:numId w:val="66"/>
              </w:numPr>
              <w:tabs>
                <w:tab w:val="clear" w:pos="1404"/>
                <w:tab w:val="num" w:pos="612"/>
              </w:tabs>
              <w:ind w:left="612" w:hanging="612"/>
              <w:rPr>
                <w:rFonts w:ascii="Arial" w:hAnsi="Arial" w:cs="Arial"/>
                <w:sz w:val="22"/>
                <w:szCs w:val="22"/>
                <w:lang w:val="en-GB"/>
              </w:rPr>
            </w:pPr>
            <w:r w:rsidRPr="00B62006">
              <w:rPr>
                <w:rFonts w:ascii="Arial" w:hAnsi="Arial" w:cs="Arial"/>
                <w:sz w:val="22"/>
                <w:szCs w:val="22"/>
              </w:rPr>
              <w:t>If the winning lot is missing some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 xml:space="preserve"> as stated under ITT Sub Clause </w:t>
            </w:r>
            <w:r>
              <w:rPr>
                <w:rFonts w:ascii="Arial" w:hAnsi="Arial" w:cs="Arial"/>
                <w:sz w:val="22"/>
                <w:szCs w:val="22"/>
              </w:rPr>
              <w:t>23.8</w:t>
            </w:r>
            <w:r w:rsidRPr="00B62006">
              <w:rPr>
                <w:rFonts w:ascii="Arial" w:hAnsi="Arial" w:cs="Arial"/>
                <w:sz w:val="22"/>
                <w:szCs w:val="22"/>
              </w:rPr>
              <w:t>, comprising twenty(20) percent</w:t>
            </w:r>
            <w:r>
              <w:rPr>
                <w:rFonts w:ascii="Arial" w:hAnsi="Arial" w:cs="Arial"/>
                <w:sz w:val="22"/>
                <w:szCs w:val="22"/>
              </w:rPr>
              <w:t xml:space="preserve"> or less number of  items in the lot</w:t>
            </w:r>
            <w:r w:rsidRPr="00B62006">
              <w:rPr>
                <w:rFonts w:ascii="Arial" w:hAnsi="Arial" w:cs="Arial"/>
                <w:sz w:val="22"/>
                <w:szCs w:val="22"/>
              </w:rPr>
              <w:t>, the Procuring Entity may procure th</w:t>
            </w:r>
            <w:r>
              <w:rPr>
                <w:rFonts w:ascii="Arial" w:hAnsi="Arial" w:cs="Arial"/>
                <w:sz w:val="22"/>
                <w:szCs w:val="22"/>
              </w:rPr>
              <w:t>ose</w:t>
            </w:r>
            <w:r w:rsidRPr="00B62006">
              <w:rPr>
                <w:rFonts w:ascii="Arial" w:hAnsi="Arial" w:cs="Arial"/>
                <w:sz w:val="22"/>
                <w:szCs w:val="22"/>
              </w:rPr>
              <w:t xml:space="preserve"> missing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 xml:space="preserve"> from the</w:t>
            </w:r>
            <w:r>
              <w:rPr>
                <w:rFonts w:ascii="Arial" w:hAnsi="Arial" w:cs="Arial"/>
                <w:sz w:val="22"/>
                <w:szCs w:val="22"/>
              </w:rPr>
              <w:t xml:space="preserve"> other responsive </w:t>
            </w:r>
            <w:r w:rsidRPr="00B62006">
              <w:rPr>
                <w:rFonts w:ascii="Arial" w:hAnsi="Arial" w:cs="Arial"/>
                <w:sz w:val="22"/>
                <w:szCs w:val="22"/>
              </w:rPr>
              <w:t xml:space="preserve"> Tenderer</w:t>
            </w:r>
            <w:r>
              <w:rPr>
                <w:rFonts w:ascii="Arial" w:hAnsi="Arial" w:cs="Arial"/>
                <w:sz w:val="22"/>
                <w:szCs w:val="22"/>
              </w:rPr>
              <w:t xml:space="preserve">(s)quoting </w:t>
            </w:r>
            <w:r w:rsidRPr="00B62006">
              <w:rPr>
                <w:rFonts w:ascii="Arial" w:hAnsi="Arial" w:cs="Arial"/>
                <w:sz w:val="22"/>
                <w:szCs w:val="22"/>
              </w:rPr>
              <w:t xml:space="preserve"> the l</w:t>
            </w:r>
            <w:r>
              <w:rPr>
                <w:rFonts w:ascii="Arial" w:hAnsi="Arial" w:cs="Arial"/>
                <w:sz w:val="22"/>
                <w:szCs w:val="22"/>
              </w:rPr>
              <w:t>owest price</w:t>
            </w:r>
            <w:r w:rsidRPr="00B62006">
              <w:rPr>
                <w:rFonts w:ascii="Arial" w:hAnsi="Arial" w:cs="Arial"/>
                <w:sz w:val="22"/>
                <w:szCs w:val="22"/>
              </w:rPr>
              <w:t xml:space="preserve"> for th</w:t>
            </w:r>
            <w:r>
              <w:rPr>
                <w:rFonts w:ascii="Arial" w:hAnsi="Arial" w:cs="Arial"/>
                <w:sz w:val="22"/>
                <w:szCs w:val="22"/>
              </w:rPr>
              <w:t>e missing</w:t>
            </w:r>
            <w:r w:rsidRPr="00B62006">
              <w:rPr>
                <w:rFonts w:ascii="Arial" w:hAnsi="Arial" w:cs="Arial"/>
                <w:sz w:val="22"/>
                <w:szCs w:val="22"/>
              </w:rPr>
              <w:t xml:space="preserve">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w:t>
            </w:r>
          </w:p>
        </w:tc>
      </w:tr>
      <w:tr w:rsidR="00F375D3" w:rsidRPr="009B4D5D" w:rsidTr="002C5786">
        <w:trPr>
          <w:trHeight w:val="683"/>
        </w:trPr>
        <w:tc>
          <w:tcPr>
            <w:tcW w:w="2808" w:type="dxa"/>
            <w:vMerge w:val="restart"/>
          </w:tcPr>
          <w:p w:rsidR="00F375D3" w:rsidRPr="009B4D5D" w:rsidRDefault="00F375D3" w:rsidP="00187707">
            <w:pPr>
              <w:numPr>
                <w:ilvl w:val="0"/>
                <w:numId w:val="8"/>
              </w:numPr>
              <w:spacing w:before="120"/>
              <w:ind w:hanging="351"/>
              <w:outlineLvl w:val="2"/>
              <w:rPr>
                <w:rStyle w:val="Heading3Char"/>
                <w:color w:val="365F91"/>
                <w:sz w:val="22"/>
                <w:szCs w:val="22"/>
              </w:rPr>
            </w:pPr>
            <w:bookmarkStart w:id="193" w:name="_Toc329444860"/>
            <w:r w:rsidRPr="009B4D5D">
              <w:rPr>
                <w:rStyle w:val="Heading3Char"/>
                <w:b w:val="0"/>
                <w:color w:val="365F91"/>
                <w:sz w:val="22"/>
                <w:szCs w:val="22"/>
              </w:rPr>
              <w:t>Price Comparison</w:t>
            </w:r>
            <w:bookmarkEnd w:id="193"/>
          </w:p>
        </w:tc>
        <w:tc>
          <w:tcPr>
            <w:tcW w:w="6570" w:type="dxa"/>
            <w:gridSpan w:val="2"/>
          </w:tcPr>
          <w:p w:rsidR="00F375D3" w:rsidRPr="009B4D5D" w:rsidRDefault="00F375D3" w:rsidP="00187707">
            <w:pPr>
              <w:pStyle w:val="Sub-ClauseText"/>
              <w:numPr>
                <w:ilvl w:val="0"/>
                <w:numId w:val="67"/>
              </w:numPr>
              <w:tabs>
                <w:tab w:val="clear" w:pos="1404"/>
                <w:tab w:val="num" w:pos="612"/>
              </w:tabs>
              <w:ind w:left="612" w:hanging="612"/>
              <w:rPr>
                <w:rFonts w:ascii="Arial" w:hAnsi="Arial" w:cs="Arial"/>
                <w:color w:val="800000"/>
                <w:sz w:val="22"/>
                <w:szCs w:val="22"/>
                <w:lang w:val="en-GB"/>
              </w:rPr>
            </w:pPr>
            <w:r w:rsidRPr="009B4D5D">
              <w:rPr>
                <w:rFonts w:ascii="Arial" w:hAnsi="Arial" w:cs="Arial"/>
                <w:color w:val="365F91"/>
                <w:sz w:val="22"/>
                <w:szCs w:val="22"/>
                <w:lang w:val="en-GB"/>
              </w:rPr>
              <w:t xml:space="preserve">TEC will compare all responsive Tenders to determine the lowest-evaluated Tender, in accordance with ITT </w:t>
            </w:r>
            <w:r w:rsidRPr="00457F5C">
              <w:rPr>
                <w:rFonts w:ascii="Arial" w:hAnsi="Arial" w:cs="Arial"/>
                <w:color w:val="365F91"/>
                <w:sz w:val="22"/>
                <w:szCs w:val="22"/>
                <w:lang w:val="en-GB"/>
              </w:rPr>
              <w:t>Clause</w:t>
            </w:r>
            <w:r w:rsidRPr="00A94C24">
              <w:rPr>
                <w:rFonts w:ascii="Arial" w:hAnsi="Arial" w:cs="Arial"/>
                <w:color w:val="365F91"/>
                <w:sz w:val="22"/>
                <w:szCs w:val="22"/>
                <w:lang w:val="en-GB"/>
              </w:rPr>
              <w:t>30</w:t>
            </w:r>
            <w:r w:rsidRPr="00A94C24">
              <w:rPr>
                <w:rFonts w:ascii="Arial" w:eastAsia="SimSun" w:hAnsi="Arial" w:cs="Arial"/>
                <w:color w:val="365F91"/>
                <w:spacing w:val="0"/>
                <w:sz w:val="22"/>
                <w:szCs w:val="22"/>
                <w:highlight w:val="yellow"/>
                <w:lang w:val="en-GB" w:eastAsia="zh-CN"/>
              </w:rPr>
              <w:t>.</w:t>
            </w:r>
          </w:p>
        </w:tc>
      </w:tr>
      <w:tr w:rsidR="00F375D3" w:rsidRPr="009B4D5D" w:rsidTr="002C5786">
        <w:trPr>
          <w:trHeight w:val="682"/>
        </w:trPr>
        <w:tc>
          <w:tcPr>
            <w:tcW w:w="2808" w:type="dxa"/>
            <w:vMerge/>
          </w:tcPr>
          <w:p w:rsidR="00F375D3" w:rsidRPr="009B4D5D" w:rsidRDefault="00F375D3" w:rsidP="00187707">
            <w:pPr>
              <w:numPr>
                <w:ilvl w:val="0"/>
                <w:numId w:val="8"/>
              </w:numPr>
              <w:spacing w:before="120"/>
              <w:ind w:hanging="351"/>
              <w:outlineLvl w:val="2"/>
              <w:rPr>
                <w:rStyle w:val="Heading3Char"/>
                <w:b w:val="0"/>
                <w:color w:val="365F91"/>
                <w:sz w:val="22"/>
                <w:szCs w:val="22"/>
              </w:rPr>
            </w:pPr>
          </w:p>
        </w:tc>
        <w:tc>
          <w:tcPr>
            <w:tcW w:w="6570" w:type="dxa"/>
            <w:gridSpan w:val="2"/>
          </w:tcPr>
          <w:p w:rsidR="00F375D3" w:rsidRPr="009B4D5D" w:rsidRDefault="00F375D3" w:rsidP="00187707">
            <w:pPr>
              <w:pStyle w:val="Sub-ClauseText"/>
              <w:numPr>
                <w:ilvl w:val="0"/>
                <w:numId w:val="67"/>
              </w:numPr>
              <w:tabs>
                <w:tab w:val="clear" w:pos="1404"/>
                <w:tab w:val="num" w:pos="612"/>
              </w:tabs>
              <w:ind w:left="612" w:hanging="612"/>
              <w:rPr>
                <w:rFonts w:ascii="Arial" w:hAnsi="Arial" w:cs="Arial"/>
                <w:color w:val="365F91"/>
                <w:sz w:val="22"/>
                <w:szCs w:val="22"/>
                <w:lang w:val="en-GB"/>
              </w:rPr>
            </w:pPr>
            <w:r w:rsidRPr="009B4D5D">
              <w:rPr>
                <w:rFonts w:ascii="Arial" w:hAnsi="Arial" w:cs="Arial"/>
                <w:color w:val="365F91"/>
                <w:sz w:val="22"/>
                <w:szCs w:val="22"/>
                <w:lang w:val="en-GB"/>
              </w:rPr>
              <w:t xml:space="preserve">The successful Tenderer as stated under ITT Sub Clauses </w:t>
            </w:r>
            <w:r>
              <w:rPr>
                <w:rFonts w:ascii="Arial" w:hAnsi="Arial" w:cs="Arial"/>
                <w:color w:val="365F91"/>
                <w:sz w:val="22"/>
                <w:szCs w:val="22"/>
                <w:lang w:val="en-GB"/>
              </w:rPr>
              <w:t>31.1</w:t>
            </w:r>
            <w:r w:rsidRPr="009B4D5D">
              <w:rPr>
                <w:rFonts w:ascii="Arial" w:hAnsi="Arial" w:cs="Arial"/>
                <w:color w:val="365F91"/>
                <w:sz w:val="22"/>
                <w:szCs w:val="22"/>
                <w:lang w:val="en-GB"/>
              </w:rPr>
              <w:t xml:space="preserve"> shall not be selected through lottery under any circumstances</w:t>
            </w:r>
          </w:p>
        </w:tc>
      </w:tr>
      <w:tr w:rsidR="00F375D3" w:rsidRPr="009B4D5D" w:rsidTr="002C5786">
        <w:trPr>
          <w:trHeight w:val="882"/>
        </w:trPr>
        <w:tc>
          <w:tcPr>
            <w:tcW w:w="2808" w:type="dxa"/>
          </w:tcPr>
          <w:p w:rsidR="00F375D3" w:rsidRPr="009B4D5D" w:rsidRDefault="00F375D3" w:rsidP="00187707">
            <w:pPr>
              <w:numPr>
                <w:ilvl w:val="0"/>
                <w:numId w:val="8"/>
              </w:numPr>
              <w:spacing w:before="120"/>
              <w:ind w:hanging="351"/>
              <w:outlineLvl w:val="2"/>
              <w:rPr>
                <w:rStyle w:val="Heading3Char"/>
                <w:color w:val="365F91"/>
                <w:sz w:val="22"/>
                <w:szCs w:val="22"/>
              </w:rPr>
            </w:pPr>
            <w:bookmarkStart w:id="194" w:name="_Toc49504236"/>
            <w:bookmarkStart w:id="195" w:name="_Toc49504670"/>
            <w:bookmarkStart w:id="196" w:name="_Toc49504789"/>
            <w:bookmarkStart w:id="197" w:name="_Toc49569806"/>
            <w:bookmarkStart w:id="198" w:name="_Toc49591368"/>
            <w:bookmarkStart w:id="199" w:name="_Toc49591716"/>
            <w:bookmarkStart w:id="200" w:name="_Toc329444861"/>
            <w:r w:rsidRPr="009B4D5D">
              <w:rPr>
                <w:rStyle w:val="Heading3Char"/>
                <w:b w:val="0"/>
                <w:color w:val="365F91"/>
                <w:sz w:val="22"/>
                <w:szCs w:val="22"/>
              </w:rPr>
              <w:t>Negotiation</w:t>
            </w:r>
            <w:bookmarkEnd w:id="194"/>
            <w:bookmarkEnd w:id="195"/>
            <w:bookmarkEnd w:id="196"/>
            <w:bookmarkEnd w:id="197"/>
            <w:bookmarkEnd w:id="198"/>
            <w:bookmarkEnd w:id="199"/>
            <w:bookmarkEnd w:id="200"/>
          </w:p>
        </w:tc>
        <w:tc>
          <w:tcPr>
            <w:tcW w:w="6570" w:type="dxa"/>
            <w:gridSpan w:val="2"/>
          </w:tcPr>
          <w:p w:rsidR="00F375D3" w:rsidRPr="009B4D5D" w:rsidRDefault="00F375D3" w:rsidP="00187707">
            <w:pPr>
              <w:pStyle w:val="Sub-ClauseText"/>
              <w:numPr>
                <w:ilvl w:val="0"/>
                <w:numId w:val="68"/>
              </w:numPr>
              <w:tabs>
                <w:tab w:val="clear" w:pos="1404"/>
                <w:tab w:val="num" w:pos="612"/>
              </w:tabs>
              <w:spacing w:before="80" w:after="80"/>
              <w:ind w:left="612" w:hanging="612"/>
              <w:rPr>
                <w:rFonts w:ascii="Arial" w:hAnsi="Arial" w:cs="Arial"/>
                <w:color w:val="365F91"/>
                <w:sz w:val="22"/>
                <w:szCs w:val="22"/>
                <w:lang w:val="en-GB"/>
              </w:rPr>
            </w:pPr>
            <w:r w:rsidRPr="009B4D5D">
              <w:rPr>
                <w:rFonts w:ascii="Arial" w:hAnsi="Arial" w:cs="Arial"/>
                <w:color w:val="000000"/>
                <w:spacing w:val="0"/>
                <w:sz w:val="22"/>
                <w:szCs w:val="22"/>
                <w:lang w:val="en-GB"/>
              </w:rPr>
              <w:t>No negotiations shall be held during the Tender evaluation or award with the lowest or any other Tenderer.</w:t>
            </w:r>
          </w:p>
        </w:tc>
      </w:tr>
      <w:tr w:rsidR="00F375D3" w:rsidRPr="009B4D5D" w:rsidTr="002C5786">
        <w:trPr>
          <w:trHeight w:val="1080"/>
        </w:trPr>
        <w:tc>
          <w:tcPr>
            <w:tcW w:w="2808" w:type="dxa"/>
          </w:tcPr>
          <w:p w:rsidR="00F375D3" w:rsidRPr="009B4D5D" w:rsidRDefault="00F375D3" w:rsidP="00187707">
            <w:pPr>
              <w:numPr>
                <w:ilvl w:val="0"/>
                <w:numId w:val="8"/>
              </w:numPr>
              <w:spacing w:before="120"/>
              <w:ind w:hanging="351"/>
              <w:outlineLvl w:val="2"/>
              <w:rPr>
                <w:rStyle w:val="Heading3Char"/>
                <w:color w:val="365F91"/>
                <w:sz w:val="22"/>
                <w:szCs w:val="22"/>
              </w:rPr>
            </w:pPr>
            <w:bookmarkStart w:id="201" w:name="_Toc438438861"/>
            <w:bookmarkStart w:id="202" w:name="_Toc438532655"/>
            <w:bookmarkStart w:id="203" w:name="_Toc438734005"/>
            <w:bookmarkStart w:id="204" w:name="_Toc438907042"/>
            <w:bookmarkStart w:id="205" w:name="_Toc438907241"/>
            <w:bookmarkStart w:id="206" w:name="_Toc37047311"/>
            <w:bookmarkStart w:id="207" w:name="_Toc49504238"/>
            <w:bookmarkStart w:id="208" w:name="_Toc49504672"/>
            <w:bookmarkStart w:id="209" w:name="_Toc49504791"/>
            <w:bookmarkStart w:id="210" w:name="_Toc49569808"/>
            <w:bookmarkStart w:id="211" w:name="_Toc49591370"/>
            <w:bookmarkStart w:id="212" w:name="_Toc49591718"/>
            <w:bookmarkStart w:id="213" w:name="_Toc329444862"/>
            <w:r w:rsidRPr="009B4D5D">
              <w:rPr>
                <w:rStyle w:val="Heading3Char"/>
                <w:b w:val="0"/>
                <w:color w:val="365F91"/>
                <w:sz w:val="22"/>
                <w:szCs w:val="22"/>
              </w:rPr>
              <w:t>Post-qualification</w:t>
            </w:r>
            <w:bookmarkEnd w:id="201"/>
            <w:bookmarkEnd w:id="202"/>
            <w:bookmarkEnd w:id="203"/>
            <w:bookmarkEnd w:id="204"/>
            <w:bookmarkEnd w:id="205"/>
            <w:bookmarkEnd w:id="206"/>
            <w:bookmarkEnd w:id="207"/>
            <w:bookmarkEnd w:id="208"/>
            <w:bookmarkEnd w:id="209"/>
            <w:bookmarkEnd w:id="210"/>
            <w:bookmarkEnd w:id="211"/>
            <w:bookmarkEnd w:id="212"/>
            <w:bookmarkEnd w:id="213"/>
          </w:p>
        </w:tc>
        <w:tc>
          <w:tcPr>
            <w:tcW w:w="6570" w:type="dxa"/>
            <w:gridSpan w:val="2"/>
          </w:tcPr>
          <w:p w:rsidR="00F375D3" w:rsidRPr="009B4D5D" w:rsidRDefault="00F375D3" w:rsidP="002C5786">
            <w:pPr>
              <w:spacing w:before="80" w:after="80"/>
              <w:ind w:left="612" w:hanging="612"/>
              <w:jc w:val="both"/>
              <w:rPr>
                <w:rFonts w:ascii="Arial" w:eastAsia="Times New Roman" w:hAnsi="Arial" w:cs="Arial"/>
                <w:color w:val="800000"/>
                <w:spacing w:val="-4"/>
                <w:sz w:val="22"/>
                <w:szCs w:val="22"/>
                <w:lang w:val="en-GB" w:eastAsia="en-US"/>
              </w:rPr>
            </w:pPr>
            <w:r>
              <w:rPr>
                <w:rFonts w:ascii="Arial" w:hAnsi="Arial" w:cs="Arial"/>
                <w:sz w:val="22"/>
                <w:szCs w:val="22"/>
                <w:lang w:val="en-GB"/>
              </w:rPr>
              <w:t>33.1 The determination on Post-qualification shall be based upon an examination of the documentary evidence of the Tenderer’s eligibility and qualifications submitted by the Tenderer as stated under ITT Clause 17, clarifications as stated under ITT Clause 28 and the qualification criteria as stated under ITT Clause 7,8 and 9. Factors not included therein shall not be used in the evaluation of the Tenderer’s qualification.</w:t>
            </w:r>
          </w:p>
        </w:tc>
      </w:tr>
      <w:tr w:rsidR="00F375D3" w:rsidRPr="009B4D5D" w:rsidTr="002C5786">
        <w:trPr>
          <w:trHeight w:val="1080"/>
        </w:trPr>
        <w:tc>
          <w:tcPr>
            <w:tcW w:w="2808" w:type="dxa"/>
          </w:tcPr>
          <w:p w:rsidR="00F375D3" w:rsidRPr="009B4D5D" w:rsidRDefault="00F375D3" w:rsidP="00187707">
            <w:pPr>
              <w:numPr>
                <w:ilvl w:val="0"/>
                <w:numId w:val="8"/>
              </w:numPr>
              <w:spacing w:before="120"/>
              <w:ind w:hanging="351"/>
              <w:outlineLvl w:val="2"/>
              <w:rPr>
                <w:rStyle w:val="Heading3Char"/>
                <w:b w:val="0"/>
                <w:color w:val="365F91"/>
                <w:sz w:val="22"/>
                <w:szCs w:val="22"/>
              </w:rPr>
            </w:pPr>
            <w:bookmarkStart w:id="214" w:name="_Toc311630868"/>
            <w:bookmarkStart w:id="215" w:name="_Toc338337587"/>
            <w:r w:rsidRPr="00232B5B">
              <w:rPr>
                <w:rStyle w:val="Heading3Char"/>
                <w:b w:val="0"/>
                <w:sz w:val="22"/>
                <w:szCs w:val="22"/>
              </w:rPr>
              <w:t>Procuring Entity’s Right to Accept any or to Reject Any or All Tenders</w:t>
            </w:r>
            <w:bookmarkEnd w:id="214"/>
            <w:bookmarkEnd w:id="215"/>
          </w:p>
        </w:tc>
        <w:tc>
          <w:tcPr>
            <w:tcW w:w="6570" w:type="dxa"/>
            <w:gridSpan w:val="2"/>
          </w:tcPr>
          <w:p w:rsidR="00F375D3" w:rsidRPr="009B4D5D" w:rsidDel="005D2882" w:rsidRDefault="00F375D3" w:rsidP="00187707">
            <w:pPr>
              <w:numPr>
                <w:ilvl w:val="0"/>
                <w:numId w:val="69"/>
              </w:numPr>
              <w:tabs>
                <w:tab w:val="clear" w:pos="1404"/>
                <w:tab w:val="num" w:pos="612"/>
              </w:tabs>
              <w:spacing w:before="80" w:after="80"/>
              <w:ind w:left="612" w:hanging="612"/>
              <w:jc w:val="both"/>
              <w:rPr>
                <w:rFonts w:ascii="Arial" w:eastAsia="Times New Roman" w:hAnsi="Arial" w:cs="Arial"/>
                <w:color w:val="365F91"/>
                <w:spacing w:val="-4"/>
                <w:sz w:val="22"/>
                <w:szCs w:val="22"/>
                <w:lang w:val="en-GB" w:eastAsia="en-US"/>
              </w:rPr>
            </w:pPr>
            <w:r>
              <w:rPr>
                <w:rFonts w:ascii="Arial" w:hAnsi="Arial" w:cs="Arial"/>
                <w:sz w:val="22"/>
                <w:szCs w:val="22"/>
                <w:lang w:val="en-GB"/>
              </w:rPr>
              <w:t xml:space="preserve">The Procuring Entity reserves the right to accept any Tender or to reject any or all the Tenders any time prior to contract award and , to annul the Procurement proceedings with prior approval </w:t>
            </w:r>
            <w:r w:rsidRPr="0078483B">
              <w:rPr>
                <w:rFonts w:ascii="Arial" w:hAnsi="Arial" w:cs="Arial"/>
                <w:sz w:val="22"/>
                <w:szCs w:val="22"/>
                <w:lang w:val="en-GB"/>
              </w:rPr>
              <w:t>of the Head of the Procuring Entity</w:t>
            </w:r>
            <w:r>
              <w:rPr>
                <w:rFonts w:ascii="Arial" w:hAnsi="Arial" w:cs="Arial"/>
                <w:sz w:val="22"/>
                <w:szCs w:val="22"/>
                <w:lang w:val="en-GB"/>
              </w:rPr>
              <w:t xml:space="preserve">, any time </w:t>
            </w:r>
            <w:r w:rsidRPr="002E142C">
              <w:rPr>
                <w:rFonts w:ascii="Arial" w:hAnsi="Arial" w:cs="Arial"/>
                <w:sz w:val="22"/>
                <w:szCs w:val="22"/>
                <w:lang w:val="en-GB"/>
              </w:rPr>
              <w:t xml:space="preserve">prior to the </w:t>
            </w:r>
            <w:r>
              <w:rPr>
                <w:rFonts w:ascii="Arial" w:hAnsi="Arial" w:cs="Arial"/>
                <w:sz w:val="22"/>
                <w:szCs w:val="22"/>
                <w:lang w:val="en-GB"/>
              </w:rPr>
              <w:t>deadline for submission of Tenders following specified procedures, without thereby incurring any liability to Tenderers, or any obligations to inform the Tenderers of the grounds for the Procuring Entity’s action.</w:t>
            </w:r>
          </w:p>
        </w:tc>
      </w:tr>
      <w:tr w:rsidR="00F375D3" w:rsidRPr="009B4D5D" w:rsidTr="002C5786">
        <w:tc>
          <w:tcPr>
            <w:tcW w:w="9378" w:type="dxa"/>
            <w:gridSpan w:val="3"/>
          </w:tcPr>
          <w:p w:rsidR="00F375D3" w:rsidRPr="009B4D5D" w:rsidRDefault="00F375D3" w:rsidP="002C5786">
            <w:pPr>
              <w:pStyle w:val="Heading2"/>
              <w:rPr>
                <w:rFonts w:ascii="Arial" w:eastAsia="Times New Roman" w:hAnsi="Arial"/>
                <w:color w:val="365F91"/>
                <w:sz w:val="36"/>
                <w:szCs w:val="36"/>
                <w:lang w:val="en-GB"/>
              </w:rPr>
            </w:pPr>
            <w:bookmarkStart w:id="216" w:name="_Toc505659528"/>
            <w:bookmarkStart w:id="217" w:name="_Toc37047313"/>
            <w:bookmarkStart w:id="218" w:name="_Toc49504241"/>
            <w:bookmarkStart w:id="219" w:name="_Toc49504675"/>
            <w:bookmarkStart w:id="220" w:name="_Toc49504794"/>
            <w:bookmarkStart w:id="221" w:name="_Toc49569811"/>
            <w:bookmarkStart w:id="222" w:name="_Toc49591373"/>
            <w:bookmarkStart w:id="223" w:name="_Toc49591721"/>
            <w:bookmarkStart w:id="224" w:name="_Toc329444863"/>
            <w:r w:rsidRPr="009B4D5D">
              <w:rPr>
                <w:rFonts w:ascii="Arial" w:eastAsia="Times New Roman" w:hAnsi="Arial"/>
                <w:color w:val="365F91"/>
                <w:sz w:val="36"/>
                <w:szCs w:val="36"/>
                <w:lang w:val="en-GB"/>
              </w:rPr>
              <w:lastRenderedPageBreak/>
              <w:t>G.</w:t>
            </w:r>
            <w:r w:rsidRPr="009B4D5D">
              <w:rPr>
                <w:rFonts w:ascii="Arial" w:eastAsia="Times New Roman" w:hAnsi="Arial"/>
                <w:color w:val="365F91"/>
                <w:sz w:val="36"/>
                <w:szCs w:val="36"/>
                <w:lang w:val="en-GB"/>
              </w:rPr>
              <w:tab/>
              <w:t>Contract Award</w:t>
            </w:r>
            <w:bookmarkEnd w:id="216"/>
            <w:bookmarkEnd w:id="217"/>
            <w:bookmarkEnd w:id="218"/>
            <w:bookmarkEnd w:id="219"/>
            <w:bookmarkEnd w:id="220"/>
            <w:bookmarkEnd w:id="221"/>
            <w:bookmarkEnd w:id="222"/>
            <w:bookmarkEnd w:id="223"/>
            <w:bookmarkEnd w:id="224"/>
          </w:p>
        </w:tc>
      </w:tr>
      <w:tr w:rsidR="00F375D3" w:rsidRPr="009B4D5D" w:rsidTr="002C5786">
        <w:trPr>
          <w:trHeight w:val="1493"/>
        </w:trPr>
        <w:tc>
          <w:tcPr>
            <w:tcW w:w="2808" w:type="dxa"/>
          </w:tcPr>
          <w:p w:rsidR="00F375D3" w:rsidRPr="009B4D5D" w:rsidRDefault="00F375D3" w:rsidP="00187707">
            <w:pPr>
              <w:numPr>
                <w:ilvl w:val="0"/>
                <w:numId w:val="8"/>
              </w:numPr>
              <w:spacing w:before="120"/>
              <w:ind w:hanging="351"/>
              <w:outlineLvl w:val="2"/>
              <w:rPr>
                <w:rStyle w:val="Heading3Char"/>
                <w:b w:val="0"/>
                <w:color w:val="365F91"/>
                <w:sz w:val="22"/>
                <w:szCs w:val="22"/>
              </w:rPr>
            </w:pPr>
            <w:r>
              <w:rPr>
                <w:rStyle w:val="Heading3Char"/>
                <w:b w:val="0"/>
                <w:color w:val="365F91"/>
                <w:sz w:val="22"/>
                <w:szCs w:val="22"/>
              </w:rPr>
              <w:t>Award Criteria</w:t>
            </w:r>
          </w:p>
        </w:tc>
        <w:tc>
          <w:tcPr>
            <w:tcW w:w="6570" w:type="dxa"/>
            <w:gridSpan w:val="2"/>
          </w:tcPr>
          <w:p w:rsidR="00F375D3" w:rsidRPr="009B4D5D" w:rsidRDefault="00F375D3" w:rsidP="00187707">
            <w:pPr>
              <w:pStyle w:val="Sub-ClauseText"/>
              <w:keepNext/>
              <w:keepLines/>
              <w:numPr>
                <w:ilvl w:val="0"/>
                <w:numId w:val="70"/>
              </w:numPr>
              <w:tabs>
                <w:tab w:val="clear" w:pos="1404"/>
                <w:tab w:val="num" w:pos="612"/>
              </w:tabs>
              <w:ind w:left="612" w:hanging="612"/>
              <w:rPr>
                <w:rFonts w:ascii="Arial" w:hAnsi="Arial" w:cs="Arial"/>
                <w:color w:val="365F91"/>
                <w:sz w:val="22"/>
                <w:szCs w:val="22"/>
                <w:lang w:val="en-GB"/>
              </w:rPr>
            </w:pPr>
            <w:r>
              <w:rPr>
                <w:rFonts w:ascii="Arial" w:hAnsi="Arial" w:cs="Arial"/>
                <w:sz w:val="22"/>
                <w:szCs w:val="22"/>
                <w:lang w:val="en-GB"/>
              </w:rPr>
              <w:t xml:space="preserve">The </w:t>
            </w:r>
            <w:r w:rsidRPr="0078483B">
              <w:rPr>
                <w:rFonts w:ascii="Arial" w:hAnsi="Arial" w:cs="Arial"/>
                <w:sz w:val="22"/>
                <w:szCs w:val="22"/>
                <w:lang w:val="en-GB"/>
              </w:rPr>
              <w:t xml:space="preserve">Procuring Entity shall  award the Contract to the </w:t>
            </w:r>
            <w:r>
              <w:rPr>
                <w:rFonts w:ascii="Arial" w:hAnsi="Arial" w:cs="Arial"/>
                <w:sz w:val="22"/>
                <w:szCs w:val="22"/>
                <w:lang w:val="en-GB"/>
              </w:rPr>
              <w:t>Tender</w:t>
            </w:r>
            <w:r w:rsidRPr="0078483B">
              <w:rPr>
                <w:rFonts w:ascii="Arial" w:hAnsi="Arial" w:cs="Arial"/>
                <w:sz w:val="22"/>
                <w:szCs w:val="22"/>
                <w:lang w:val="en-GB"/>
              </w:rPr>
              <w:t xml:space="preserve">er whose </w:t>
            </w:r>
            <w:r>
              <w:rPr>
                <w:rFonts w:ascii="Arial" w:hAnsi="Arial" w:cs="Arial"/>
                <w:sz w:val="22"/>
                <w:szCs w:val="22"/>
                <w:lang w:val="en-GB"/>
              </w:rPr>
              <w:t xml:space="preserve">Tender </w:t>
            </w:r>
            <w:r w:rsidRPr="0078483B">
              <w:rPr>
                <w:rFonts w:ascii="Arial" w:hAnsi="Arial" w:cs="Arial"/>
                <w:sz w:val="22"/>
                <w:szCs w:val="22"/>
                <w:lang w:val="en-GB"/>
              </w:rPr>
              <w:t xml:space="preserve">is responsive to all the requirements  of  the </w:t>
            </w:r>
            <w:r>
              <w:rPr>
                <w:rFonts w:ascii="Arial" w:hAnsi="Arial" w:cs="Arial"/>
                <w:sz w:val="22"/>
                <w:szCs w:val="22"/>
                <w:lang w:val="en-GB"/>
              </w:rPr>
              <w:t>Tender</w:t>
            </w:r>
            <w:r w:rsidRPr="0078483B">
              <w:rPr>
                <w:rFonts w:ascii="Arial" w:hAnsi="Arial" w:cs="Arial"/>
                <w:sz w:val="22"/>
                <w:szCs w:val="22"/>
                <w:lang w:val="en-GB"/>
              </w:rPr>
              <w:t xml:space="preserve"> Document and that has been determined to be the </w:t>
            </w:r>
            <w:r>
              <w:rPr>
                <w:rFonts w:ascii="Arial" w:hAnsi="Arial" w:cs="Arial"/>
                <w:sz w:val="22"/>
                <w:szCs w:val="22"/>
                <w:lang w:val="en-GB"/>
              </w:rPr>
              <w:t xml:space="preserve">successful </w:t>
            </w:r>
            <w:r w:rsidRPr="0078483B">
              <w:rPr>
                <w:rFonts w:ascii="Arial" w:hAnsi="Arial" w:cs="Arial"/>
                <w:sz w:val="22"/>
                <w:szCs w:val="22"/>
                <w:lang w:val="en-GB"/>
              </w:rPr>
              <w:t xml:space="preserve">lowest evaluated </w:t>
            </w:r>
            <w:r>
              <w:rPr>
                <w:rFonts w:ascii="Arial" w:hAnsi="Arial" w:cs="Arial"/>
                <w:sz w:val="22"/>
                <w:szCs w:val="22"/>
                <w:lang w:val="en-GB"/>
              </w:rPr>
              <w:t>Tender</w:t>
            </w:r>
            <w:r w:rsidRPr="0078483B">
              <w:rPr>
                <w:rFonts w:ascii="Arial" w:hAnsi="Arial" w:cs="Arial"/>
                <w:sz w:val="22"/>
                <w:szCs w:val="22"/>
                <w:lang w:val="en-GB"/>
              </w:rPr>
              <w:t xml:space="preserve">, provided further that the </w:t>
            </w:r>
            <w:r>
              <w:rPr>
                <w:rFonts w:ascii="Arial" w:hAnsi="Arial" w:cs="Arial"/>
                <w:sz w:val="22"/>
                <w:szCs w:val="22"/>
                <w:lang w:val="en-GB"/>
              </w:rPr>
              <w:t>Tender</w:t>
            </w:r>
            <w:r w:rsidRPr="0078483B">
              <w:rPr>
                <w:rFonts w:ascii="Arial" w:hAnsi="Arial" w:cs="Arial"/>
                <w:sz w:val="22"/>
                <w:szCs w:val="22"/>
                <w:lang w:val="en-GB"/>
              </w:rPr>
              <w:t xml:space="preserve">er is determined to be Post-qualified </w:t>
            </w:r>
            <w:r>
              <w:rPr>
                <w:rFonts w:ascii="Arial" w:hAnsi="Arial" w:cs="Arial"/>
                <w:sz w:val="22"/>
                <w:szCs w:val="22"/>
                <w:lang w:val="en-GB"/>
              </w:rPr>
              <w:t xml:space="preserve">as stated under </w:t>
            </w:r>
            <w:r w:rsidRPr="0078483B">
              <w:rPr>
                <w:rFonts w:ascii="Arial" w:hAnsi="Arial" w:cs="Arial"/>
                <w:sz w:val="22"/>
                <w:szCs w:val="22"/>
                <w:lang w:val="en-GB"/>
              </w:rPr>
              <w:t>ITT</w:t>
            </w:r>
            <w:r w:rsidRPr="00457F5C">
              <w:rPr>
                <w:rFonts w:ascii="Arial" w:hAnsi="Arial" w:cs="Arial"/>
                <w:sz w:val="22"/>
                <w:szCs w:val="22"/>
                <w:lang w:val="en-GB"/>
              </w:rPr>
              <w:t>Clause  3</w:t>
            </w:r>
            <w:r w:rsidRPr="00A94C24">
              <w:rPr>
                <w:rFonts w:ascii="Arial" w:hAnsi="Arial" w:cs="Arial"/>
                <w:sz w:val="22"/>
                <w:szCs w:val="22"/>
                <w:lang w:val="en-GB"/>
              </w:rPr>
              <w:t>3</w:t>
            </w:r>
            <w:r w:rsidRPr="00A94C24">
              <w:rPr>
                <w:rFonts w:ascii="Arial" w:hAnsi="Arial" w:cs="Arial"/>
                <w:sz w:val="22"/>
                <w:szCs w:val="22"/>
                <w:highlight w:val="yellow"/>
                <w:lang w:val="en-GB"/>
              </w:rPr>
              <w:t>.</w:t>
            </w:r>
          </w:p>
        </w:tc>
      </w:tr>
      <w:tr w:rsidR="00F375D3" w:rsidRPr="009B4D5D" w:rsidTr="002C5786">
        <w:tc>
          <w:tcPr>
            <w:tcW w:w="2808" w:type="dxa"/>
            <w:vMerge w:val="restart"/>
          </w:tcPr>
          <w:p w:rsidR="00F375D3" w:rsidRPr="009B4D5D" w:rsidRDefault="00F375D3" w:rsidP="00187707">
            <w:pPr>
              <w:numPr>
                <w:ilvl w:val="0"/>
                <w:numId w:val="8"/>
              </w:numPr>
              <w:spacing w:before="120"/>
              <w:ind w:hanging="351"/>
              <w:outlineLvl w:val="2"/>
              <w:rPr>
                <w:rStyle w:val="Heading3Char"/>
                <w:color w:val="365F91"/>
                <w:sz w:val="22"/>
                <w:szCs w:val="22"/>
              </w:rPr>
            </w:pPr>
            <w:bookmarkStart w:id="225" w:name="_Toc438438866"/>
            <w:bookmarkStart w:id="226" w:name="_Toc438532660"/>
            <w:bookmarkStart w:id="227" w:name="_Toc438734010"/>
            <w:bookmarkStart w:id="228" w:name="_Toc438907046"/>
            <w:bookmarkStart w:id="229" w:name="_Toc438907245"/>
            <w:bookmarkStart w:id="230" w:name="_Toc37047316"/>
            <w:bookmarkStart w:id="231" w:name="_Toc37234087"/>
            <w:bookmarkStart w:id="232" w:name="_Toc49504244"/>
            <w:bookmarkStart w:id="233" w:name="_Toc49504678"/>
            <w:bookmarkStart w:id="234" w:name="_Toc49504797"/>
            <w:bookmarkStart w:id="235" w:name="_Toc49569814"/>
            <w:bookmarkStart w:id="236" w:name="_Toc49591376"/>
            <w:bookmarkStart w:id="237" w:name="_Toc49591724"/>
            <w:bookmarkStart w:id="238" w:name="_Toc329444864"/>
            <w:r w:rsidRPr="009B4D5D">
              <w:rPr>
                <w:rStyle w:val="Heading3Char"/>
                <w:b w:val="0"/>
                <w:color w:val="365F91"/>
                <w:sz w:val="22"/>
                <w:szCs w:val="22"/>
              </w:rPr>
              <w:t>Notification of Award</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tc>
        <w:tc>
          <w:tcPr>
            <w:tcW w:w="6570" w:type="dxa"/>
            <w:gridSpan w:val="2"/>
          </w:tcPr>
          <w:p w:rsidR="00F375D3" w:rsidRPr="009B4D5D" w:rsidRDefault="00F375D3" w:rsidP="00187707">
            <w:pPr>
              <w:pStyle w:val="Sub-ClauseText"/>
              <w:keepNext/>
              <w:keepLines/>
              <w:numPr>
                <w:ilvl w:val="0"/>
                <w:numId w:val="71"/>
              </w:numPr>
              <w:tabs>
                <w:tab w:val="clear" w:pos="1404"/>
                <w:tab w:val="num" w:pos="612"/>
              </w:tabs>
              <w:ind w:left="612" w:hanging="612"/>
              <w:rPr>
                <w:rFonts w:ascii="Arial" w:hAnsi="Arial" w:cs="Arial"/>
                <w:color w:val="365F91"/>
                <w:sz w:val="22"/>
                <w:szCs w:val="22"/>
                <w:lang w:val="en-GB"/>
              </w:rPr>
            </w:pPr>
            <w:r w:rsidRPr="009B4D5D">
              <w:rPr>
                <w:rFonts w:ascii="Arial" w:hAnsi="Arial" w:cs="Arial"/>
                <w:color w:val="365F91"/>
                <w:sz w:val="22"/>
                <w:szCs w:val="22"/>
                <w:lang w:val="en-GB"/>
              </w:rPr>
              <w:t xml:space="preserve">Prior to the expiry of the Tender Validity period and within </w:t>
            </w:r>
            <w:r>
              <w:rPr>
                <w:rFonts w:ascii="Arial" w:hAnsi="Arial" w:cs="Arial"/>
                <w:color w:val="365F91"/>
                <w:sz w:val="22"/>
                <w:szCs w:val="22"/>
                <w:lang w:val="en-GB"/>
              </w:rPr>
              <w:t>one (1) week</w:t>
            </w:r>
            <w:r w:rsidRPr="009B4D5D">
              <w:rPr>
                <w:rFonts w:ascii="Arial" w:hAnsi="Arial" w:cs="Arial"/>
                <w:color w:val="365F91"/>
                <w:sz w:val="22"/>
                <w:szCs w:val="22"/>
                <w:lang w:val="en-GB"/>
              </w:rPr>
              <w:t>of receipt of the approval of the award by the Approving Authority</w:t>
            </w:r>
            <w:r w:rsidR="003D705D" w:rsidRPr="009B4D5D">
              <w:rPr>
                <w:rFonts w:ascii="Arial" w:hAnsi="Arial" w:cs="Arial"/>
                <w:color w:val="365F91"/>
                <w:sz w:val="22"/>
                <w:szCs w:val="22"/>
                <w:lang w:val="en-GB"/>
              </w:rPr>
              <w:fldChar w:fldCharType="begin"/>
            </w:r>
            <w:r w:rsidRPr="009B4D5D">
              <w:rPr>
                <w:rFonts w:ascii="Arial" w:hAnsi="Arial" w:cs="Arial"/>
                <w:color w:val="365F91"/>
                <w:sz w:val="22"/>
                <w:szCs w:val="22"/>
                <w:lang w:val="en-GB"/>
              </w:rPr>
              <w:instrText xml:space="preserve"> XE "Approving Authority" \i </w:instrText>
            </w:r>
            <w:r w:rsidR="003D705D" w:rsidRPr="009B4D5D">
              <w:rPr>
                <w:rFonts w:ascii="Arial" w:hAnsi="Arial" w:cs="Arial"/>
                <w:color w:val="365F91"/>
                <w:sz w:val="22"/>
                <w:szCs w:val="22"/>
                <w:lang w:val="en-GB"/>
              </w:rPr>
              <w:fldChar w:fldCharType="end"/>
            </w:r>
            <w:r w:rsidRPr="009B4D5D">
              <w:rPr>
                <w:rFonts w:ascii="Arial" w:hAnsi="Arial" w:cs="Arial"/>
                <w:color w:val="365F91"/>
                <w:sz w:val="22"/>
                <w:szCs w:val="22"/>
                <w:lang w:val="en-GB"/>
              </w:rPr>
              <w:t>, the Procuring Entity shall issue the Notification of Award (NOA) to the successful Tenderer.</w:t>
            </w:r>
          </w:p>
        </w:tc>
      </w:tr>
      <w:tr w:rsidR="00F375D3" w:rsidRPr="009B4D5D" w:rsidTr="002C5786">
        <w:trPr>
          <w:trHeight w:val="1332"/>
        </w:trPr>
        <w:tc>
          <w:tcPr>
            <w:tcW w:w="2808" w:type="dxa"/>
            <w:vMerge/>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D11BED" w:rsidRDefault="00F375D3" w:rsidP="00187707">
            <w:pPr>
              <w:pStyle w:val="Sub-ClauseText"/>
              <w:keepNext/>
              <w:keepLines/>
              <w:numPr>
                <w:ilvl w:val="0"/>
                <w:numId w:val="71"/>
              </w:numPr>
              <w:tabs>
                <w:tab w:val="clear" w:pos="1404"/>
                <w:tab w:val="num" w:pos="612"/>
              </w:tabs>
              <w:ind w:left="612" w:hanging="612"/>
              <w:rPr>
                <w:rFonts w:ascii="Arial" w:hAnsi="Arial" w:cs="Arial"/>
                <w:sz w:val="22"/>
                <w:szCs w:val="22"/>
                <w:lang w:val="en-GB"/>
              </w:rPr>
            </w:pPr>
            <w:r w:rsidRPr="00D11BED">
              <w:rPr>
                <w:rFonts w:ascii="Arial" w:hAnsi="Arial" w:cs="Arial"/>
                <w:sz w:val="22"/>
                <w:szCs w:val="22"/>
                <w:lang w:val="en-GB"/>
              </w:rPr>
              <w:t>The N</w:t>
            </w:r>
            <w:r>
              <w:rPr>
                <w:rFonts w:ascii="Arial" w:hAnsi="Arial" w:cs="Arial"/>
                <w:sz w:val="22"/>
                <w:szCs w:val="22"/>
                <w:lang w:val="en-GB"/>
              </w:rPr>
              <w:t>OA</w:t>
            </w:r>
            <w:r w:rsidRPr="00D11BED">
              <w:rPr>
                <w:rFonts w:ascii="Arial" w:hAnsi="Arial" w:cs="Arial"/>
                <w:sz w:val="22"/>
                <w:szCs w:val="22"/>
                <w:lang w:val="en-GB"/>
              </w:rPr>
              <w:t xml:space="preserve">, attaching the contract as per the sample </w:t>
            </w:r>
            <w:r w:rsidRPr="00D11BED">
              <w:rPr>
                <w:rFonts w:ascii="Arial" w:hAnsi="Arial" w:cs="Arial"/>
                <w:b/>
                <w:sz w:val="22"/>
                <w:szCs w:val="22"/>
                <w:lang w:val="en-GB"/>
              </w:rPr>
              <w:t xml:space="preserve">(Form </w:t>
            </w:r>
            <w:r w:rsidRPr="00457F5C">
              <w:rPr>
                <w:rFonts w:ascii="Arial" w:hAnsi="Arial" w:cs="Arial"/>
                <w:b/>
                <w:sz w:val="22"/>
                <w:szCs w:val="22"/>
                <w:lang w:val="en-GB"/>
              </w:rPr>
              <w:t>PG</w:t>
            </w:r>
            <w:r w:rsidRPr="00A94C24">
              <w:rPr>
                <w:rFonts w:ascii="Arial" w:hAnsi="Arial" w:cs="Arial"/>
                <w:b/>
                <w:sz w:val="22"/>
                <w:szCs w:val="22"/>
                <w:lang w:val="en-GB"/>
              </w:rPr>
              <w:t>2</w:t>
            </w:r>
            <w:r w:rsidRPr="00A94C24">
              <w:rPr>
                <w:rFonts w:ascii="Arial" w:hAnsi="Arial" w:cs="Arial"/>
                <w:b/>
                <w:sz w:val="22"/>
                <w:szCs w:val="22"/>
                <w:highlight w:val="yellow"/>
                <w:lang w:val="en-GB"/>
              </w:rPr>
              <w:t>-</w:t>
            </w:r>
            <w:r>
              <w:rPr>
                <w:rFonts w:ascii="Arial" w:hAnsi="Arial" w:cs="Arial"/>
                <w:b/>
                <w:sz w:val="22"/>
                <w:szCs w:val="22"/>
                <w:highlight w:val="yellow"/>
                <w:lang w:val="en-GB"/>
              </w:rPr>
              <w:t>6</w:t>
            </w:r>
            <w:r w:rsidRPr="00D11BED">
              <w:rPr>
                <w:rFonts w:ascii="Arial" w:hAnsi="Arial" w:cs="Arial"/>
                <w:sz w:val="22"/>
                <w:szCs w:val="22"/>
                <w:lang w:val="en-GB"/>
              </w:rPr>
              <w:t xml:space="preserve"> to be signed,  shall state:</w:t>
            </w:r>
          </w:p>
          <w:p w:rsidR="00F375D3" w:rsidRPr="00D11BED" w:rsidRDefault="00F375D3" w:rsidP="00187707">
            <w:pPr>
              <w:widowControl w:val="0"/>
              <w:numPr>
                <w:ilvl w:val="1"/>
                <w:numId w:val="48"/>
              </w:numPr>
              <w:tabs>
                <w:tab w:val="clear" w:pos="1260"/>
              </w:tabs>
              <w:adjustRightInd w:val="0"/>
              <w:spacing w:before="120" w:after="120"/>
              <w:ind w:left="1109" w:hanging="274"/>
              <w:jc w:val="both"/>
              <w:rPr>
                <w:rFonts w:ascii="Arial" w:hAnsi="Arial" w:cs="Arial"/>
                <w:sz w:val="22"/>
                <w:szCs w:val="22"/>
              </w:rPr>
            </w:pPr>
            <w:r w:rsidRPr="00D11BED">
              <w:rPr>
                <w:rFonts w:ascii="Arial" w:hAnsi="Arial" w:cs="Arial"/>
                <w:sz w:val="22"/>
                <w:szCs w:val="22"/>
              </w:rPr>
              <w:t>the acceptance of the Tender by the Procuring Entity;</w:t>
            </w:r>
          </w:p>
          <w:p w:rsidR="00F375D3" w:rsidRPr="00D11BED" w:rsidRDefault="00F375D3" w:rsidP="00187707">
            <w:pPr>
              <w:widowControl w:val="0"/>
              <w:numPr>
                <w:ilvl w:val="1"/>
                <w:numId w:val="48"/>
              </w:numPr>
              <w:tabs>
                <w:tab w:val="clear" w:pos="1260"/>
              </w:tabs>
              <w:adjustRightInd w:val="0"/>
              <w:spacing w:before="120" w:after="120"/>
              <w:ind w:left="1109" w:hanging="274"/>
              <w:jc w:val="both"/>
              <w:rPr>
                <w:rFonts w:ascii="Arial" w:hAnsi="Arial" w:cs="Arial"/>
                <w:sz w:val="22"/>
                <w:szCs w:val="22"/>
              </w:rPr>
            </w:pPr>
            <w:r w:rsidRPr="00D11BED">
              <w:rPr>
                <w:rFonts w:ascii="Arial" w:hAnsi="Arial" w:cs="Arial"/>
                <w:sz w:val="22"/>
                <w:szCs w:val="22"/>
              </w:rPr>
              <w:t>the price at which the contract is awarded;</w:t>
            </w:r>
          </w:p>
          <w:p w:rsidR="00F375D3" w:rsidRPr="00D11BED" w:rsidRDefault="00F375D3" w:rsidP="00187707">
            <w:pPr>
              <w:widowControl w:val="0"/>
              <w:numPr>
                <w:ilvl w:val="1"/>
                <w:numId w:val="48"/>
              </w:numPr>
              <w:tabs>
                <w:tab w:val="clear" w:pos="1260"/>
              </w:tabs>
              <w:adjustRightInd w:val="0"/>
              <w:spacing w:before="120" w:after="120"/>
              <w:ind w:left="1109" w:hanging="274"/>
              <w:jc w:val="both"/>
              <w:rPr>
                <w:rFonts w:ascii="Arial" w:hAnsi="Arial" w:cs="Arial"/>
                <w:sz w:val="22"/>
                <w:szCs w:val="22"/>
              </w:rPr>
            </w:pPr>
            <w:r w:rsidRPr="00D11BED">
              <w:rPr>
                <w:rFonts w:ascii="Arial" w:hAnsi="Arial" w:cs="Arial"/>
                <w:sz w:val="22"/>
                <w:szCs w:val="22"/>
              </w:rPr>
              <w:t xml:space="preserve">the amount of the Performance Security and its format;  </w:t>
            </w:r>
          </w:p>
          <w:p w:rsidR="00F375D3" w:rsidRPr="00D11BED" w:rsidRDefault="00F375D3" w:rsidP="00187707">
            <w:pPr>
              <w:widowControl w:val="0"/>
              <w:numPr>
                <w:ilvl w:val="1"/>
                <w:numId w:val="48"/>
              </w:numPr>
              <w:tabs>
                <w:tab w:val="clear" w:pos="1260"/>
              </w:tabs>
              <w:adjustRightInd w:val="0"/>
              <w:spacing w:before="120" w:after="120"/>
              <w:ind w:left="1109" w:hanging="274"/>
              <w:jc w:val="both"/>
              <w:rPr>
                <w:rFonts w:ascii="Arial" w:hAnsi="Arial" w:cs="Arial"/>
                <w:sz w:val="22"/>
                <w:szCs w:val="22"/>
              </w:rPr>
            </w:pPr>
            <w:r w:rsidRPr="00D11BED">
              <w:rPr>
                <w:rFonts w:ascii="Arial" w:hAnsi="Arial" w:cs="Arial"/>
                <w:sz w:val="22"/>
                <w:szCs w:val="22"/>
              </w:rPr>
              <w:t xml:space="preserve">the date and time within which the Performance Security shall  be </w:t>
            </w:r>
            <w:r>
              <w:rPr>
                <w:rFonts w:ascii="Arial" w:hAnsi="Arial" w:cs="Arial"/>
                <w:sz w:val="22"/>
                <w:szCs w:val="22"/>
              </w:rPr>
              <w:t>furnished</w:t>
            </w:r>
            <w:r w:rsidRPr="00D11BED">
              <w:rPr>
                <w:rFonts w:ascii="Arial" w:hAnsi="Arial" w:cs="Arial"/>
                <w:sz w:val="22"/>
                <w:szCs w:val="22"/>
              </w:rPr>
              <w:t>; and</w:t>
            </w:r>
          </w:p>
          <w:p w:rsidR="00F375D3" w:rsidRPr="009B4D5D" w:rsidRDefault="00F375D3" w:rsidP="00187707">
            <w:pPr>
              <w:widowControl w:val="0"/>
              <w:numPr>
                <w:ilvl w:val="1"/>
                <w:numId w:val="48"/>
              </w:numPr>
              <w:tabs>
                <w:tab w:val="clear" w:pos="1260"/>
              </w:tabs>
              <w:adjustRightInd w:val="0"/>
              <w:spacing w:before="120" w:after="120"/>
              <w:ind w:left="1109" w:hanging="274"/>
              <w:jc w:val="both"/>
              <w:rPr>
                <w:rFonts w:ascii="Arial" w:hAnsi="Arial" w:cs="Arial"/>
                <w:bCs/>
                <w:color w:val="000000"/>
                <w:sz w:val="22"/>
                <w:szCs w:val="22"/>
              </w:rPr>
            </w:pPr>
            <w:r w:rsidRPr="00D11BED">
              <w:rPr>
                <w:rFonts w:ascii="Arial" w:hAnsi="Arial" w:cs="Arial"/>
                <w:sz w:val="22"/>
                <w:szCs w:val="22"/>
              </w:rPr>
              <w:t>the date and time within which the contract shall  be signed.</w:t>
            </w:r>
          </w:p>
        </w:tc>
      </w:tr>
      <w:tr w:rsidR="00F375D3" w:rsidRPr="009B4D5D" w:rsidTr="002C5786">
        <w:trPr>
          <w:trHeight w:val="593"/>
        </w:trPr>
        <w:tc>
          <w:tcPr>
            <w:tcW w:w="2808" w:type="dxa"/>
            <w:vMerge/>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9B4D5D" w:rsidRDefault="00F375D3" w:rsidP="00187707">
            <w:pPr>
              <w:pStyle w:val="Sub-ClauseText"/>
              <w:keepNext/>
              <w:keepLines/>
              <w:numPr>
                <w:ilvl w:val="0"/>
                <w:numId w:val="71"/>
              </w:numPr>
              <w:tabs>
                <w:tab w:val="clear" w:pos="1404"/>
                <w:tab w:val="num" w:pos="612"/>
              </w:tabs>
              <w:ind w:left="612" w:hanging="612"/>
              <w:rPr>
                <w:rFonts w:ascii="Arial" w:hAnsi="Arial" w:cs="Arial"/>
                <w:bCs/>
                <w:color w:val="000000"/>
                <w:sz w:val="22"/>
                <w:szCs w:val="22"/>
              </w:rPr>
            </w:pPr>
            <w:r>
              <w:rPr>
                <w:rFonts w:ascii="Arial" w:hAnsi="Arial" w:cs="Arial"/>
                <w:sz w:val="22"/>
                <w:szCs w:val="22"/>
                <w:lang w:val="en-GB"/>
              </w:rPr>
              <w:t xml:space="preserve">The </w:t>
            </w:r>
            <w:r w:rsidRPr="00D11BED">
              <w:rPr>
                <w:rFonts w:ascii="Arial" w:hAnsi="Arial" w:cs="Arial"/>
                <w:sz w:val="22"/>
                <w:szCs w:val="22"/>
                <w:lang w:val="en-GB"/>
              </w:rPr>
              <w:t xml:space="preserve">NOA shall be accepted in writing by the successful Tenderer within seven (7) working days from the date of </w:t>
            </w:r>
            <w:r>
              <w:rPr>
                <w:rFonts w:ascii="Arial" w:hAnsi="Arial" w:cs="Arial"/>
                <w:sz w:val="22"/>
                <w:szCs w:val="22"/>
                <w:lang w:val="en-GB"/>
              </w:rPr>
              <w:t xml:space="preserve">its </w:t>
            </w:r>
            <w:r w:rsidRPr="00D11BED">
              <w:rPr>
                <w:rFonts w:ascii="Arial" w:hAnsi="Arial" w:cs="Arial"/>
                <w:sz w:val="22"/>
                <w:szCs w:val="22"/>
                <w:lang w:val="en-GB"/>
              </w:rPr>
              <w:t>issuance</w:t>
            </w:r>
            <w:r>
              <w:rPr>
                <w:rFonts w:ascii="Arial" w:hAnsi="Arial" w:cs="Arial"/>
                <w:sz w:val="22"/>
                <w:szCs w:val="22"/>
                <w:lang w:val="en-GB"/>
              </w:rPr>
              <w:t>.</w:t>
            </w:r>
          </w:p>
        </w:tc>
      </w:tr>
      <w:tr w:rsidR="00F375D3" w:rsidRPr="009B4D5D" w:rsidTr="002C5786">
        <w:trPr>
          <w:trHeight w:val="1332"/>
        </w:trPr>
        <w:tc>
          <w:tcPr>
            <w:tcW w:w="2808" w:type="dxa"/>
            <w:vMerge/>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9B4D5D" w:rsidRDefault="00F375D3" w:rsidP="00187707">
            <w:pPr>
              <w:pStyle w:val="Sub-ClauseText"/>
              <w:keepNext/>
              <w:keepLines/>
              <w:numPr>
                <w:ilvl w:val="0"/>
                <w:numId w:val="71"/>
              </w:numPr>
              <w:tabs>
                <w:tab w:val="clear" w:pos="1404"/>
                <w:tab w:val="num" w:pos="612"/>
              </w:tabs>
              <w:ind w:left="612" w:hanging="612"/>
              <w:rPr>
                <w:rFonts w:ascii="Arial" w:hAnsi="Arial" w:cs="Arial"/>
                <w:bCs/>
                <w:color w:val="000000"/>
                <w:sz w:val="22"/>
                <w:szCs w:val="22"/>
              </w:rPr>
            </w:pPr>
            <w:r w:rsidRPr="006772B8">
              <w:rPr>
                <w:rFonts w:ascii="Arial" w:hAnsi="Arial" w:cs="Arial"/>
                <w:bCs/>
                <w:sz w:val="22"/>
                <w:szCs w:val="22"/>
              </w:rPr>
              <w:t>In the event</w:t>
            </w:r>
            <w:r>
              <w:rPr>
                <w:rFonts w:ascii="Arial" w:hAnsi="Arial" w:cs="Arial"/>
                <w:bCs/>
                <w:sz w:val="22"/>
                <w:szCs w:val="22"/>
              </w:rPr>
              <w:t>,</w:t>
            </w:r>
            <w:r w:rsidRPr="006772B8">
              <w:rPr>
                <w:rFonts w:ascii="Arial" w:hAnsi="Arial" w:cs="Arial"/>
                <w:bCs/>
                <w:sz w:val="22"/>
                <w:szCs w:val="22"/>
              </w:rPr>
              <w:t xml:space="preserve"> th</w:t>
            </w:r>
            <w:r>
              <w:rPr>
                <w:rFonts w:ascii="Arial" w:hAnsi="Arial" w:cs="Arial"/>
                <w:bCs/>
                <w:sz w:val="22"/>
                <w:szCs w:val="22"/>
              </w:rPr>
              <w:t xml:space="preserve">is </w:t>
            </w:r>
            <w:r w:rsidRPr="006772B8">
              <w:rPr>
                <w:rFonts w:ascii="Arial" w:hAnsi="Arial" w:cs="Arial"/>
                <w:bCs/>
                <w:sz w:val="22"/>
                <w:szCs w:val="22"/>
              </w:rPr>
              <w:t xml:space="preserve"> Tender</w:t>
            </w:r>
            <w:r>
              <w:rPr>
                <w:rFonts w:ascii="Arial" w:hAnsi="Arial" w:cs="Arial"/>
                <w:bCs/>
                <w:sz w:val="22"/>
                <w:szCs w:val="22"/>
              </w:rPr>
              <w:t xml:space="preserve"> is </w:t>
            </w:r>
            <w:r w:rsidRPr="006772B8">
              <w:rPr>
                <w:rFonts w:ascii="Arial" w:hAnsi="Arial" w:cs="Arial"/>
                <w:sz w:val="22"/>
                <w:szCs w:val="22"/>
              </w:rPr>
              <w:t xml:space="preserve"> invited for one (1) or more items on an “item-by-item” basis, contract(s) will comprise the corresponding item(s) awarded to the successful Tenderer(s) and, Contract(s) will be signed per each of the successful Tenderer(s),covering the corresponding item(s).</w:t>
            </w:r>
          </w:p>
        </w:tc>
      </w:tr>
      <w:tr w:rsidR="00F375D3" w:rsidRPr="009B4D5D" w:rsidTr="002C5786">
        <w:trPr>
          <w:trHeight w:val="1332"/>
        </w:trPr>
        <w:tc>
          <w:tcPr>
            <w:tcW w:w="2808" w:type="dxa"/>
            <w:vMerge/>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A94C24" w:rsidRDefault="00F375D3" w:rsidP="00187707">
            <w:pPr>
              <w:pStyle w:val="Sub-ClauseText"/>
              <w:keepNext/>
              <w:keepLines/>
              <w:numPr>
                <w:ilvl w:val="0"/>
                <w:numId w:val="71"/>
              </w:numPr>
              <w:tabs>
                <w:tab w:val="clear" w:pos="1404"/>
                <w:tab w:val="num" w:pos="612"/>
              </w:tabs>
              <w:ind w:left="612" w:hanging="612"/>
              <w:rPr>
                <w:rFonts w:ascii="Arial" w:hAnsi="Arial" w:cs="Arial"/>
                <w:bCs/>
                <w:sz w:val="22"/>
                <w:szCs w:val="22"/>
              </w:rPr>
            </w:pPr>
            <w:r w:rsidRPr="006772B8">
              <w:rPr>
                <w:rFonts w:ascii="Arial" w:hAnsi="Arial" w:cs="Arial"/>
                <w:bCs/>
                <w:sz w:val="22"/>
                <w:szCs w:val="22"/>
              </w:rPr>
              <w:t>In the event</w:t>
            </w:r>
            <w:r>
              <w:rPr>
                <w:rFonts w:ascii="Arial" w:hAnsi="Arial" w:cs="Arial"/>
                <w:bCs/>
                <w:sz w:val="22"/>
                <w:szCs w:val="22"/>
              </w:rPr>
              <w:t>,</w:t>
            </w:r>
            <w:r w:rsidRPr="006772B8">
              <w:rPr>
                <w:rFonts w:ascii="Arial" w:hAnsi="Arial" w:cs="Arial"/>
                <w:bCs/>
                <w:sz w:val="22"/>
                <w:szCs w:val="22"/>
              </w:rPr>
              <w:t xml:space="preserve"> th</w:t>
            </w:r>
            <w:r>
              <w:rPr>
                <w:rFonts w:ascii="Arial" w:hAnsi="Arial" w:cs="Arial"/>
                <w:bCs/>
                <w:sz w:val="22"/>
                <w:szCs w:val="22"/>
              </w:rPr>
              <w:t>is</w:t>
            </w:r>
            <w:r w:rsidRPr="006772B8">
              <w:rPr>
                <w:rFonts w:ascii="Arial" w:hAnsi="Arial" w:cs="Arial"/>
                <w:bCs/>
                <w:sz w:val="22"/>
                <w:szCs w:val="22"/>
              </w:rPr>
              <w:t xml:space="preserve"> Tender</w:t>
            </w:r>
            <w:r>
              <w:rPr>
                <w:rFonts w:ascii="Arial" w:hAnsi="Arial" w:cs="Arial"/>
                <w:bCs/>
                <w:sz w:val="22"/>
                <w:szCs w:val="22"/>
              </w:rPr>
              <w:t xml:space="preserve"> is</w:t>
            </w:r>
            <w:r w:rsidRPr="006772B8">
              <w:rPr>
                <w:rFonts w:ascii="Arial" w:hAnsi="Arial" w:cs="Arial"/>
                <w:bCs/>
                <w:sz w:val="22"/>
                <w:szCs w:val="22"/>
              </w:rPr>
              <w:t xml:space="preserve"> invited for a </w:t>
            </w:r>
            <w:r>
              <w:rPr>
                <w:rFonts w:ascii="Arial" w:hAnsi="Arial" w:cs="Arial"/>
                <w:bCs/>
                <w:sz w:val="22"/>
                <w:szCs w:val="22"/>
              </w:rPr>
              <w:t>single lot , contract</w:t>
            </w:r>
            <w:r w:rsidRPr="006772B8">
              <w:rPr>
                <w:rFonts w:ascii="Arial" w:hAnsi="Arial" w:cs="Arial"/>
                <w:bCs/>
                <w:sz w:val="22"/>
                <w:szCs w:val="22"/>
              </w:rPr>
              <w:t xml:space="preserve"> will comprise the corresponding items in </w:t>
            </w:r>
            <w:r>
              <w:rPr>
                <w:rFonts w:ascii="Arial" w:hAnsi="Arial" w:cs="Arial"/>
                <w:bCs/>
                <w:sz w:val="22"/>
                <w:szCs w:val="22"/>
              </w:rPr>
              <w:t xml:space="preserve">the </w:t>
            </w:r>
            <w:r w:rsidRPr="006772B8">
              <w:rPr>
                <w:rFonts w:ascii="Arial" w:hAnsi="Arial" w:cs="Arial"/>
                <w:bCs/>
                <w:sz w:val="22"/>
                <w:szCs w:val="22"/>
              </w:rPr>
              <w:t>lot awarded to the successful Tenderer and, Contract will be signed</w:t>
            </w:r>
            <w:r>
              <w:rPr>
                <w:rFonts w:ascii="Arial" w:hAnsi="Arial" w:cs="Arial"/>
                <w:bCs/>
                <w:sz w:val="22"/>
                <w:szCs w:val="22"/>
              </w:rPr>
              <w:t xml:space="preserve"> with the successful Tenderer of the </w:t>
            </w:r>
            <w:r w:rsidRPr="006772B8">
              <w:rPr>
                <w:rFonts w:ascii="Arial" w:hAnsi="Arial" w:cs="Arial"/>
                <w:bCs/>
                <w:sz w:val="22"/>
                <w:szCs w:val="22"/>
              </w:rPr>
              <w:t xml:space="preserve">lot, covering the </w:t>
            </w:r>
            <w:r>
              <w:rPr>
                <w:rFonts w:ascii="Arial" w:hAnsi="Arial" w:cs="Arial"/>
                <w:bCs/>
                <w:sz w:val="22"/>
                <w:szCs w:val="22"/>
              </w:rPr>
              <w:t>item(</w:t>
            </w:r>
            <w:r w:rsidRPr="006772B8">
              <w:rPr>
                <w:rFonts w:ascii="Arial" w:hAnsi="Arial" w:cs="Arial"/>
                <w:bCs/>
                <w:sz w:val="22"/>
                <w:szCs w:val="22"/>
              </w:rPr>
              <w:t xml:space="preserve">s).  </w:t>
            </w:r>
          </w:p>
        </w:tc>
      </w:tr>
      <w:tr w:rsidR="00F375D3" w:rsidRPr="009B4D5D" w:rsidTr="002C5786">
        <w:trPr>
          <w:trHeight w:val="1332"/>
        </w:trPr>
        <w:tc>
          <w:tcPr>
            <w:tcW w:w="2808" w:type="dxa"/>
            <w:vMerge w:val="restart"/>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9B4D5D" w:rsidRDefault="00F375D3" w:rsidP="00187707">
            <w:pPr>
              <w:pStyle w:val="Sub-ClauseText"/>
              <w:keepNext/>
              <w:keepLines/>
              <w:numPr>
                <w:ilvl w:val="0"/>
                <w:numId w:val="71"/>
              </w:numPr>
              <w:tabs>
                <w:tab w:val="clear" w:pos="1404"/>
                <w:tab w:val="num" w:pos="612"/>
              </w:tabs>
              <w:ind w:left="612" w:hanging="612"/>
              <w:rPr>
                <w:rFonts w:ascii="Arial" w:hAnsi="Arial" w:cs="Arial"/>
                <w:bCs/>
                <w:color w:val="000000"/>
                <w:sz w:val="22"/>
                <w:szCs w:val="22"/>
              </w:rPr>
            </w:pPr>
            <w:r w:rsidRPr="006772B8">
              <w:rPr>
                <w:rFonts w:ascii="Arial" w:hAnsi="Arial" w:cs="Arial"/>
                <w:bCs/>
                <w:sz w:val="22"/>
                <w:szCs w:val="22"/>
              </w:rPr>
              <w:t>In the event</w:t>
            </w:r>
            <w:r>
              <w:rPr>
                <w:rFonts w:ascii="Arial" w:hAnsi="Arial" w:cs="Arial"/>
                <w:bCs/>
                <w:sz w:val="22"/>
                <w:szCs w:val="22"/>
              </w:rPr>
              <w:t>,</w:t>
            </w:r>
            <w:r w:rsidRPr="006772B8">
              <w:rPr>
                <w:rFonts w:ascii="Arial" w:hAnsi="Arial" w:cs="Arial"/>
                <w:bCs/>
                <w:sz w:val="22"/>
                <w:szCs w:val="22"/>
              </w:rPr>
              <w:t xml:space="preserve"> th</w:t>
            </w:r>
            <w:r>
              <w:rPr>
                <w:rFonts w:ascii="Arial" w:hAnsi="Arial" w:cs="Arial"/>
                <w:bCs/>
                <w:sz w:val="22"/>
                <w:szCs w:val="22"/>
              </w:rPr>
              <w:t>is</w:t>
            </w:r>
            <w:r w:rsidRPr="006772B8">
              <w:rPr>
                <w:rFonts w:ascii="Arial" w:hAnsi="Arial" w:cs="Arial"/>
                <w:bCs/>
                <w:sz w:val="22"/>
                <w:szCs w:val="22"/>
              </w:rPr>
              <w:t xml:space="preserve"> Tender</w:t>
            </w:r>
            <w:r>
              <w:rPr>
                <w:rFonts w:ascii="Arial" w:hAnsi="Arial" w:cs="Arial"/>
                <w:bCs/>
                <w:sz w:val="22"/>
                <w:szCs w:val="22"/>
              </w:rPr>
              <w:t xml:space="preserve"> is </w:t>
            </w:r>
            <w:r w:rsidRPr="006772B8">
              <w:rPr>
                <w:rFonts w:ascii="Arial" w:hAnsi="Arial" w:cs="Arial"/>
                <w:bCs/>
                <w:sz w:val="22"/>
                <w:szCs w:val="22"/>
              </w:rPr>
              <w:t xml:space="preserve">invited for a number of lots on a “lot-by-lot” basis, contracts will comprise the corresponding items in a lot awarded to the successful Tenderer(s) and, Contract(s) will be signed per each of the successful Tenderer(s) per lot, covering the corresponding item(s).  </w:t>
            </w:r>
          </w:p>
        </w:tc>
      </w:tr>
      <w:tr w:rsidR="00F375D3" w:rsidRPr="009B4D5D" w:rsidTr="002C5786">
        <w:trPr>
          <w:trHeight w:val="818"/>
        </w:trPr>
        <w:tc>
          <w:tcPr>
            <w:tcW w:w="2808" w:type="dxa"/>
            <w:vMerge/>
          </w:tcPr>
          <w:p w:rsidR="00F375D3" w:rsidRPr="009B4D5D" w:rsidRDefault="00F375D3" w:rsidP="002C5786">
            <w:pPr>
              <w:spacing w:before="120"/>
              <w:ind w:left="9"/>
              <w:outlineLvl w:val="2"/>
              <w:rPr>
                <w:rStyle w:val="Heading3Char"/>
                <w:b w:val="0"/>
                <w:color w:val="365F91"/>
                <w:sz w:val="22"/>
                <w:szCs w:val="22"/>
              </w:rPr>
            </w:pPr>
          </w:p>
        </w:tc>
        <w:tc>
          <w:tcPr>
            <w:tcW w:w="6570" w:type="dxa"/>
            <w:gridSpan w:val="2"/>
          </w:tcPr>
          <w:p w:rsidR="00F375D3" w:rsidRPr="009B4D5D" w:rsidRDefault="00F375D3" w:rsidP="00187707">
            <w:pPr>
              <w:pStyle w:val="Sub-ClauseText"/>
              <w:keepNext/>
              <w:keepLines/>
              <w:numPr>
                <w:ilvl w:val="0"/>
                <w:numId w:val="71"/>
              </w:numPr>
              <w:tabs>
                <w:tab w:val="clear" w:pos="1404"/>
                <w:tab w:val="num" w:pos="612"/>
              </w:tabs>
              <w:ind w:left="612" w:hanging="612"/>
              <w:rPr>
                <w:rFonts w:ascii="Arial" w:hAnsi="Arial" w:cs="Arial"/>
                <w:bCs/>
                <w:color w:val="000000"/>
                <w:sz w:val="22"/>
                <w:szCs w:val="22"/>
              </w:rPr>
            </w:pPr>
            <w:r w:rsidRPr="00D11BED">
              <w:rPr>
                <w:rFonts w:ascii="Arial" w:eastAsia="SimSun" w:hAnsi="Arial" w:cs="Arial"/>
                <w:spacing w:val="0"/>
                <w:sz w:val="22"/>
                <w:szCs w:val="22"/>
                <w:lang w:val="en-GB" w:eastAsia="zh-CN"/>
              </w:rPr>
              <w:t>Until a formal contract is signed, the NOA shall constitute a Contract, which shall become binding upon the furnishing of a Performance Security and the signing of the Contract by both parties.</w:t>
            </w:r>
          </w:p>
        </w:tc>
      </w:tr>
      <w:tr w:rsidR="00F375D3" w:rsidRPr="009B4D5D" w:rsidTr="002C5786">
        <w:trPr>
          <w:trHeight w:val="350"/>
        </w:trPr>
        <w:tc>
          <w:tcPr>
            <w:tcW w:w="2808" w:type="dxa"/>
            <w:shd w:val="clear" w:color="auto" w:fill="auto"/>
          </w:tcPr>
          <w:p w:rsidR="00F375D3" w:rsidRPr="009B4D5D" w:rsidRDefault="00F375D3" w:rsidP="00187707">
            <w:pPr>
              <w:numPr>
                <w:ilvl w:val="0"/>
                <w:numId w:val="8"/>
              </w:numPr>
              <w:spacing w:before="60" w:after="60"/>
              <w:ind w:hanging="346"/>
              <w:outlineLvl w:val="2"/>
              <w:rPr>
                <w:rStyle w:val="Heading3Char"/>
                <w:b w:val="0"/>
                <w:color w:val="365F91"/>
                <w:sz w:val="22"/>
                <w:szCs w:val="22"/>
              </w:rPr>
            </w:pPr>
            <w:bookmarkStart w:id="239" w:name="_Toc329444865"/>
            <w:r w:rsidRPr="009B4D5D">
              <w:rPr>
                <w:rStyle w:val="Heading3Char"/>
                <w:b w:val="0"/>
                <w:color w:val="365F91"/>
                <w:sz w:val="22"/>
                <w:szCs w:val="22"/>
              </w:rPr>
              <w:lastRenderedPageBreak/>
              <w:t>Performance Security</w:t>
            </w:r>
            <w:bookmarkEnd w:id="239"/>
          </w:p>
        </w:tc>
        <w:tc>
          <w:tcPr>
            <w:tcW w:w="6570" w:type="dxa"/>
            <w:gridSpan w:val="2"/>
          </w:tcPr>
          <w:p w:rsidR="00F375D3" w:rsidRPr="009B4D5D" w:rsidRDefault="00F375D3" w:rsidP="00187707">
            <w:pPr>
              <w:pStyle w:val="Sub-ClauseText"/>
              <w:numPr>
                <w:ilvl w:val="0"/>
                <w:numId w:val="72"/>
              </w:numPr>
              <w:tabs>
                <w:tab w:val="clear" w:pos="1404"/>
                <w:tab w:val="num" w:pos="612"/>
              </w:tabs>
              <w:spacing w:before="60" w:after="60"/>
              <w:ind w:left="612" w:hanging="612"/>
              <w:rPr>
                <w:rFonts w:ascii="Arial" w:hAnsi="Arial" w:cs="Arial"/>
                <w:color w:val="365F91"/>
                <w:sz w:val="22"/>
                <w:szCs w:val="22"/>
                <w:lang w:val="en-GB"/>
              </w:rPr>
            </w:pPr>
            <w:r w:rsidRPr="00D063B1">
              <w:rPr>
                <w:rFonts w:ascii="Arial" w:hAnsi="Arial" w:cs="Arial"/>
                <w:sz w:val="22"/>
                <w:szCs w:val="22"/>
                <w:lang w:val="en-GB"/>
              </w:rPr>
              <w:t xml:space="preserve">Performance Security shall be </w:t>
            </w:r>
            <w:r>
              <w:rPr>
                <w:rFonts w:ascii="Arial" w:hAnsi="Arial" w:cs="Arial"/>
                <w:sz w:val="22"/>
                <w:szCs w:val="22"/>
                <w:lang w:val="en-GB"/>
              </w:rPr>
              <w:t>furnished</w:t>
            </w:r>
            <w:r w:rsidRPr="00D063B1">
              <w:rPr>
                <w:rFonts w:ascii="Arial" w:hAnsi="Arial" w:cs="Arial"/>
                <w:sz w:val="22"/>
                <w:szCs w:val="22"/>
                <w:lang w:val="en-GB"/>
              </w:rPr>
              <w:t xml:space="preserve"> by the successful Tenderer in</w:t>
            </w:r>
            <w:r>
              <w:rPr>
                <w:rFonts w:ascii="Arial" w:hAnsi="Arial" w:cs="Arial"/>
                <w:sz w:val="22"/>
                <w:szCs w:val="22"/>
                <w:lang w:val="en-GB"/>
              </w:rPr>
              <w:t xml:space="preserve"> BDT currency, of </w:t>
            </w:r>
            <w:r w:rsidRPr="00D063B1">
              <w:rPr>
                <w:rFonts w:ascii="Arial" w:hAnsi="Arial" w:cs="Arial"/>
                <w:sz w:val="22"/>
                <w:szCs w:val="22"/>
                <w:lang w:val="en-GB"/>
              </w:rPr>
              <w:t xml:space="preserve">the amount as specified in the </w:t>
            </w:r>
            <w:r w:rsidRPr="00D063B1">
              <w:rPr>
                <w:rFonts w:ascii="Arial" w:hAnsi="Arial" w:cs="Arial"/>
                <w:b/>
                <w:sz w:val="22"/>
                <w:szCs w:val="22"/>
                <w:lang w:val="en-GB"/>
              </w:rPr>
              <w:t>TDS</w:t>
            </w:r>
            <w:r>
              <w:rPr>
                <w:rFonts w:ascii="Arial" w:hAnsi="Arial" w:cs="Arial"/>
                <w:b/>
                <w:sz w:val="22"/>
                <w:szCs w:val="22"/>
                <w:lang w:val="en-GB"/>
              </w:rPr>
              <w:t>,</w:t>
            </w:r>
            <w:r>
              <w:rPr>
                <w:rFonts w:ascii="Arial" w:hAnsi="Arial" w:cs="Arial"/>
                <w:bCs/>
                <w:color w:val="FF0000"/>
                <w:sz w:val="22"/>
                <w:szCs w:val="22"/>
              </w:rPr>
              <w:t xml:space="preserve"> in the form of a Bank Draft, Pay O</w:t>
            </w:r>
            <w:r w:rsidRPr="00D6376F">
              <w:rPr>
                <w:rFonts w:ascii="Arial" w:hAnsi="Arial" w:cs="Arial"/>
                <w:bCs/>
                <w:color w:val="FF0000"/>
                <w:sz w:val="22"/>
                <w:szCs w:val="22"/>
              </w:rPr>
              <w:t>rder</w:t>
            </w:r>
            <w:r>
              <w:rPr>
                <w:rFonts w:ascii="Arial" w:hAnsi="Arial" w:cs="Arial"/>
                <w:bCs/>
                <w:color w:val="FF0000"/>
                <w:sz w:val="22"/>
                <w:szCs w:val="22"/>
              </w:rPr>
              <w:t xml:space="preserve"> or an irrevocable unconditional </w:t>
            </w:r>
            <w:r w:rsidRPr="00B478DD">
              <w:rPr>
                <w:rFonts w:ascii="Arial" w:hAnsi="Arial" w:cs="Arial"/>
                <w:bCs/>
                <w:color w:val="FF0000"/>
                <w:sz w:val="22"/>
                <w:szCs w:val="22"/>
              </w:rPr>
              <w:t>Bank Guarantee</w:t>
            </w:r>
            <w:r>
              <w:rPr>
                <w:rFonts w:ascii="Arial" w:hAnsi="Arial" w:cs="Arial"/>
                <w:bCs/>
                <w:color w:val="FF0000"/>
                <w:sz w:val="22"/>
                <w:szCs w:val="22"/>
              </w:rPr>
              <w:t>,</w:t>
            </w:r>
            <w:r w:rsidRPr="009B4D5D">
              <w:rPr>
                <w:rFonts w:ascii="Arial" w:hAnsi="Arial" w:cs="Arial"/>
                <w:bCs/>
                <w:color w:val="365F91"/>
                <w:sz w:val="22"/>
                <w:szCs w:val="22"/>
              </w:rPr>
              <w:t xml:space="preserve"> in the format </w:t>
            </w:r>
            <w:r w:rsidRPr="009B4D5D">
              <w:rPr>
                <w:rFonts w:ascii="Arial" w:hAnsi="Arial" w:cs="Arial"/>
                <w:color w:val="365F91"/>
                <w:sz w:val="22"/>
                <w:szCs w:val="22"/>
                <w:lang w:val="en-GB"/>
              </w:rPr>
              <w:t>(</w:t>
            </w:r>
            <w:r w:rsidRPr="00F55615">
              <w:rPr>
                <w:rFonts w:ascii="Arial" w:hAnsi="Arial" w:cs="Arial"/>
                <w:b/>
                <w:color w:val="365F91"/>
                <w:sz w:val="22"/>
                <w:szCs w:val="22"/>
                <w:lang w:val="en-GB"/>
              </w:rPr>
              <w:t>Form PG2-</w:t>
            </w:r>
            <w:r>
              <w:rPr>
                <w:rFonts w:ascii="Arial" w:hAnsi="Arial" w:cs="Arial"/>
                <w:b/>
                <w:color w:val="365F91"/>
                <w:sz w:val="22"/>
                <w:szCs w:val="22"/>
                <w:lang w:val="en-GB"/>
              </w:rPr>
              <w:t>8</w:t>
            </w:r>
            <w:r w:rsidRPr="009B4D5D">
              <w:rPr>
                <w:rFonts w:ascii="Arial" w:hAnsi="Arial" w:cs="Arial"/>
                <w:color w:val="365F91"/>
                <w:sz w:val="22"/>
                <w:szCs w:val="22"/>
                <w:lang w:val="en-GB"/>
              </w:rPr>
              <w:t>)</w:t>
            </w:r>
            <w:r w:rsidRPr="009B4D5D">
              <w:rPr>
                <w:rFonts w:ascii="Arial" w:hAnsi="Arial" w:cs="Arial"/>
                <w:bCs/>
                <w:color w:val="365F91"/>
                <w:sz w:val="22"/>
                <w:szCs w:val="22"/>
              </w:rPr>
              <w:t>,</w:t>
            </w:r>
            <w:r w:rsidRPr="00A94C24">
              <w:rPr>
                <w:rFonts w:ascii="Arial" w:hAnsi="Arial" w:cs="Arial"/>
                <w:bCs/>
                <w:color w:val="365F91"/>
                <w:sz w:val="22"/>
                <w:szCs w:val="22"/>
              </w:rPr>
              <w:t>without alteration</w:t>
            </w:r>
            <w:r>
              <w:rPr>
                <w:rFonts w:ascii="Arial" w:hAnsi="Arial" w:cs="Arial"/>
                <w:bCs/>
                <w:color w:val="365F91"/>
                <w:sz w:val="22"/>
                <w:szCs w:val="22"/>
              </w:rPr>
              <w:t xml:space="preserve">, </w:t>
            </w:r>
            <w:r w:rsidRPr="00D6376F">
              <w:rPr>
                <w:rFonts w:ascii="Arial" w:hAnsi="Arial" w:cs="Arial"/>
                <w:bCs/>
                <w:color w:val="FF0000"/>
                <w:sz w:val="22"/>
                <w:szCs w:val="22"/>
              </w:rPr>
              <w:t>i</w:t>
            </w:r>
            <w:r w:rsidRPr="00D6376F">
              <w:rPr>
                <w:rFonts w:ascii="Arial" w:hAnsi="Arial" w:cs="Arial"/>
                <w:bCs/>
                <w:sz w:val="22"/>
                <w:szCs w:val="22"/>
              </w:rPr>
              <w:t>ssued</w:t>
            </w:r>
            <w:r w:rsidR="006D2486">
              <w:rPr>
                <w:rFonts w:ascii="Arial" w:hAnsi="Arial" w:cs="Arial"/>
                <w:bCs/>
                <w:sz w:val="22"/>
                <w:szCs w:val="22"/>
              </w:rPr>
              <w:t xml:space="preserve"> </w:t>
            </w:r>
            <w:r>
              <w:rPr>
                <w:rFonts w:ascii="Arial" w:hAnsi="Arial" w:cs="Arial"/>
                <w:sz w:val="22"/>
                <w:szCs w:val="22"/>
              </w:rPr>
              <w:t>by any scheduled B</w:t>
            </w:r>
            <w:r w:rsidRPr="00D6376F">
              <w:rPr>
                <w:rFonts w:ascii="Arial" w:hAnsi="Arial" w:cs="Arial"/>
                <w:sz w:val="22"/>
                <w:szCs w:val="22"/>
              </w:rPr>
              <w:t>ank of Bangladesh acceptable to the Procuring Entity</w:t>
            </w:r>
            <w:r>
              <w:rPr>
                <w:rFonts w:ascii="Arial" w:hAnsi="Arial" w:cs="Arial"/>
                <w:sz w:val="22"/>
                <w:szCs w:val="22"/>
              </w:rPr>
              <w:t>;</w:t>
            </w:r>
            <w:r>
              <w:rPr>
                <w:rFonts w:ascii="Arial" w:hAnsi="Arial" w:cs="Arial"/>
                <w:sz w:val="22"/>
                <w:szCs w:val="22"/>
                <w:lang w:val="en-GB"/>
              </w:rPr>
              <w:t xml:space="preserve"> w</w:t>
            </w:r>
            <w:r w:rsidRPr="00624C12">
              <w:rPr>
                <w:rFonts w:ascii="Arial" w:hAnsi="Arial" w:cs="Arial"/>
                <w:sz w:val="22"/>
                <w:szCs w:val="22"/>
                <w:lang w:val="en-GB"/>
              </w:rPr>
              <w:t>ithin fourteen (14) days from the date of acceptance of the NOA but not later than the date specified therein,</w:t>
            </w:r>
            <w:r>
              <w:rPr>
                <w:rFonts w:ascii="Arial" w:hAnsi="Arial" w:cs="Arial"/>
                <w:sz w:val="22"/>
                <w:szCs w:val="22"/>
                <w:lang w:val="en-GB"/>
              </w:rPr>
              <w:t xml:space="preserve"> for </w:t>
            </w:r>
            <w:r w:rsidRPr="00624C12">
              <w:rPr>
                <w:rFonts w:ascii="Arial" w:hAnsi="Arial" w:cs="Arial"/>
                <w:sz w:val="22"/>
                <w:szCs w:val="22"/>
                <w:lang w:val="en-GB"/>
              </w:rPr>
              <w:t>due performance of the Contract</w:t>
            </w:r>
            <w:r w:rsidRPr="00D6376F">
              <w:rPr>
                <w:rFonts w:ascii="Arial" w:hAnsi="Arial" w:cs="Arial"/>
                <w:sz w:val="22"/>
                <w:szCs w:val="22"/>
                <w:lang w:val="en-GB"/>
              </w:rPr>
              <w:t>.</w:t>
            </w:r>
            <w:r>
              <w:rPr>
                <w:rFonts w:ascii="Arial" w:hAnsi="Arial" w:cs="Arial"/>
                <w:color w:val="365F91"/>
                <w:sz w:val="22"/>
                <w:szCs w:val="22"/>
                <w:lang w:val="en-GB"/>
              </w:rPr>
              <w:t>.</w:t>
            </w:r>
          </w:p>
        </w:tc>
      </w:tr>
      <w:tr w:rsidR="00F375D3" w:rsidRPr="009B4D5D" w:rsidTr="002C5786">
        <w:tc>
          <w:tcPr>
            <w:tcW w:w="2808" w:type="dxa"/>
            <w:vMerge w:val="restart"/>
          </w:tcPr>
          <w:p w:rsidR="00F375D3" w:rsidRPr="009B4D5D" w:rsidRDefault="00F375D3" w:rsidP="002C5786">
            <w:pPr>
              <w:tabs>
                <w:tab w:val="num" w:pos="612"/>
              </w:tabs>
              <w:spacing w:before="60" w:after="60"/>
              <w:ind w:left="612" w:hanging="612"/>
              <w:outlineLvl w:val="2"/>
              <w:rPr>
                <w:rStyle w:val="Heading3Char"/>
                <w:b w:val="0"/>
                <w:color w:val="365F91"/>
                <w:sz w:val="22"/>
                <w:szCs w:val="22"/>
              </w:rPr>
            </w:pPr>
            <w:bookmarkStart w:id="240" w:name="_Toc329444866"/>
          </w:p>
          <w:bookmarkEnd w:id="240"/>
          <w:p w:rsidR="00F375D3" w:rsidRPr="009B4D5D" w:rsidRDefault="00F375D3" w:rsidP="002C5786">
            <w:pPr>
              <w:spacing w:before="60" w:after="60"/>
              <w:outlineLvl w:val="2"/>
              <w:rPr>
                <w:rStyle w:val="Heading3Char"/>
                <w:b w:val="0"/>
                <w:color w:val="365F91"/>
                <w:sz w:val="22"/>
                <w:szCs w:val="22"/>
              </w:rPr>
            </w:pPr>
          </w:p>
        </w:tc>
        <w:tc>
          <w:tcPr>
            <w:tcW w:w="6570" w:type="dxa"/>
            <w:gridSpan w:val="2"/>
          </w:tcPr>
          <w:p w:rsidR="00F375D3" w:rsidRPr="009B4D5D" w:rsidRDefault="00F375D3" w:rsidP="00187707">
            <w:pPr>
              <w:widowControl w:val="0"/>
              <w:numPr>
                <w:ilvl w:val="0"/>
                <w:numId w:val="72"/>
              </w:numPr>
              <w:tabs>
                <w:tab w:val="clear" w:pos="1404"/>
                <w:tab w:val="num" w:pos="612"/>
              </w:tabs>
              <w:adjustRightInd w:val="0"/>
              <w:spacing w:before="60" w:after="60"/>
              <w:ind w:left="612" w:hanging="612"/>
              <w:jc w:val="both"/>
              <w:rPr>
                <w:rFonts w:ascii="Arial" w:eastAsia="Times New Roman" w:hAnsi="Arial" w:cs="Arial"/>
                <w:color w:val="365F91"/>
                <w:sz w:val="22"/>
                <w:szCs w:val="22"/>
              </w:rPr>
            </w:pPr>
            <w:r w:rsidRPr="009B4D5D">
              <w:rPr>
                <w:rFonts w:ascii="Arial" w:eastAsia="Times New Roman" w:hAnsi="Arial" w:cs="Arial"/>
                <w:bCs/>
                <w:color w:val="365F91"/>
                <w:sz w:val="22"/>
                <w:szCs w:val="22"/>
              </w:rPr>
              <w:t>Performance Security shall be required to be valid until a date twenty eight (28) days beyond the date of completion of the Supplier’s performance obligations under the Contract, including any warranty obligations.</w:t>
            </w:r>
          </w:p>
        </w:tc>
      </w:tr>
      <w:tr w:rsidR="00F375D3" w:rsidRPr="009B4D5D" w:rsidTr="002C5786">
        <w:tc>
          <w:tcPr>
            <w:tcW w:w="2808" w:type="dxa"/>
            <w:vMerge/>
          </w:tcPr>
          <w:p w:rsidR="00F375D3" w:rsidRPr="009B4D5D" w:rsidRDefault="00F375D3" w:rsidP="002C5786">
            <w:pPr>
              <w:spacing w:before="60" w:after="60"/>
              <w:outlineLvl w:val="2"/>
              <w:rPr>
                <w:rStyle w:val="Heading3Char"/>
                <w:b w:val="0"/>
                <w:color w:val="365F91"/>
                <w:sz w:val="22"/>
                <w:szCs w:val="22"/>
              </w:rPr>
            </w:pPr>
          </w:p>
        </w:tc>
        <w:tc>
          <w:tcPr>
            <w:tcW w:w="6570" w:type="dxa"/>
            <w:gridSpan w:val="2"/>
          </w:tcPr>
          <w:p w:rsidR="00F375D3" w:rsidRPr="009B4D5D" w:rsidRDefault="00F375D3" w:rsidP="00187707">
            <w:pPr>
              <w:widowControl w:val="0"/>
              <w:numPr>
                <w:ilvl w:val="0"/>
                <w:numId w:val="72"/>
              </w:numPr>
              <w:tabs>
                <w:tab w:val="clear" w:pos="1404"/>
                <w:tab w:val="num" w:pos="612"/>
              </w:tabs>
              <w:adjustRightInd w:val="0"/>
              <w:spacing w:before="60" w:after="60"/>
              <w:ind w:left="612" w:hanging="612"/>
              <w:jc w:val="both"/>
              <w:rPr>
                <w:rFonts w:ascii="Arial" w:eastAsia="Times New Roman" w:hAnsi="Arial" w:cs="Arial"/>
                <w:bCs/>
                <w:color w:val="365F91"/>
                <w:sz w:val="22"/>
                <w:szCs w:val="22"/>
              </w:rPr>
            </w:pPr>
            <w:r w:rsidRPr="009B4D5D">
              <w:rPr>
                <w:rFonts w:ascii="Arial" w:eastAsia="Times New Roman" w:hAnsi="Arial" w:cs="Arial"/>
                <w:bCs/>
                <w:color w:val="365F91"/>
                <w:sz w:val="22"/>
                <w:szCs w:val="22"/>
                <w:lang w:val="en-GB"/>
              </w:rPr>
              <w:t xml:space="preserve">The Procuring Entity shall verify the authenticity of the Performance Security submitted by the successful Tenderer by sending a written request to the branch of the bank issuing the Pay Order, Bank Draft or irrevocable </w:t>
            </w:r>
            <w:r>
              <w:rPr>
                <w:rFonts w:ascii="Arial" w:eastAsia="Times New Roman" w:hAnsi="Arial" w:cs="Arial"/>
                <w:bCs/>
                <w:color w:val="365F91"/>
                <w:sz w:val="22"/>
                <w:szCs w:val="22"/>
                <w:lang w:val="en-GB"/>
              </w:rPr>
              <w:t xml:space="preserve">unconditional </w:t>
            </w:r>
            <w:r w:rsidRPr="009B4D5D">
              <w:rPr>
                <w:rFonts w:ascii="Arial" w:eastAsia="Times New Roman" w:hAnsi="Arial" w:cs="Arial"/>
                <w:bCs/>
                <w:color w:val="365F91"/>
                <w:sz w:val="22"/>
                <w:szCs w:val="22"/>
                <w:lang w:val="en-GB"/>
              </w:rPr>
              <w:t>Bank Guarantee in specified format</w:t>
            </w:r>
          </w:p>
        </w:tc>
      </w:tr>
      <w:tr w:rsidR="00F375D3" w:rsidRPr="009B4D5D" w:rsidTr="002C5786">
        <w:tc>
          <w:tcPr>
            <w:tcW w:w="2808" w:type="dxa"/>
            <w:vMerge w:val="restart"/>
          </w:tcPr>
          <w:p w:rsidR="00F375D3" w:rsidRPr="009B4D5D" w:rsidRDefault="00F375D3" w:rsidP="00187707">
            <w:pPr>
              <w:numPr>
                <w:ilvl w:val="0"/>
                <w:numId w:val="8"/>
              </w:numPr>
              <w:spacing w:before="60" w:after="60"/>
              <w:ind w:hanging="351"/>
              <w:outlineLvl w:val="2"/>
              <w:rPr>
                <w:rFonts w:ascii="Arial" w:eastAsia="Times New Roman" w:hAnsi="Arial" w:cs="Arial"/>
                <w:color w:val="365F91"/>
                <w:sz w:val="22"/>
                <w:szCs w:val="22"/>
                <w:lang w:val="en-GB"/>
              </w:rPr>
            </w:pPr>
            <w:bookmarkStart w:id="241" w:name="_Toc49504246"/>
            <w:bookmarkStart w:id="242" w:name="_Toc49504680"/>
            <w:bookmarkStart w:id="243" w:name="_Toc49504799"/>
            <w:bookmarkStart w:id="244" w:name="_Toc49569816"/>
            <w:bookmarkStart w:id="245" w:name="_Toc49591378"/>
            <w:bookmarkStart w:id="246" w:name="_Toc49591726"/>
            <w:bookmarkStart w:id="247" w:name="_Toc329444868"/>
            <w:r w:rsidRPr="009B4D5D">
              <w:rPr>
                <w:rStyle w:val="Heading3Char"/>
                <w:b w:val="0"/>
                <w:color w:val="365F91"/>
                <w:sz w:val="22"/>
                <w:szCs w:val="22"/>
              </w:rPr>
              <w:t>Contract Signing</w:t>
            </w:r>
          </w:p>
          <w:bookmarkEnd w:id="241"/>
          <w:bookmarkEnd w:id="242"/>
          <w:bookmarkEnd w:id="243"/>
          <w:bookmarkEnd w:id="244"/>
          <w:bookmarkEnd w:id="245"/>
          <w:bookmarkEnd w:id="246"/>
          <w:bookmarkEnd w:id="247"/>
          <w:p w:rsidR="00F375D3" w:rsidRPr="009B4D5D" w:rsidRDefault="00F375D3" w:rsidP="002C5786">
            <w:pPr>
              <w:tabs>
                <w:tab w:val="num" w:pos="360"/>
              </w:tabs>
              <w:spacing w:before="60" w:after="60"/>
              <w:outlineLvl w:val="2"/>
              <w:rPr>
                <w:rFonts w:ascii="Arial" w:eastAsia="Times New Roman" w:hAnsi="Arial" w:cs="Arial"/>
                <w:color w:val="365F91"/>
                <w:sz w:val="22"/>
                <w:szCs w:val="22"/>
                <w:lang w:val="en-GB"/>
              </w:rPr>
            </w:pPr>
          </w:p>
        </w:tc>
        <w:tc>
          <w:tcPr>
            <w:tcW w:w="6570" w:type="dxa"/>
            <w:gridSpan w:val="2"/>
          </w:tcPr>
          <w:p w:rsidR="00F375D3" w:rsidRPr="009B4D5D" w:rsidRDefault="00F375D3" w:rsidP="00187707">
            <w:pPr>
              <w:pStyle w:val="Sub-ClauseText"/>
              <w:numPr>
                <w:ilvl w:val="0"/>
                <w:numId w:val="73"/>
              </w:numPr>
              <w:tabs>
                <w:tab w:val="clear" w:pos="1404"/>
                <w:tab w:val="num" w:pos="360"/>
                <w:tab w:val="num" w:pos="612"/>
              </w:tabs>
              <w:spacing w:before="60" w:after="60"/>
              <w:ind w:left="612" w:hanging="612"/>
              <w:rPr>
                <w:rFonts w:ascii="Arial" w:hAnsi="Arial" w:cs="Arial"/>
                <w:color w:val="365F91"/>
                <w:sz w:val="22"/>
                <w:szCs w:val="22"/>
              </w:rPr>
            </w:pPr>
            <w:r w:rsidRPr="00624C12">
              <w:rPr>
                <w:rFonts w:ascii="Arial" w:hAnsi="Arial" w:cs="Arial"/>
                <w:sz w:val="22"/>
                <w:szCs w:val="22"/>
                <w:lang w:val="en-GB"/>
              </w:rPr>
              <w:t>At the same time as the Procuring Entity issues the NOA, the Procuring Entity shall send the draft Contract Agreement and all documents forming the Contract to the successful Tenderer</w:t>
            </w:r>
            <w:r>
              <w:rPr>
                <w:rFonts w:ascii="Arial" w:hAnsi="Arial" w:cs="Arial"/>
                <w:sz w:val="22"/>
                <w:szCs w:val="22"/>
                <w:lang w:val="en-GB"/>
              </w:rPr>
              <w:t>(s) and, with</w:t>
            </w:r>
            <w:r w:rsidR="006D2486">
              <w:rPr>
                <w:rFonts w:ascii="Arial" w:hAnsi="Arial" w:cs="Arial"/>
                <w:sz w:val="22"/>
                <w:szCs w:val="22"/>
                <w:lang w:val="en-GB"/>
              </w:rPr>
              <w:t xml:space="preserve"> </w:t>
            </w:r>
            <w:r>
              <w:rPr>
                <w:rFonts w:ascii="Arial" w:hAnsi="Arial" w:cs="Arial"/>
                <w:sz w:val="22"/>
                <w:szCs w:val="22"/>
                <w:lang w:val="en-GB"/>
              </w:rPr>
              <w:t>in</w:t>
            </w:r>
            <w:r w:rsidR="006D2486">
              <w:rPr>
                <w:rFonts w:ascii="Arial" w:hAnsi="Arial" w:cs="Arial"/>
                <w:sz w:val="22"/>
                <w:szCs w:val="22"/>
                <w:lang w:val="en-GB"/>
              </w:rPr>
              <w:t xml:space="preserve"> </w:t>
            </w:r>
            <w:r w:rsidRPr="00624C12">
              <w:rPr>
                <w:rFonts w:ascii="Arial" w:hAnsi="Arial" w:cs="Arial"/>
                <w:sz w:val="22"/>
                <w:szCs w:val="22"/>
                <w:lang w:val="en-GB"/>
              </w:rPr>
              <w:t>twenty</w:t>
            </w:r>
            <w:r w:rsidR="006D2486">
              <w:rPr>
                <w:rFonts w:ascii="Arial" w:hAnsi="Arial" w:cs="Arial"/>
                <w:sz w:val="22"/>
                <w:szCs w:val="22"/>
                <w:lang w:val="en-GB"/>
              </w:rPr>
              <w:t xml:space="preserve"> </w:t>
            </w:r>
            <w:r w:rsidRPr="00624C12">
              <w:rPr>
                <w:rFonts w:ascii="Arial" w:hAnsi="Arial" w:cs="Arial"/>
                <w:sz w:val="22"/>
                <w:szCs w:val="22"/>
                <w:lang w:val="en-GB"/>
              </w:rPr>
              <w:t>eight (28) days of the issuance of NOA,</w:t>
            </w:r>
            <w:r w:rsidRPr="00624C12">
              <w:rPr>
                <w:rFonts w:ascii="Arial" w:hAnsi="Arial" w:cs="Arial"/>
                <w:sz w:val="22"/>
                <w:szCs w:val="22"/>
              </w:rPr>
              <w:t xml:space="preserve"> the successful Tenderer</w:t>
            </w:r>
            <w:r>
              <w:rPr>
                <w:rFonts w:ascii="Arial" w:hAnsi="Arial" w:cs="Arial"/>
                <w:sz w:val="22"/>
                <w:szCs w:val="22"/>
              </w:rPr>
              <w:t>(s)</w:t>
            </w:r>
            <w:r w:rsidRPr="00624C12">
              <w:rPr>
                <w:rFonts w:ascii="Arial" w:hAnsi="Arial" w:cs="Arial"/>
                <w:sz w:val="22"/>
                <w:szCs w:val="22"/>
              </w:rPr>
              <w:t xml:space="preserve"> and the Procuring Entity shall sign the contract.</w:t>
            </w:r>
          </w:p>
        </w:tc>
      </w:tr>
      <w:tr w:rsidR="00F375D3" w:rsidRPr="009B4D5D" w:rsidTr="002C5786">
        <w:tc>
          <w:tcPr>
            <w:tcW w:w="2808" w:type="dxa"/>
            <w:vMerge/>
          </w:tcPr>
          <w:p w:rsidR="00F375D3" w:rsidRPr="009B4D5D" w:rsidRDefault="00F375D3" w:rsidP="002C5786">
            <w:pPr>
              <w:tabs>
                <w:tab w:val="num" w:pos="360"/>
              </w:tabs>
              <w:spacing w:before="60" w:after="60"/>
              <w:outlineLvl w:val="2"/>
              <w:rPr>
                <w:rStyle w:val="Heading3Char"/>
                <w:b w:val="0"/>
                <w:color w:val="365F91"/>
                <w:sz w:val="22"/>
                <w:szCs w:val="22"/>
              </w:rPr>
            </w:pPr>
          </w:p>
        </w:tc>
        <w:tc>
          <w:tcPr>
            <w:tcW w:w="6570" w:type="dxa"/>
            <w:gridSpan w:val="2"/>
          </w:tcPr>
          <w:p w:rsidR="00F375D3" w:rsidRPr="009B4D5D" w:rsidRDefault="00F375D3" w:rsidP="00187707">
            <w:pPr>
              <w:pStyle w:val="Sub-ClauseText"/>
              <w:numPr>
                <w:ilvl w:val="0"/>
                <w:numId w:val="73"/>
              </w:numPr>
              <w:tabs>
                <w:tab w:val="clear" w:pos="1404"/>
                <w:tab w:val="num" w:pos="360"/>
                <w:tab w:val="num" w:pos="612"/>
              </w:tabs>
              <w:spacing w:before="60" w:after="60"/>
              <w:ind w:left="612" w:hanging="612"/>
              <w:rPr>
                <w:rFonts w:ascii="Arial" w:eastAsia="SimSun" w:hAnsi="Arial" w:cs="Arial"/>
                <w:bCs/>
                <w:color w:val="365F91"/>
                <w:spacing w:val="0"/>
                <w:sz w:val="22"/>
                <w:szCs w:val="22"/>
                <w:lang w:eastAsia="zh-CN"/>
              </w:rPr>
            </w:pPr>
            <w:r w:rsidRPr="00624C12">
              <w:rPr>
                <w:rFonts w:ascii="Arial" w:eastAsia="SimSun" w:hAnsi="Arial" w:cs="Arial"/>
                <w:spacing w:val="0"/>
                <w:sz w:val="22"/>
                <w:szCs w:val="22"/>
                <w:lang w:val="en-GB" w:eastAsia="zh-CN"/>
              </w:rPr>
              <w:t>Failure of the successful Tenderer</w:t>
            </w:r>
            <w:r>
              <w:rPr>
                <w:rFonts w:ascii="Arial" w:eastAsia="SimSun" w:hAnsi="Arial" w:cs="Arial"/>
                <w:spacing w:val="0"/>
                <w:sz w:val="22"/>
                <w:szCs w:val="22"/>
                <w:lang w:val="en-GB" w:eastAsia="zh-CN"/>
              </w:rPr>
              <w:t>(s)</w:t>
            </w:r>
            <w:r w:rsidRPr="00624C12">
              <w:rPr>
                <w:rFonts w:ascii="Arial" w:eastAsia="SimSun" w:hAnsi="Arial" w:cs="Arial"/>
                <w:spacing w:val="0"/>
                <w:sz w:val="22"/>
                <w:szCs w:val="22"/>
                <w:lang w:val="en-GB" w:eastAsia="zh-CN"/>
              </w:rPr>
              <w:t xml:space="preserve"> to </w:t>
            </w:r>
            <w:r>
              <w:rPr>
                <w:rFonts w:ascii="Arial" w:eastAsia="SimSun" w:hAnsi="Arial" w:cs="Arial"/>
                <w:spacing w:val="0"/>
                <w:sz w:val="22"/>
                <w:szCs w:val="22"/>
                <w:lang w:val="en-GB" w:eastAsia="zh-CN"/>
              </w:rPr>
              <w:t>furnish</w:t>
            </w:r>
            <w:r w:rsidRPr="00624C12">
              <w:rPr>
                <w:rFonts w:ascii="Arial" w:eastAsia="SimSun" w:hAnsi="Arial" w:cs="Arial"/>
                <w:spacing w:val="0"/>
                <w:sz w:val="22"/>
                <w:szCs w:val="22"/>
                <w:lang w:val="en-GB" w:eastAsia="zh-CN"/>
              </w:rPr>
              <w:t xml:space="preserve"> the Performance   Security, </w:t>
            </w:r>
            <w:r>
              <w:rPr>
                <w:rFonts w:ascii="Arial" w:eastAsia="SimSun" w:hAnsi="Arial" w:cs="Arial"/>
                <w:spacing w:val="0"/>
                <w:sz w:val="22"/>
                <w:szCs w:val="22"/>
                <w:lang w:val="en-GB" w:eastAsia="zh-CN"/>
              </w:rPr>
              <w:t>as stated under</w:t>
            </w:r>
            <w:r w:rsidRPr="00624C12">
              <w:rPr>
                <w:rFonts w:ascii="Arial" w:eastAsia="SimSun" w:hAnsi="Arial" w:cs="Arial"/>
                <w:spacing w:val="0"/>
                <w:sz w:val="22"/>
                <w:szCs w:val="22"/>
                <w:lang w:val="en-GB" w:eastAsia="zh-CN"/>
              </w:rPr>
              <w:t xml:space="preserve"> ITT SubClause </w:t>
            </w:r>
            <w:r>
              <w:rPr>
                <w:rFonts w:ascii="Arial" w:eastAsia="SimSun" w:hAnsi="Arial" w:cs="Arial"/>
                <w:spacing w:val="0"/>
                <w:sz w:val="22"/>
                <w:szCs w:val="22"/>
                <w:lang w:val="en-GB" w:eastAsia="zh-CN"/>
              </w:rPr>
              <w:t>37.1</w:t>
            </w:r>
            <w:r w:rsidRPr="00624C12">
              <w:rPr>
                <w:rFonts w:ascii="Arial" w:eastAsia="SimSun" w:hAnsi="Arial" w:cs="Arial"/>
                <w:spacing w:val="0"/>
                <w:sz w:val="22"/>
                <w:szCs w:val="22"/>
                <w:lang w:val="en-GB" w:eastAsia="zh-CN"/>
              </w:rPr>
              <w:t xml:space="preserve">, or sign the Contract, </w:t>
            </w:r>
            <w:r>
              <w:rPr>
                <w:rFonts w:ascii="Arial" w:eastAsia="SimSun" w:hAnsi="Arial" w:cs="Arial"/>
                <w:spacing w:val="0"/>
                <w:sz w:val="22"/>
                <w:szCs w:val="22"/>
                <w:lang w:val="en-GB" w:eastAsia="zh-CN"/>
              </w:rPr>
              <w:t xml:space="preserve">as stated under </w:t>
            </w:r>
            <w:r w:rsidRPr="00624C12">
              <w:rPr>
                <w:rFonts w:ascii="Arial" w:eastAsia="SimSun" w:hAnsi="Arial" w:cs="Arial"/>
                <w:spacing w:val="0"/>
                <w:sz w:val="22"/>
                <w:szCs w:val="22"/>
                <w:lang w:val="en-GB" w:eastAsia="zh-CN"/>
              </w:rPr>
              <w:t xml:space="preserve">ITT SubClause </w:t>
            </w:r>
            <w:r>
              <w:rPr>
                <w:rFonts w:ascii="Arial" w:eastAsia="SimSun" w:hAnsi="Arial" w:cs="Arial"/>
                <w:spacing w:val="0"/>
                <w:sz w:val="22"/>
                <w:szCs w:val="22"/>
                <w:lang w:val="en-GB" w:eastAsia="zh-CN"/>
              </w:rPr>
              <w:t>38.1</w:t>
            </w:r>
            <w:r w:rsidRPr="00624C12">
              <w:rPr>
                <w:rFonts w:ascii="Arial" w:eastAsia="SimSun" w:hAnsi="Arial" w:cs="Arial"/>
                <w:spacing w:val="0"/>
                <w:sz w:val="22"/>
                <w:szCs w:val="22"/>
                <w:lang w:val="en-GB" w:eastAsia="zh-CN"/>
              </w:rPr>
              <w:t xml:space="preserve">, shall constitute sufficient grounds for the annulment of the award and </w:t>
            </w:r>
            <w:r w:rsidRPr="00A94C24">
              <w:rPr>
                <w:rFonts w:ascii="Arial" w:eastAsia="SimSun" w:hAnsi="Arial" w:cs="Arial"/>
                <w:spacing w:val="0"/>
                <w:sz w:val="22"/>
                <w:szCs w:val="22"/>
                <w:u w:val="single"/>
                <w:lang w:val="en-GB" w:eastAsia="zh-CN"/>
              </w:rPr>
              <w:t>forfeiture of the Tender Security</w:t>
            </w:r>
            <w:r w:rsidRPr="00624C12">
              <w:rPr>
                <w:rFonts w:ascii="Arial" w:eastAsia="SimSun" w:hAnsi="Arial" w:cs="Arial"/>
                <w:spacing w:val="0"/>
                <w:sz w:val="22"/>
                <w:szCs w:val="22"/>
                <w:lang w:val="en-GB" w:eastAsia="zh-CN"/>
              </w:rPr>
              <w:t>.  In that event the Procuring Entity may award the Contract to the next lowest evaluated</w:t>
            </w:r>
            <w:r>
              <w:rPr>
                <w:rFonts w:ascii="Arial" w:eastAsia="SimSun" w:hAnsi="Arial" w:cs="Arial"/>
                <w:spacing w:val="0"/>
                <w:sz w:val="22"/>
                <w:szCs w:val="22"/>
                <w:lang w:val="en-GB" w:eastAsia="zh-CN"/>
              </w:rPr>
              <w:t xml:space="preserve"> responsive </w:t>
            </w:r>
            <w:r w:rsidRPr="00624C12">
              <w:rPr>
                <w:rFonts w:ascii="Arial" w:eastAsia="SimSun" w:hAnsi="Arial" w:cs="Arial"/>
                <w:spacing w:val="0"/>
                <w:sz w:val="22"/>
                <w:szCs w:val="22"/>
                <w:lang w:val="en-GB" w:eastAsia="zh-CN"/>
              </w:rPr>
              <w:t>Tenderer</w:t>
            </w:r>
            <w:r>
              <w:rPr>
                <w:rFonts w:ascii="Arial" w:eastAsia="SimSun" w:hAnsi="Arial" w:cs="Arial"/>
                <w:spacing w:val="0"/>
                <w:sz w:val="22"/>
                <w:szCs w:val="22"/>
                <w:lang w:val="en-GB" w:eastAsia="zh-CN"/>
              </w:rPr>
              <w:t>(s)</w:t>
            </w:r>
            <w:r w:rsidRPr="00624C12">
              <w:rPr>
                <w:rFonts w:ascii="Arial" w:eastAsia="SimSun" w:hAnsi="Arial" w:cs="Arial"/>
                <w:spacing w:val="0"/>
                <w:sz w:val="22"/>
                <w:szCs w:val="22"/>
                <w:lang w:val="en-GB" w:eastAsia="zh-CN"/>
              </w:rPr>
              <w:t>, whois determined by the TEC to be qualified to perform the Contract satisfactorily.</w:t>
            </w:r>
          </w:p>
        </w:tc>
      </w:tr>
      <w:tr w:rsidR="00F375D3" w:rsidRPr="009B4D5D" w:rsidTr="002C5786">
        <w:trPr>
          <w:trHeight w:val="818"/>
        </w:trPr>
        <w:tc>
          <w:tcPr>
            <w:tcW w:w="2808" w:type="dxa"/>
            <w:vMerge/>
          </w:tcPr>
          <w:p w:rsidR="00F375D3" w:rsidRPr="009B4D5D" w:rsidDel="001F1CEB" w:rsidRDefault="00F375D3" w:rsidP="002C5786">
            <w:pPr>
              <w:tabs>
                <w:tab w:val="num" w:pos="360"/>
              </w:tabs>
              <w:spacing w:before="60" w:after="60"/>
              <w:outlineLvl w:val="2"/>
              <w:rPr>
                <w:rFonts w:ascii="Arial" w:hAnsi="Arial" w:cs="Arial"/>
                <w:bCs/>
                <w:color w:val="365F91"/>
                <w:sz w:val="22"/>
                <w:szCs w:val="22"/>
              </w:rPr>
            </w:pPr>
          </w:p>
        </w:tc>
        <w:tc>
          <w:tcPr>
            <w:tcW w:w="6570" w:type="dxa"/>
            <w:gridSpan w:val="2"/>
          </w:tcPr>
          <w:p w:rsidR="00F375D3" w:rsidRPr="00624C12" w:rsidRDefault="00F375D3" w:rsidP="00187707">
            <w:pPr>
              <w:pStyle w:val="Sub-ClauseText"/>
              <w:numPr>
                <w:ilvl w:val="0"/>
                <w:numId w:val="73"/>
              </w:numPr>
              <w:tabs>
                <w:tab w:val="clear" w:pos="1404"/>
                <w:tab w:val="num" w:pos="360"/>
                <w:tab w:val="num" w:pos="612"/>
              </w:tabs>
              <w:spacing w:before="60" w:after="60"/>
              <w:ind w:left="612" w:hanging="612"/>
              <w:rPr>
                <w:rFonts w:ascii="Arial" w:eastAsia="SimSun" w:hAnsi="Arial" w:cs="Arial"/>
                <w:spacing w:val="0"/>
                <w:sz w:val="22"/>
                <w:szCs w:val="22"/>
                <w:lang w:val="en-GB" w:eastAsia="zh-CN"/>
              </w:rPr>
            </w:pPr>
            <w:r w:rsidRPr="00A94C24">
              <w:rPr>
                <w:rFonts w:ascii="Arial" w:hAnsi="Arial" w:cs="Arial"/>
                <w:color w:val="365F91"/>
                <w:sz w:val="22"/>
                <w:szCs w:val="22"/>
                <w:lang w:val="en-GB"/>
              </w:rPr>
              <w:t>In the event</w:t>
            </w:r>
            <w:r>
              <w:rPr>
                <w:rFonts w:ascii="Arial" w:hAnsi="Arial" w:cs="Arial"/>
                <w:color w:val="365F91"/>
                <w:sz w:val="22"/>
                <w:szCs w:val="22"/>
                <w:lang w:val="en-GB"/>
              </w:rPr>
              <w:t xml:space="preserve">, this Tender is invited under </w:t>
            </w:r>
            <w:r w:rsidRPr="002E5282">
              <w:rPr>
                <w:rFonts w:ascii="Arial" w:hAnsi="Arial" w:cs="Arial"/>
                <w:b/>
                <w:color w:val="365F91"/>
                <w:sz w:val="22"/>
                <w:szCs w:val="22"/>
                <w:lang w:val="en-GB"/>
              </w:rPr>
              <w:t>LTM</w:t>
            </w:r>
            <w:r>
              <w:rPr>
                <w:rFonts w:ascii="Arial" w:hAnsi="Arial" w:cs="Arial"/>
                <w:color w:val="365F91"/>
                <w:sz w:val="22"/>
                <w:szCs w:val="22"/>
                <w:lang w:val="en-GB"/>
              </w:rPr>
              <w:t>, forfeiture of the Tender Security, as stated under ITT Sub Clause 38.2, shall not be applicable.</w:t>
            </w:r>
          </w:p>
        </w:tc>
      </w:tr>
      <w:tr w:rsidR="00F375D3" w:rsidRPr="009B4D5D" w:rsidTr="002C5786">
        <w:trPr>
          <w:trHeight w:val="818"/>
        </w:trPr>
        <w:tc>
          <w:tcPr>
            <w:tcW w:w="2808" w:type="dxa"/>
            <w:vMerge w:val="restart"/>
          </w:tcPr>
          <w:p w:rsidR="00F375D3" w:rsidRPr="009B4D5D" w:rsidDel="001F1CEB" w:rsidRDefault="00F375D3" w:rsidP="00187707">
            <w:pPr>
              <w:numPr>
                <w:ilvl w:val="0"/>
                <w:numId w:val="8"/>
              </w:numPr>
              <w:spacing w:before="60" w:after="60"/>
              <w:ind w:hanging="351"/>
              <w:outlineLvl w:val="2"/>
              <w:rPr>
                <w:rFonts w:ascii="Arial" w:hAnsi="Arial" w:cs="Arial"/>
                <w:bCs/>
                <w:color w:val="365F91"/>
                <w:sz w:val="22"/>
                <w:szCs w:val="22"/>
              </w:rPr>
            </w:pPr>
            <w:bookmarkStart w:id="248" w:name="_Toc338337600"/>
            <w:r w:rsidRPr="00734461">
              <w:rPr>
                <w:rStyle w:val="Heading3Char"/>
                <w:b w:val="0"/>
                <w:sz w:val="22"/>
                <w:szCs w:val="22"/>
              </w:rPr>
              <w:t>Publication of Notification of Award of Contract</w:t>
            </w:r>
            <w:bookmarkEnd w:id="248"/>
            <w:r>
              <w:rPr>
                <w:rStyle w:val="Heading3Char"/>
                <w:b w:val="0"/>
                <w:sz w:val="22"/>
                <w:szCs w:val="22"/>
              </w:rPr>
              <w:t xml:space="preserve"> and Debriefing of Tenderers</w:t>
            </w:r>
          </w:p>
        </w:tc>
        <w:tc>
          <w:tcPr>
            <w:tcW w:w="6570" w:type="dxa"/>
            <w:gridSpan w:val="2"/>
          </w:tcPr>
          <w:p w:rsidR="00F375D3" w:rsidRPr="001A4665" w:rsidRDefault="00F375D3" w:rsidP="00187707">
            <w:pPr>
              <w:pStyle w:val="Sub-ClauseText"/>
              <w:numPr>
                <w:ilvl w:val="0"/>
                <w:numId w:val="74"/>
              </w:numPr>
              <w:tabs>
                <w:tab w:val="clear" w:pos="1404"/>
                <w:tab w:val="num" w:pos="360"/>
                <w:tab w:val="num" w:pos="612"/>
              </w:tabs>
              <w:spacing w:before="60" w:after="60"/>
              <w:ind w:left="612" w:hanging="612"/>
              <w:rPr>
                <w:rFonts w:ascii="Arial" w:hAnsi="Arial" w:cs="Arial"/>
                <w:color w:val="365F91"/>
                <w:sz w:val="22"/>
                <w:szCs w:val="22"/>
                <w:lang w:val="en-GB"/>
              </w:rPr>
            </w:pPr>
            <w:r>
              <w:rPr>
                <w:rFonts w:ascii="Arial" w:hAnsi="Arial" w:cs="Arial"/>
                <w:sz w:val="22"/>
                <w:szCs w:val="22"/>
              </w:rPr>
              <w:t xml:space="preserve">The NOA </w:t>
            </w:r>
            <w:r w:rsidRPr="00624C12">
              <w:rPr>
                <w:rFonts w:ascii="Arial" w:hAnsi="Arial" w:cs="Arial"/>
                <w:sz w:val="22"/>
                <w:szCs w:val="22"/>
              </w:rPr>
              <w:t xml:space="preserve">for </w:t>
            </w:r>
            <w:r>
              <w:rPr>
                <w:rFonts w:ascii="Arial" w:hAnsi="Arial" w:cs="Arial"/>
                <w:sz w:val="22"/>
                <w:szCs w:val="22"/>
              </w:rPr>
              <w:t>this</w:t>
            </w:r>
            <w:r w:rsidR="006D2486">
              <w:rPr>
                <w:rFonts w:ascii="Arial" w:hAnsi="Arial" w:cs="Arial"/>
                <w:sz w:val="22"/>
                <w:szCs w:val="22"/>
              </w:rPr>
              <w:t xml:space="preserve"> </w:t>
            </w:r>
            <w:r>
              <w:rPr>
                <w:rFonts w:ascii="Arial" w:hAnsi="Arial" w:cs="Arial"/>
                <w:sz w:val="22"/>
                <w:szCs w:val="22"/>
              </w:rPr>
              <w:t>Contract</w:t>
            </w:r>
            <w:r w:rsidRPr="00624C12">
              <w:rPr>
                <w:rFonts w:ascii="Arial" w:hAnsi="Arial" w:cs="Arial"/>
                <w:sz w:val="22"/>
                <w:szCs w:val="22"/>
              </w:rPr>
              <w:t>, shall be published by the Procuring Entity on its Notice Board and</w:t>
            </w:r>
            <w:r>
              <w:rPr>
                <w:rFonts w:ascii="Arial" w:hAnsi="Arial" w:cs="Arial"/>
                <w:sz w:val="22"/>
                <w:szCs w:val="22"/>
              </w:rPr>
              <w:t>,</w:t>
            </w:r>
            <w:r w:rsidRPr="00624C12">
              <w:rPr>
                <w:rFonts w:ascii="Arial" w:hAnsi="Arial" w:cs="Arial"/>
                <w:sz w:val="22"/>
                <w:szCs w:val="22"/>
              </w:rPr>
              <w:t xml:space="preserve"> where applicable on </w:t>
            </w:r>
            <w:r>
              <w:rPr>
                <w:rFonts w:ascii="Arial" w:hAnsi="Arial" w:cs="Arial"/>
                <w:sz w:val="22"/>
                <w:szCs w:val="22"/>
              </w:rPr>
              <w:t>its</w:t>
            </w:r>
            <w:r w:rsidRPr="00624C12">
              <w:rPr>
                <w:rFonts w:ascii="Arial" w:hAnsi="Arial" w:cs="Arial"/>
                <w:sz w:val="22"/>
                <w:szCs w:val="22"/>
              </w:rPr>
              <w:t xml:space="preserve"> website and that notice shall be kept posted for not less than a month.</w:t>
            </w:r>
          </w:p>
        </w:tc>
      </w:tr>
      <w:tr w:rsidR="00F375D3" w:rsidRPr="009B4D5D" w:rsidTr="002C5786">
        <w:trPr>
          <w:trHeight w:val="818"/>
        </w:trPr>
        <w:tc>
          <w:tcPr>
            <w:tcW w:w="2808" w:type="dxa"/>
            <w:vMerge/>
          </w:tcPr>
          <w:p w:rsidR="00F375D3" w:rsidRPr="00734461" w:rsidRDefault="00F375D3" w:rsidP="002C5786">
            <w:pPr>
              <w:tabs>
                <w:tab w:val="num" w:pos="360"/>
              </w:tabs>
              <w:spacing w:before="60" w:after="60"/>
              <w:outlineLvl w:val="2"/>
              <w:rPr>
                <w:rStyle w:val="Heading3Char"/>
                <w:b w:val="0"/>
                <w:sz w:val="22"/>
                <w:szCs w:val="22"/>
              </w:rPr>
            </w:pPr>
          </w:p>
        </w:tc>
        <w:tc>
          <w:tcPr>
            <w:tcW w:w="6570" w:type="dxa"/>
            <w:gridSpan w:val="2"/>
          </w:tcPr>
          <w:p w:rsidR="00F375D3" w:rsidRDefault="00F375D3" w:rsidP="00187707">
            <w:pPr>
              <w:pStyle w:val="Sub-ClauseText"/>
              <w:numPr>
                <w:ilvl w:val="0"/>
                <w:numId w:val="74"/>
              </w:numPr>
              <w:tabs>
                <w:tab w:val="clear" w:pos="1404"/>
                <w:tab w:val="num" w:pos="360"/>
                <w:tab w:val="num" w:pos="612"/>
              </w:tabs>
              <w:spacing w:before="60" w:after="60"/>
              <w:ind w:left="612" w:hanging="612"/>
              <w:rPr>
                <w:rFonts w:ascii="Arial" w:hAnsi="Arial" w:cs="Arial"/>
                <w:sz w:val="22"/>
                <w:szCs w:val="22"/>
              </w:rPr>
            </w:pPr>
            <w:r w:rsidRPr="00624C12">
              <w:rPr>
                <w:rFonts w:ascii="Arial" w:hAnsi="Arial" w:cs="Arial"/>
                <w:sz w:val="22"/>
                <w:szCs w:val="22"/>
                <w:lang w:val="en-GB"/>
              </w:rPr>
              <w:t xml:space="preserve">Debriefing of Tenderers by </w:t>
            </w:r>
            <w:r>
              <w:rPr>
                <w:rFonts w:ascii="Arial" w:hAnsi="Arial" w:cs="Arial"/>
                <w:sz w:val="22"/>
                <w:szCs w:val="22"/>
                <w:lang w:val="en-GB"/>
              </w:rPr>
              <w:t xml:space="preserve">the </w:t>
            </w:r>
            <w:r w:rsidRPr="00624C12">
              <w:rPr>
                <w:rFonts w:ascii="Arial" w:hAnsi="Arial" w:cs="Arial"/>
                <w:sz w:val="22"/>
                <w:szCs w:val="22"/>
                <w:lang w:val="en-GB"/>
              </w:rPr>
              <w:t xml:space="preserve">Procuring Entity shall outline the relative status and weakness only of his or her Tender requesting to be informed of the grounds for not accepting the Tender submitted by him or her, without disclosing information about any other </w:t>
            </w:r>
            <w:r w:rsidR="006D2486" w:rsidRPr="00624C12">
              <w:rPr>
                <w:rFonts w:ascii="Arial" w:hAnsi="Arial" w:cs="Arial"/>
                <w:sz w:val="22"/>
                <w:szCs w:val="22"/>
                <w:lang w:val="en-GB"/>
              </w:rPr>
              <w:t>Tendered</w:t>
            </w:r>
            <w:r w:rsidRPr="00624C12">
              <w:rPr>
                <w:rFonts w:ascii="Arial" w:hAnsi="Arial" w:cs="Arial"/>
                <w:sz w:val="22"/>
                <w:szCs w:val="22"/>
                <w:lang w:val="en-GB"/>
              </w:rPr>
              <w:t>.</w:t>
            </w:r>
          </w:p>
        </w:tc>
      </w:tr>
      <w:tr w:rsidR="00F375D3" w:rsidRPr="009B4D5D" w:rsidTr="002C5786">
        <w:tc>
          <w:tcPr>
            <w:tcW w:w="2808" w:type="dxa"/>
          </w:tcPr>
          <w:p w:rsidR="00F375D3" w:rsidRPr="009B4D5D" w:rsidRDefault="00F375D3" w:rsidP="00187707">
            <w:pPr>
              <w:numPr>
                <w:ilvl w:val="0"/>
                <w:numId w:val="8"/>
              </w:numPr>
              <w:spacing w:before="60" w:after="60"/>
              <w:ind w:hanging="351"/>
              <w:outlineLvl w:val="2"/>
              <w:rPr>
                <w:rStyle w:val="Heading3Char"/>
                <w:color w:val="365F91"/>
                <w:sz w:val="22"/>
                <w:szCs w:val="22"/>
              </w:rPr>
            </w:pPr>
            <w:bookmarkStart w:id="249" w:name="_Toc329444869"/>
            <w:r w:rsidRPr="009B4D5D">
              <w:rPr>
                <w:rStyle w:val="Heading3Char"/>
                <w:b w:val="0"/>
                <w:color w:val="365F91"/>
                <w:sz w:val="22"/>
                <w:szCs w:val="22"/>
              </w:rPr>
              <w:t>Right to Complain</w:t>
            </w:r>
            <w:bookmarkEnd w:id="249"/>
          </w:p>
        </w:tc>
        <w:tc>
          <w:tcPr>
            <w:tcW w:w="6570" w:type="dxa"/>
            <w:gridSpan w:val="2"/>
          </w:tcPr>
          <w:p w:rsidR="00F375D3" w:rsidRPr="009B4D5D" w:rsidRDefault="00F375D3" w:rsidP="00187707">
            <w:pPr>
              <w:pStyle w:val="Sub-ClauseText"/>
              <w:keepNext/>
              <w:keepLines/>
              <w:numPr>
                <w:ilvl w:val="0"/>
                <w:numId w:val="75"/>
              </w:numPr>
              <w:tabs>
                <w:tab w:val="clear" w:pos="1404"/>
                <w:tab w:val="num" w:pos="360"/>
                <w:tab w:val="num" w:pos="612"/>
              </w:tabs>
              <w:spacing w:before="60" w:after="60"/>
              <w:ind w:left="612" w:hanging="612"/>
              <w:rPr>
                <w:rFonts w:ascii="Arial" w:hAnsi="Arial" w:cs="Arial"/>
                <w:color w:val="365F91"/>
                <w:sz w:val="22"/>
                <w:szCs w:val="22"/>
                <w:lang w:val="en-GB"/>
              </w:rPr>
            </w:pPr>
            <w:r w:rsidRPr="009B4D5D">
              <w:rPr>
                <w:rFonts w:ascii="Arial" w:hAnsi="Arial" w:cs="Arial"/>
                <w:color w:val="365F91"/>
                <w:sz w:val="22"/>
                <w:szCs w:val="22"/>
                <w:lang w:val="en-GB"/>
              </w:rPr>
              <w:t>Tenderer has the right to complain in accordance with the Public Procurement Act 2006 and the Public Procurement Rules, 2008.</w:t>
            </w:r>
          </w:p>
        </w:tc>
      </w:tr>
    </w:tbl>
    <w:p w:rsidR="00F375D3" w:rsidRDefault="00F375D3" w:rsidP="00F375D3">
      <w:pPr>
        <w:tabs>
          <w:tab w:val="num" w:pos="360"/>
        </w:tabs>
        <w:rPr>
          <w:rFonts w:ascii="Arial" w:hAnsi="Arial" w:cs="Arial"/>
          <w:i/>
          <w:iCs/>
          <w:sz w:val="22"/>
          <w:szCs w:val="22"/>
          <w:lang w:val="en-GB"/>
        </w:rPr>
      </w:pPr>
    </w:p>
    <w:p w:rsidR="00F375D3" w:rsidRDefault="00F375D3" w:rsidP="00F375D3">
      <w:pPr>
        <w:tabs>
          <w:tab w:val="num" w:pos="360"/>
        </w:tabs>
        <w:rPr>
          <w:rFonts w:ascii="Arial" w:hAnsi="Arial" w:cs="Arial"/>
          <w:i/>
          <w:iCs/>
          <w:sz w:val="22"/>
          <w:szCs w:val="22"/>
          <w:lang w:val="en-GB"/>
        </w:rPr>
      </w:pPr>
    </w:p>
    <w:p w:rsidR="00F375D3" w:rsidRDefault="00F375D3" w:rsidP="00F375D3">
      <w:pPr>
        <w:tabs>
          <w:tab w:val="num" w:pos="360"/>
        </w:tabs>
        <w:rPr>
          <w:rFonts w:ascii="Arial" w:hAnsi="Arial" w:cs="Arial"/>
          <w:i/>
          <w:iCs/>
          <w:sz w:val="22"/>
          <w:szCs w:val="22"/>
          <w:lang w:val="en-GB"/>
        </w:rPr>
      </w:pPr>
    </w:p>
    <w:tbl>
      <w:tblPr>
        <w:tblW w:w="9810" w:type="dxa"/>
        <w:tblInd w:w="-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440"/>
        <w:gridCol w:w="18"/>
        <w:gridCol w:w="9"/>
        <w:gridCol w:w="8343"/>
      </w:tblGrid>
      <w:tr w:rsidR="00F375D3" w:rsidRPr="003F47F0" w:rsidTr="002C5786">
        <w:trPr>
          <w:cantSplit/>
        </w:trPr>
        <w:tc>
          <w:tcPr>
            <w:tcW w:w="9810" w:type="dxa"/>
            <w:gridSpan w:val="4"/>
            <w:tcBorders>
              <w:top w:val="nil"/>
              <w:left w:val="nil"/>
              <w:right w:val="nil"/>
            </w:tcBorders>
            <w:vAlign w:val="center"/>
          </w:tcPr>
          <w:p w:rsidR="00F375D3" w:rsidRPr="00D90FDC" w:rsidRDefault="00F375D3" w:rsidP="002C5786">
            <w:pPr>
              <w:pStyle w:val="Heading1"/>
              <w:rPr>
                <w:rFonts w:ascii="Arial" w:hAnsi="Arial" w:cs="Arial"/>
                <w:sz w:val="40"/>
                <w:szCs w:val="40"/>
                <w:lang w:val="en-GB"/>
              </w:rPr>
            </w:pPr>
            <w:bookmarkStart w:id="250" w:name="_Toc438366665"/>
            <w:bookmarkStart w:id="251" w:name="_Toc438954443"/>
            <w:bookmarkStart w:id="252" w:name="_Toc49504249"/>
            <w:bookmarkStart w:id="253" w:name="_Toc49504683"/>
            <w:bookmarkStart w:id="254" w:name="_Toc49504802"/>
            <w:bookmarkStart w:id="255" w:name="_Toc49569819"/>
            <w:bookmarkStart w:id="256" w:name="_Toc49591381"/>
            <w:bookmarkStart w:id="257" w:name="_Toc49591729"/>
            <w:bookmarkStart w:id="258" w:name="_Toc225067740"/>
            <w:bookmarkStart w:id="259" w:name="_Toc329444870"/>
            <w:r w:rsidRPr="00D90FDC">
              <w:rPr>
                <w:rFonts w:ascii="Arial" w:hAnsi="Arial" w:cs="Arial"/>
                <w:sz w:val="40"/>
                <w:szCs w:val="40"/>
                <w:lang w:val="en-GB"/>
              </w:rPr>
              <w:t>Section 2.</w:t>
            </w:r>
            <w:r w:rsidRPr="00D90FDC">
              <w:rPr>
                <w:rFonts w:ascii="Arial" w:hAnsi="Arial" w:cs="Arial"/>
                <w:sz w:val="40"/>
                <w:szCs w:val="40"/>
                <w:lang w:val="en-GB"/>
              </w:rPr>
              <w:tab/>
              <w:t>Tender Data Sheet</w:t>
            </w:r>
            <w:bookmarkEnd w:id="250"/>
            <w:bookmarkEnd w:id="251"/>
            <w:bookmarkEnd w:id="252"/>
            <w:bookmarkEnd w:id="253"/>
            <w:bookmarkEnd w:id="254"/>
            <w:bookmarkEnd w:id="255"/>
            <w:bookmarkEnd w:id="256"/>
            <w:bookmarkEnd w:id="257"/>
            <w:bookmarkEnd w:id="258"/>
            <w:bookmarkEnd w:id="259"/>
          </w:p>
        </w:tc>
      </w:tr>
      <w:tr w:rsidR="00F375D3" w:rsidRPr="003F47F0" w:rsidTr="002C5786">
        <w:trPr>
          <w:cantSplit/>
          <w:trHeight w:val="633"/>
        </w:trPr>
        <w:tc>
          <w:tcPr>
            <w:tcW w:w="9810" w:type="dxa"/>
            <w:gridSpan w:val="4"/>
            <w:vAlign w:val="center"/>
          </w:tcPr>
          <w:p w:rsidR="00F375D3" w:rsidRPr="003F47F0" w:rsidRDefault="00F375D3" w:rsidP="002C5786">
            <w:pPr>
              <w:pStyle w:val="Subtitle"/>
              <w:spacing w:before="120" w:after="120"/>
              <w:rPr>
                <w:rFonts w:ascii="Arial" w:hAnsi="Arial" w:cs="Arial"/>
                <w:b w:val="0"/>
                <w:bCs/>
                <w:sz w:val="22"/>
                <w:szCs w:val="22"/>
                <w:lang w:val="en-GB"/>
              </w:rPr>
            </w:pPr>
            <w:r w:rsidRPr="003F47F0">
              <w:rPr>
                <w:rFonts w:ascii="Arial" w:hAnsi="Arial" w:cs="Arial"/>
                <w:b w:val="0"/>
                <w:bCs/>
                <w:i/>
                <w:iCs/>
                <w:sz w:val="22"/>
                <w:szCs w:val="22"/>
                <w:lang w:val="en-GB"/>
              </w:rPr>
              <w:t>Instructions for completing the Tender Data Sheet are provided, as needed, in the notes in italics</w:t>
            </w:r>
            <w:r>
              <w:rPr>
                <w:rFonts w:ascii="Arial" w:hAnsi="Arial" w:cs="Arial"/>
                <w:b w:val="0"/>
                <w:bCs/>
                <w:i/>
                <w:iCs/>
                <w:sz w:val="22"/>
                <w:szCs w:val="22"/>
                <w:lang w:val="en-GB"/>
              </w:rPr>
              <w:t xml:space="preserve"> and under lined</w:t>
            </w:r>
            <w:r w:rsidRPr="003F47F0">
              <w:rPr>
                <w:rFonts w:ascii="Arial" w:hAnsi="Arial" w:cs="Arial"/>
                <w:b w:val="0"/>
                <w:bCs/>
                <w:i/>
                <w:iCs/>
                <w:sz w:val="22"/>
                <w:szCs w:val="22"/>
                <w:lang w:val="en-GB"/>
              </w:rPr>
              <w:t xml:space="preserve"> mentioned for the relevant ITT</w:t>
            </w:r>
            <w:r>
              <w:rPr>
                <w:rFonts w:ascii="Arial" w:hAnsi="Arial" w:cs="Arial"/>
                <w:b w:val="0"/>
                <w:bCs/>
                <w:i/>
                <w:iCs/>
                <w:sz w:val="22"/>
                <w:szCs w:val="22"/>
                <w:lang w:val="en-GB"/>
              </w:rPr>
              <w:t xml:space="preserve"> C</w:t>
            </w:r>
            <w:r w:rsidRPr="003F47F0">
              <w:rPr>
                <w:rFonts w:ascii="Arial" w:hAnsi="Arial" w:cs="Arial"/>
                <w:b w:val="0"/>
                <w:bCs/>
                <w:i/>
                <w:iCs/>
                <w:sz w:val="22"/>
                <w:szCs w:val="22"/>
                <w:lang w:val="en-GB"/>
              </w:rPr>
              <w:t>lauses.</w:t>
            </w:r>
          </w:p>
        </w:tc>
      </w:tr>
      <w:tr w:rsidR="00F375D3" w:rsidRPr="003F47F0" w:rsidTr="002C5786">
        <w:trPr>
          <w:cantSplit/>
        </w:trPr>
        <w:tc>
          <w:tcPr>
            <w:tcW w:w="1458" w:type="dxa"/>
            <w:gridSpan w:val="2"/>
            <w:vAlign w:val="center"/>
          </w:tcPr>
          <w:p w:rsidR="00F375D3" w:rsidRPr="003F47F0" w:rsidRDefault="00F375D3" w:rsidP="002C5786">
            <w:pPr>
              <w:spacing w:before="120" w:after="120"/>
              <w:rPr>
                <w:rFonts w:ascii="Arial" w:hAnsi="Arial" w:cs="Arial"/>
                <w:b/>
                <w:bCs/>
                <w:sz w:val="22"/>
                <w:szCs w:val="22"/>
                <w:lang w:val="en-GB"/>
              </w:rPr>
            </w:pPr>
            <w:r w:rsidRPr="003F47F0">
              <w:rPr>
                <w:rFonts w:ascii="Arial" w:hAnsi="Arial" w:cs="Arial"/>
                <w:b/>
                <w:bCs/>
                <w:sz w:val="22"/>
                <w:szCs w:val="22"/>
                <w:lang w:val="en-GB"/>
              </w:rPr>
              <w:t>ITT Clause</w:t>
            </w:r>
          </w:p>
        </w:tc>
        <w:tc>
          <w:tcPr>
            <w:tcW w:w="8352" w:type="dxa"/>
            <w:gridSpan w:val="2"/>
          </w:tcPr>
          <w:p w:rsidR="00F375D3" w:rsidRPr="003F47F0" w:rsidRDefault="00F375D3" w:rsidP="002C5786">
            <w:pPr>
              <w:tabs>
                <w:tab w:val="right" w:pos="7218"/>
              </w:tabs>
              <w:spacing w:before="120" w:after="120"/>
              <w:jc w:val="both"/>
              <w:rPr>
                <w:rFonts w:ascii="Arial" w:hAnsi="Arial" w:cs="Arial"/>
                <w:sz w:val="22"/>
                <w:szCs w:val="22"/>
                <w:lang w:val="en-GB" w:eastAsia="it-IT"/>
              </w:rPr>
            </w:pPr>
            <w:r w:rsidRPr="003F47F0">
              <w:rPr>
                <w:rFonts w:ascii="Arial" w:hAnsi="Arial" w:cs="Arial"/>
                <w:b/>
                <w:bCs/>
                <w:sz w:val="22"/>
                <w:szCs w:val="22"/>
                <w:lang w:val="en-GB"/>
              </w:rPr>
              <w:t>Amendments of, and Supplements to, Clauses in the Instruction to Tenderers</w:t>
            </w:r>
          </w:p>
        </w:tc>
      </w:tr>
      <w:tr w:rsidR="00F375D3" w:rsidRPr="000C23F6" w:rsidTr="002C5786">
        <w:tblPrEx>
          <w:tblBorders>
            <w:top w:val="single" w:sz="12" w:space="0" w:color="000000"/>
            <w:left w:val="single" w:sz="12" w:space="0" w:color="000000"/>
            <w:bottom w:val="single" w:sz="12" w:space="0" w:color="000000"/>
            <w:right w:val="single" w:sz="12" w:space="0" w:color="000000"/>
          </w:tblBorders>
        </w:tblPrEx>
        <w:trPr>
          <w:trHeight w:val="201"/>
        </w:trPr>
        <w:tc>
          <w:tcPr>
            <w:tcW w:w="9810" w:type="dxa"/>
            <w:gridSpan w:val="4"/>
            <w:tcBorders>
              <w:top w:val="single" w:sz="6" w:space="0" w:color="000000"/>
              <w:left w:val="single" w:sz="6" w:space="0" w:color="000000"/>
              <w:bottom w:val="single" w:sz="6" w:space="0" w:color="000000"/>
              <w:right w:val="single" w:sz="6" w:space="0" w:color="000000"/>
            </w:tcBorders>
          </w:tcPr>
          <w:p w:rsidR="00F375D3" w:rsidRPr="00697B8D" w:rsidRDefault="00F375D3" w:rsidP="002C5786">
            <w:pPr>
              <w:pStyle w:val="Heading2"/>
              <w:rPr>
                <w:sz w:val="40"/>
                <w:szCs w:val="40"/>
                <w:lang w:val="en-GB"/>
              </w:rPr>
            </w:pPr>
            <w:bookmarkStart w:id="260" w:name="_Toc50268349"/>
            <w:bookmarkStart w:id="261" w:name="_Toc50280533"/>
            <w:bookmarkStart w:id="262" w:name="_Toc50280760"/>
            <w:bookmarkStart w:id="263" w:name="_Toc231874917"/>
            <w:bookmarkStart w:id="264" w:name="_Toc233687050"/>
            <w:bookmarkStart w:id="265" w:name="_Toc329444871"/>
            <w:r w:rsidRPr="00A94C24">
              <w:rPr>
                <w:rFonts w:ascii="Arial" w:hAnsi="Arial"/>
                <w:lang w:val="fr-FR"/>
              </w:rPr>
              <w:t>A.     General</w:t>
            </w:r>
            <w:bookmarkEnd w:id="260"/>
            <w:bookmarkEnd w:id="261"/>
            <w:bookmarkEnd w:id="262"/>
            <w:bookmarkEnd w:id="263"/>
            <w:bookmarkEnd w:id="264"/>
            <w:bookmarkEnd w:id="265"/>
          </w:p>
        </w:tc>
      </w:tr>
      <w:tr w:rsidR="00F375D3" w:rsidRPr="000C23F6" w:rsidTr="002C5786">
        <w:tblPrEx>
          <w:tblBorders>
            <w:top w:val="single" w:sz="12" w:space="0" w:color="000000"/>
            <w:left w:val="single" w:sz="12" w:space="0" w:color="000000"/>
            <w:bottom w:val="single" w:sz="12" w:space="0" w:color="000000"/>
            <w:right w:val="single" w:sz="12" w:space="0" w:color="000000"/>
          </w:tblBorders>
        </w:tblPrEx>
        <w:trPr>
          <w:trHeight w:val="525"/>
        </w:trPr>
        <w:tc>
          <w:tcPr>
            <w:tcW w:w="1440" w:type="dxa"/>
            <w:vMerge w:val="restart"/>
            <w:tcBorders>
              <w:top w:val="single" w:sz="6" w:space="0" w:color="000000"/>
              <w:left w:val="single" w:sz="6" w:space="0" w:color="000000"/>
              <w:bottom w:val="single" w:sz="6" w:space="0" w:color="000000"/>
              <w:right w:val="single" w:sz="6" w:space="0" w:color="000000"/>
            </w:tcBorders>
          </w:tcPr>
          <w:p w:rsidR="00F375D3" w:rsidRDefault="00F375D3" w:rsidP="002C5786">
            <w:pPr>
              <w:keepNext/>
              <w:spacing w:before="60" w:after="60"/>
              <w:rPr>
                <w:rFonts w:ascii="Arial" w:hAnsi="Arial" w:cs="Arial"/>
                <w:b/>
                <w:sz w:val="21"/>
                <w:szCs w:val="21"/>
                <w:lang w:val="en-GB"/>
              </w:rPr>
            </w:pPr>
            <w:r w:rsidRPr="000C23F6">
              <w:rPr>
                <w:rFonts w:ascii="Arial" w:hAnsi="Arial" w:cs="Arial"/>
                <w:b/>
                <w:sz w:val="21"/>
                <w:szCs w:val="21"/>
                <w:lang w:val="en-GB"/>
              </w:rPr>
              <w:t>ITT 1.1</w:t>
            </w:r>
          </w:p>
          <w:p w:rsidR="00F375D3" w:rsidRPr="000C23F6" w:rsidRDefault="00F375D3" w:rsidP="002C5786">
            <w:pPr>
              <w:keepNext/>
              <w:spacing w:before="60" w:after="60"/>
              <w:rPr>
                <w:rFonts w:ascii="Arial" w:hAnsi="Arial" w:cs="Arial"/>
                <w:b/>
                <w:sz w:val="21"/>
                <w:szCs w:val="21"/>
                <w:lang w:val="en-GB"/>
              </w:rPr>
            </w:pPr>
          </w:p>
        </w:tc>
        <w:tc>
          <w:tcPr>
            <w:tcW w:w="8370" w:type="dxa"/>
            <w:gridSpan w:val="3"/>
            <w:tcBorders>
              <w:top w:val="single" w:sz="6" w:space="0" w:color="000000"/>
              <w:left w:val="single" w:sz="6" w:space="0" w:color="000000"/>
              <w:bottom w:val="single" w:sz="6" w:space="0" w:color="000000"/>
              <w:right w:val="single" w:sz="6" w:space="0" w:color="000000"/>
            </w:tcBorders>
          </w:tcPr>
          <w:p w:rsidR="00F375D3" w:rsidRPr="000C23F6" w:rsidRDefault="00F375D3" w:rsidP="002C5786">
            <w:pPr>
              <w:keepNext/>
              <w:tabs>
                <w:tab w:val="right" w:pos="7272"/>
              </w:tabs>
              <w:spacing w:before="60" w:after="60"/>
              <w:jc w:val="both"/>
              <w:rPr>
                <w:rFonts w:ascii="Arial" w:hAnsi="Arial" w:cs="Arial"/>
                <w:i/>
                <w:iCs/>
                <w:sz w:val="18"/>
                <w:szCs w:val="18"/>
                <w:lang w:val="en-GB"/>
              </w:rPr>
            </w:pPr>
            <w:r w:rsidRPr="000C23F6">
              <w:rPr>
                <w:rFonts w:ascii="Arial" w:hAnsi="Arial" w:cs="Arial"/>
                <w:sz w:val="21"/>
                <w:szCs w:val="21"/>
                <w:lang w:val="en-GB"/>
              </w:rPr>
              <w:t xml:space="preserve">The Procuring Entity </w:t>
            </w:r>
            <w:r w:rsidR="00BF579A">
              <w:rPr>
                <w:rFonts w:ascii="Arial" w:hAnsi="Arial" w:cs="Arial"/>
                <w:sz w:val="21"/>
                <w:szCs w:val="21"/>
                <w:lang w:val="en-GB"/>
              </w:rPr>
              <w:t>is Md. Kamrul Hasan, Transport Manager, University of Dhaka.</w:t>
            </w:r>
          </w:p>
        </w:tc>
      </w:tr>
      <w:tr w:rsidR="00F375D3" w:rsidRPr="000C23F6" w:rsidTr="002C5786">
        <w:tblPrEx>
          <w:tblBorders>
            <w:top w:val="single" w:sz="12" w:space="0" w:color="000000"/>
            <w:left w:val="single" w:sz="12" w:space="0" w:color="000000"/>
            <w:bottom w:val="single" w:sz="12" w:space="0" w:color="000000"/>
            <w:right w:val="single" w:sz="12" w:space="0" w:color="000000"/>
          </w:tblBorders>
        </w:tblPrEx>
        <w:trPr>
          <w:trHeight w:val="1488"/>
        </w:trPr>
        <w:tc>
          <w:tcPr>
            <w:tcW w:w="1440" w:type="dxa"/>
            <w:vMerge/>
            <w:tcBorders>
              <w:top w:val="single" w:sz="6" w:space="0" w:color="000000"/>
              <w:left w:val="single" w:sz="6" w:space="0" w:color="000000"/>
              <w:bottom w:val="single" w:sz="6" w:space="0" w:color="000000"/>
              <w:right w:val="single" w:sz="6" w:space="0" w:color="000000"/>
            </w:tcBorders>
          </w:tcPr>
          <w:p w:rsidR="00F375D3" w:rsidRPr="000C23F6" w:rsidRDefault="00F375D3" w:rsidP="002C5786">
            <w:pPr>
              <w:keepNext/>
              <w:spacing w:before="60" w:after="60"/>
              <w:rPr>
                <w:rFonts w:ascii="Arial" w:hAnsi="Arial" w:cs="Arial"/>
                <w:b/>
                <w:sz w:val="21"/>
                <w:szCs w:val="21"/>
                <w:lang w:val="en-GB"/>
              </w:rPr>
            </w:pPr>
          </w:p>
        </w:tc>
        <w:tc>
          <w:tcPr>
            <w:tcW w:w="8370" w:type="dxa"/>
            <w:gridSpan w:val="3"/>
            <w:tcBorders>
              <w:top w:val="single" w:sz="6" w:space="0" w:color="000000"/>
              <w:left w:val="single" w:sz="6" w:space="0" w:color="000000"/>
              <w:bottom w:val="single" w:sz="6" w:space="0" w:color="000000"/>
              <w:right w:val="single" w:sz="6" w:space="0" w:color="000000"/>
            </w:tcBorders>
          </w:tcPr>
          <w:p w:rsidR="00F375D3" w:rsidRPr="00753A1B" w:rsidRDefault="00F375D3" w:rsidP="002C5786">
            <w:pPr>
              <w:jc w:val="both"/>
              <w:rPr>
                <w:b/>
                <w:sz w:val="20"/>
                <w:szCs w:val="20"/>
              </w:rPr>
            </w:pPr>
            <w:r w:rsidRPr="000C23F6">
              <w:rPr>
                <w:rFonts w:ascii="Arial" w:hAnsi="Arial" w:cs="Arial"/>
                <w:sz w:val="21"/>
                <w:szCs w:val="21"/>
                <w:lang w:val="en-GB"/>
              </w:rPr>
              <w:t>The Na</w:t>
            </w:r>
            <w:r>
              <w:rPr>
                <w:rFonts w:ascii="Arial" w:hAnsi="Arial" w:cs="Arial"/>
                <w:sz w:val="21"/>
                <w:szCs w:val="21"/>
                <w:lang w:val="en-GB"/>
              </w:rPr>
              <w:t>me of the Tender is:</w:t>
            </w:r>
            <w:r>
              <w:rPr>
                <w:b/>
                <w:iCs/>
                <w:color w:val="202124"/>
                <w:sz w:val="20"/>
                <w:szCs w:val="20"/>
              </w:rPr>
              <w:t xml:space="preserve"> </w:t>
            </w:r>
            <w:r w:rsidR="00280304">
              <w:rPr>
                <w:b/>
                <w:iCs/>
                <w:color w:val="202124"/>
                <w:sz w:val="20"/>
                <w:szCs w:val="20"/>
              </w:rPr>
              <w:t>Supply of 60(Sixty) sets Tire Tube.</w:t>
            </w:r>
          </w:p>
          <w:p w:rsidR="00F375D3" w:rsidRDefault="00F375D3" w:rsidP="002C5786">
            <w:pPr>
              <w:keepNext/>
              <w:tabs>
                <w:tab w:val="right" w:pos="7272"/>
              </w:tabs>
              <w:spacing w:before="60" w:after="60"/>
              <w:jc w:val="both"/>
              <w:rPr>
                <w:rFonts w:ascii="Arial" w:hAnsi="Arial" w:cs="Arial"/>
                <w:sz w:val="21"/>
                <w:szCs w:val="21"/>
                <w:lang w:val="en-GB"/>
              </w:rPr>
            </w:pPr>
            <w:r w:rsidRPr="000C23F6">
              <w:rPr>
                <w:rFonts w:ascii="Arial" w:hAnsi="Arial" w:cs="Arial"/>
                <w:sz w:val="21"/>
                <w:szCs w:val="21"/>
                <w:lang w:val="en-GB"/>
              </w:rPr>
              <w:t>Tender Ref</w:t>
            </w:r>
            <w:r w:rsidR="00280304">
              <w:rPr>
                <w:rFonts w:ascii="Arial" w:hAnsi="Arial" w:cs="Arial"/>
                <w:sz w:val="21"/>
                <w:szCs w:val="21"/>
                <w:lang w:val="en-GB"/>
              </w:rPr>
              <w:t xml:space="preserve"> </w:t>
            </w:r>
            <w:r w:rsidRPr="000C23F6">
              <w:rPr>
                <w:rFonts w:ascii="Arial" w:hAnsi="Arial" w:cs="Arial"/>
                <w:sz w:val="21"/>
                <w:szCs w:val="21"/>
                <w:lang w:val="en-GB"/>
              </w:rPr>
              <w:t>:</w:t>
            </w:r>
            <w:r w:rsidR="00280304">
              <w:rPr>
                <w:rFonts w:ascii="Arial" w:hAnsi="Arial" w:cs="Arial"/>
                <w:sz w:val="21"/>
                <w:szCs w:val="21"/>
                <w:lang w:val="en-GB"/>
              </w:rPr>
              <w:t xml:space="preserve"> 32538</w:t>
            </w:r>
          </w:p>
          <w:p w:rsidR="00F375D3" w:rsidRPr="00A365AF" w:rsidRDefault="00F375D3" w:rsidP="002C5786">
            <w:pPr>
              <w:keepNext/>
              <w:tabs>
                <w:tab w:val="right" w:pos="7272"/>
              </w:tabs>
              <w:spacing w:before="60" w:after="60"/>
              <w:jc w:val="both"/>
              <w:rPr>
                <w:rFonts w:ascii="Arial" w:hAnsi="Arial" w:cs="Arial"/>
                <w:sz w:val="8"/>
                <w:szCs w:val="21"/>
                <w:lang w:val="en-GB"/>
              </w:rPr>
            </w:pPr>
          </w:p>
          <w:p w:rsidR="00F375D3" w:rsidRDefault="00F375D3" w:rsidP="002C5786">
            <w:pPr>
              <w:keepNext/>
              <w:tabs>
                <w:tab w:val="right" w:pos="7272"/>
              </w:tabs>
              <w:spacing w:before="60" w:after="60"/>
              <w:jc w:val="both"/>
              <w:rPr>
                <w:rFonts w:ascii="Arial" w:hAnsi="Arial" w:cs="Arial"/>
                <w:sz w:val="21"/>
                <w:szCs w:val="21"/>
                <w:lang w:val="en-GB"/>
              </w:rPr>
            </w:pPr>
            <w:r w:rsidRPr="000C23F6">
              <w:rPr>
                <w:rFonts w:ascii="Arial" w:hAnsi="Arial" w:cs="Arial"/>
                <w:sz w:val="21"/>
                <w:szCs w:val="21"/>
                <w:lang w:val="en-GB"/>
              </w:rPr>
              <w:t>Lot No(s):</w:t>
            </w:r>
            <w:r w:rsidR="00556B86">
              <w:rPr>
                <w:rFonts w:ascii="Arial" w:hAnsi="Arial" w:cs="Arial"/>
                <w:sz w:val="21"/>
                <w:szCs w:val="21"/>
                <w:lang w:val="en-GB"/>
              </w:rPr>
              <w:t xml:space="preserve"> </w:t>
            </w:r>
            <w:r w:rsidR="00280304">
              <w:rPr>
                <w:rFonts w:ascii="Arial" w:hAnsi="Arial" w:cs="Arial"/>
                <w:sz w:val="21"/>
                <w:szCs w:val="21"/>
                <w:lang w:val="en-GB"/>
              </w:rPr>
              <w:t>01</w:t>
            </w:r>
          </w:p>
          <w:p w:rsidR="00F375D3" w:rsidRPr="00A365AF" w:rsidRDefault="00F375D3" w:rsidP="002C5786">
            <w:pPr>
              <w:keepNext/>
              <w:tabs>
                <w:tab w:val="right" w:pos="7272"/>
              </w:tabs>
              <w:spacing w:before="60" w:after="60"/>
              <w:jc w:val="center"/>
              <w:rPr>
                <w:rFonts w:ascii="Arial" w:hAnsi="Arial" w:cs="Arial"/>
                <w:sz w:val="8"/>
                <w:szCs w:val="21"/>
                <w:lang w:val="en-GB"/>
              </w:rPr>
            </w:pPr>
          </w:p>
          <w:p w:rsidR="00F375D3" w:rsidRPr="00A94C24" w:rsidRDefault="00F375D3" w:rsidP="002C5786">
            <w:pPr>
              <w:keepNext/>
              <w:tabs>
                <w:tab w:val="right" w:pos="7272"/>
              </w:tabs>
              <w:spacing w:before="60" w:after="60"/>
              <w:jc w:val="both"/>
              <w:rPr>
                <w:rFonts w:ascii="Arial" w:hAnsi="Arial" w:cs="Arial"/>
                <w:b/>
                <w:i/>
                <w:iCs/>
                <w:sz w:val="18"/>
                <w:szCs w:val="18"/>
                <w:u w:val="single"/>
                <w:lang w:val="en-GB"/>
              </w:rPr>
            </w:pPr>
            <w:r w:rsidRPr="00A94C24">
              <w:rPr>
                <w:rFonts w:ascii="Arial" w:hAnsi="Arial" w:cs="Arial"/>
                <w:i/>
                <w:iCs/>
                <w:sz w:val="18"/>
                <w:szCs w:val="18"/>
                <w:u w:val="single"/>
                <w:lang w:val="en-GB"/>
              </w:rPr>
              <w:t xml:space="preserve">if there is more than one lot, individual lots are to be identified in conformity with </w:t>
            </w:r>
            <w:r>
              <w:rPr>
                <w:rFonts w:ascii="Arial" w:hAnsi="Arial" w:cs="Arial"/>
                <w:i/>
                <w:iCs/>
                <w:sz w:val="18"/>
                <w:szCs w:val="18"/>
                <w:u w:val="single"/>
                <w:lang w:val="en-GB"/>
              </w:rPr>
              <w:t>S</w:t>
            </w:r>
            <w:r w:rsidRPr="00A94C24">
              <w:rPr>
                <w:rFonts w:ascii="Arial" w:hAnsi="Arial" w:cs="Arial"/>
                <w:i/>
                <w:iCs/>
                <w:sz w:val="18"/>
                <w:szCs w:val="18"/>
                <w:u w:val="single"/>
                <w:lang w:val="en-GB"/>
              </w:rPr>
              <w:t>chedule of Requirements for Goods and related services</w:t>
            </w:r>
            <w:r w:rsidRPr="00A94C24">
              <w:rPr>
                <w:rFonts w:ascii="Arial" w:hAnsi="Arial" w:cs="Arial"/>
                <w:i/>
                <w:iCs/>
                <w:sz w:val="18"/>
                <w:szCs w:val="18"/>
                <w:lang w:val="en-GB"/>
              </w:rPr>
              <w:t>].</w:t>
            </w:r>
          </w:p>
        </w:tc>
      </w:tr>
      <w:tr w:rsidR="00F375D3" w:rsidRPr="000C23F6" w:rsidTr="002C5786">
        <w:tblPrEx>
          <w:tblBorders>
            <w:top w:val="single" w:sz="12" w:space="0" w:color="000000"/>
            <w:left w:val="single" w:sz="12" w:space="0" w:color="000000"/>
            <w:bottom w:val="single" w:sz="12" w:space="0" w:color="000000"/>
            <w:right w:val="single" w:sz="12" w:space="0" w:color="000000"/>
          </w:tblBorders>
        </w:tblPrEx>
        <w:trPr>
          <w:trHeight w:val="1038"/>
        </w:trPr>
        <w:tc>
          <w:tcPr>
            <w:tcW w:w="1440" w:type="dxa"/>
            <w:tcBorders>
              <w:top w:val="single" w:sz="6" w:space="0" w:color="000000"/>
              <w:left w:val="single" w:sz="6" w:space="0" w:color="000000"/>
              <w:right w:val="single" w:sz="6" w:space="0" w:color="000000"/>
            </w:tcBorders>
            <w:shd w:val="clear" w:color="auto" w:fill="auto"/>
          </w:tcPr>
          <w:p w:rsidR="00F375D3" w:rsidRDefault="00F375D3" w:rsidP="002C5786">
            <w:pPr>
              <w:keepNext/>
              <w:spacing w:before="60" w:after="60"/>
              <w:rPr>
                <w:rFonts w:ascii="Arial" w:hAnsi="Arial" w:cs="Arial"/>
                <w:b/>
                <w:sz w:val="21"/>
                <w:szCs w:val="21"/>
                <w:lang w:val="en-GB"/>
              </w:rPr>
            </w:pPr>
            <w:r w:rsidRPr="000C23F6">
              <w:rPr>
                <w:rFonts w:ascii="Arial" w:hAnsi="Arial" w:cs="Arial"/>
                <w:b/>
                <w:sz w:val="21"/>
                <w:szCs w:val="21"/>
                <w:lang w:val="en-GB"/>
              </w:rPr>
              <w:t>ITT</w:t>
            </w:r>
            <w:r>
              <w:rPr>
                <w:rFonts w:ascii="Arial" w:hAnsi="Arial" w:cs="Arial"/>
                <w:b/>
                <w:sz w:val="21"/>
                <w:szCs w:val="21"/>
                <w:lang w:val="en-GB"/>
              </w:rPr>
              <w:t xml:space="preserve"> 3</w:t>
            </w:r>
            <w:r w:rsidRPr="000C23F6">
              <w:rPr>
                <w:rFonts w:ascii="Arial" w:hAnsi="Arial" w:cs="Arial"/>
                <w:b/>
                <w:sz w:val="21"/>
                <w:szCs w:val="21"/>
                <w:lang w:val="en-GB"/>
              </w:rPr>
              <w:t>.1</w:t>
            </w:r>
          </w:p>
          <w:p w:rsidR="00F375D3" w:rsidRPr="000C23F6" w:rsidRDefault="00F375D3" w:rsidP="002C5786">
            <w:pPr>
              <w:keepNext/>
              <w:spacing w:before="60" w:after="60"/>
              <w:rPr>
                <w:rFonts w:ascii="Arial" w:hAnsi="Arial" w:cs="Arial"/>
                <w:b/>
                <w:sz w:val="21"/>
                <w:szCs w:val="21"/>
                <w:lang w:val="en-GB"/>
              </w:rPr>
            </w:pPr>
          </w:p>
        </w:tc>
        <w:tc>
          <w:tcPr>
            <w:tcW w:w="8370" w:type="dxa"/>
            <w:gridSpan w:val="3"/>
            <w:tcBorders>
              <w:top w:val="single" w:sz="6" w:space="0" w:color="000000"/>
              <w:left w:val="single" w:sz="6" w:space="0" w:color="000000"/>
              <w:bottom w:val="single" w:sz="6" w:space="0" w:color="000000"/>
              <w:right w:val="single" w:sz="6" w:space="0" w:color="000000"/>
            </w:tcBorders>
          </w:tcPr>
          <w:p w:rsidR="00F375D3" w:rsidRDefault="00F375D3" w:rsidP="002C5786">
            <w:pPr>
              <w:keepNext/>
              <w:tabs>
                <w:tab w:val="right" w:pos="7272"/>
              </w:tabs>
              <w:spacing w:before="120" w:after="120"/>
              <w:jc w:val="both"/>
              <w:rPr>
                <w:rFonts w:ascii="Arial" w:hAnsi="Arial" w:cs="Arial"/>
                <w:sz w:val="22"/>
                <w:szCs w:val="22"/>
                <w:lang w:val="en-GB"/>
              </w:rPr>
            </w:pPr>
            <w:r>
              <w:rPr>
                <w:rFonts w:ascii="Arial" w:hAnsi="Arial" w:cs="Arial"/>
                <w:sz w:val="21"/>
                <w:szCs w:val="21"/>
                <w:lang w:val="en-GB"/>
              </w:rPr>
              <w:t>All potential Tenderers of Bangladesh</w:t>
            </w:r>
            <w:r>
              <w:rPr>
                <w:rFonts w:ascii="Arial" w:hAnsi="Arial" w:cs="Arial"/>
                <w:sz w:val="22"/>
                <w:szCs w:val="22"/>
                <w:lang w:val="en-GB"/>
              </w:rPr>
              <w:t xml:space="preserve"> are eligible to participate in the Procurement process.</w:t>
            </w:r>
          </w:p>
          <w:p w:rsidR="00F375D3" w:rsidRPr="00A94C24" w:rsidRDefault="00F375D3" w:rsidP="002C5786">
            <w:pPr>
              <w:keepNext/>
              <w:tabs>
                <w:tab w:val="right" w:pos="7272"/>
              </w:tabs>
              <w:spacing w:before="60" w:after="60"/>
              <w:jc w:val="both"/>
              <w:rPr>
                <w:rFonts w:ascii="Arial" w:hAnsi="Arial" w:cs="Arial"/>
                <w:i/>
                <w:sz w:val="18"/>
                <w:szCs w:val="18"/>
                <w:lang w:val="en-GB"/>
              </w:rPr>
            </w:pPr>
            <w:r w:rsidRPr="00A94C24">
              <w:rPr>
                <w:rFonts w:ascii="Arial" w:hAnsi="Arial" w:cs="Arial"/>
                <w:i/>
                <w:sz w:val="18"/>
                <w:szCs w:val="18"/>
                <w:lang w:val="en-GB"/>
              </w:rPr>
              <w:t xml:space="preserve">[in case of OTM] </w:t>
            </w:r>
          </w:p>
          <w:p w:rsidR="00F375D3" w:rsidRDefault="00F375D3" w:rsidP="002C5786">
            <w:pPr>
              <w:keepNext/>
              <w:tabs>
                <w:tab w:val="right" w:pos="7272"/>
              </w:tabs>
              <w:spacing w:before="60" w:after="60"/>
              <w:jc w:val="both"/>
              <w:rPr>
                <w:rFonts w:ascii="Arial" w:hAnsi="Arial" w:cs="Arial"/>
                <w:sz w:val="21"/>
                <w:szCs w:val="21"/>
                <w:lang w:val="en-GB"/>
              </w:rPr>
            </w:pPr>
          </w:p>
        </w:tc>
      </w:tr>
      <w:tr w:rsidR="00F375D3" w:rsidRPr="000C23F6" w:rsidTr="002C5786">
        <w:tblPrEx>
          <w:tblBorders>
            <w:top w:val="single" w:sz="12" w:space="0" w:color="000000"/>
            <w:left w:val="single" w:sz="12" w:space="0" w:color="000000"/>
            <w:bottom w:val="single" w:sz="12" w:space="0" w:color="000000"/>
            <w:right w:val="single" w:sz="12" w:space="0" w:color="000000"/>
          </w:tblBorders>
        </w:tblPrEx>
        <w:trPr>
          <w:trHeight w:val="1038"/>
        </w:trPr>
        <w:tc>
          <w:tcPr>
            <w:tcW w:w="1440" w:type="dxa"/>
            <w:tcBorders>
              <w:top w:val="single" w:sz="6" w:space="0" w:color="000000"/>
              <w:left w:val="single" w:sz="6" w:space="0" w:color="000000"/>
              <w:right w:val="single" w:sz="6" w:space="0" w:color="000000"/>
            </w:tcBorders>
            <w:shd w:val="clear" w:color="auto" w:fill="auto"/>
          </w:tcPr>
          <w:p w:rsidR="00F375D3" w:rsidRPr="000C23F6" w:rsidRDefault="00F375D3" w:rsidP="002C5786">
            <w:pPr>
              <w:keepNext/>
              <w:spacing w:before="60" w:after="60"/>
              <w:rPr>
                <w:rFonts w:ascii="Arial" w:hAnsi="Arial" w:cs="Arial"/>
                <w:b/>
                <w:sz w:val="21"/>
                <w:szCs w:val="21"/>
                <w:lang w:val="en-GB"/>
              </w:rPr>
            </w:pPr>
          </w:p>
        </w:tc>
        <w:tc>
          <w:tcPr>
            <w:tcW w:w="8370" w:type="dxa"/>
            <w:gridSpan w:val="3"/>
            <w:tcBorders>
              <w:top w:val="single" w:sz="6" w:space="0" w:color="000000"/>
              <w:left w:val="single" w:sz="6" w:space="0" w:color="000000"/>
              <w:bottom w:val="single" w:sz="6" w:space="0" w:color="000000"/>
              <w:right w:val="single" w:sz="6" w:space="0" w:color="000000"/>
            </w:tcBorders>
          </w:tcPr>
          <w:p w:rsidR="00F375D3" w:rsidRPr="00A94C24" w:rsidRDefault="00F375D3" w:rsidP="002C5786">
            <w:pPr>
              <w:keepNext/>
              <w:tabs>
                <w:tab w:val="right" w:pos="7272"/>
              </w:tabs>
              <w:spacing w:before="60" w:after="60"/>
              <w:jc w:val="both"/>
              <w:rPr>
                <w:rFonts w:ascii="Arial" w:hAnsi="Arial" w:cs="Arial"/>
                <w:b/>
                <w:sz w:val="21"/>
                <w:szCs w:val="21"/>
                <w:lang w:val="en-GB"/>
              </w:rPr>
            </w:pPr>
            <w:r w:rsidRPr="00A94C24">
              <w:rPr>
                <w:rFonts w:ascii="Arial" w:hAnsi="Arial" w:cs="Arial"/>
                <w:b/>
                <w:i/>
                <w:sz w:val="18"/>
                <w:szCs w:val="18"/>
                <w:lang w:val="en-GB"/>
              </w:rPr>
              <w:t>[delete not appropriate]</w:t>
            </w:r>
          </w:p>
        </w:tc>
      </w:tr>
      <w:tr w:rsidR="00F375D3" w:rsidRPr="003F47F0" w:rsidTr="002C5786">
        <w:trPr>
          <w:cantSplit/>
          <w:trHeight w:val="453"/>
        </w:trPr>
        <w:tc>
          <w:tcPr>
            <w:tcW w:w="9810" w:type="dxa"/>
            <w:gridSpan w:val="4"/>
          </w:tcPr>
          <w:p w:rsidR="00F375D3" w:rsidRPr="003F47F0" w:rsidRDefault="00F375D3" w:rsidP="002C5786">
            <w:pPr>
              <w:pStyle w:val="Heading2"/>
              <w:rPr>
                <w:rFonts w:ascii="Arial" w:hAnsi="Arial"/>
                <w:lang w:val="fr-FR"/>
              </w:rPr>
            </w:pPr>
            <w:bookmarkStart w:id="266" w:name="_Toc49569821"/>
            <w:bookmarkStart w:id="267" w:name="_Toc49591383"/>
            <w:bookmarkStart w:id="268" w:name="_Toc49591731"/>
            <w:bookmarkStart w:id="269" w:name="_Toc225067742"/>
            <w:bookmarkStart w:id="270" w:name="_Toc329444872"/>
            <w:r w:rsidRPr="003F47F0">
              <w:rPr>
                <w:rFonts w:ascii="Arial" w:hAnsi="Arial"/>
                <w:lang w:val="fr-FR"/>
              </w:rPr>
              <w:t>B.</w:t>
            </w:r>
            <w:r w:rsidRPr="003F47F0">
              <w:rPr>
                <w:rFonts w:ascii="Arial" w:hAnsi="Arial"/>
                <w:lang w:val="fr-FR"/>
              </w:rPr>
              <w:tab/>
              <w:t>Tender Document</w:t>
            </w:r>
            <w:bookmarkEnd w:id="266"/>
            <w:bookmarkEnd w:id="267"/>
            <w:bookmarkEnd w:id="268"/>
            <w:bookmarkEnd w:id="269"/>
            <w:bookmarkEnd w:id="270"/>
          </w:p>
        </w:tc>
      </w:tr>
      <w:tr w:rsidR="00F375D3" w:rsidRPr="003F47F0" w:rsidTr="002C5786">
        <w:trPr>
          <w:cantSplit/>
          <w:trHeight w:val="2208"/>
        </w:trPr>
        <w:tc>
          <w:tcPr>
            <w:tcW w:w="1467" w:type="dxa"/>
            <w:gridSpan w:val="3"/>
          </w:tcPr>
          <w:p w:rsidR="00F375D3" w:rsidRPr="003F47F0" w:rsidRDefault="00F375D3" w:rsidP="002C5786">
            <w:pPr>
              <w:pStyle w:val="Heading5"/>
              <w:jc w:val="left"/>
              <w:rPr>
                <w:rFonts w:ascii="Arial" w:hAnsi="Arial" w:cs="Arial"/>
                <w:bCs/>
                <w:lang w:val="en-GB"/>
              </w:rPr>
            </w:pPr>
            <w:r w:rsidRPr="003F47F0">
              <w:rPr>
                <w:rFonts w:ascii="Arial" w:hAnsi="Arial" w:cs="Arial"/>
                <w:bCs/>
                <w:sz w:val="22"/>
                <w:szCs w:val="22"/>
                <w:lang w:val="en-GB"/>
              </w:rPr>
              <w:t>ITT</w:t>
            </w:r>
            <w:r>
              <w:rPr>
                <w:rFonts w:ascii="Arial" w:hAnsi="Arial" w:cs="Arial"/>
                <w:bCs/>
                <w:sz w:val="22"/>
                <w:szCs w:val="22"/>
                <w:lang w:val="en-GB"/>
              </w:rPr>
              <w:t>6</w:t>
            </w:r>
            <w:r w:rsidRPr="003F47F0">
              <w:rPr>
                <w:rFonts w:ascii="Arial" w:hAnsi="Arial" w:cs="Arial"/>
                <w:bCs/>
                <w:sz w:val="22"/>
                <w:szCs w:val="22"/>
                <w:lang w:val="en-GB"/>
              </w:rPr>
              <w:t>.1</w:t>
            </w:r>
          </w:p>
        </w:tc>
        <w:tc>
          <w:tcPr>
            <w:tcW w:w="8343" w:type="dxa"/>
          </w:tcPr>
          <w:p w:rsidR="00F375D3" w:rsidRPr="008B1F35" w:rsidRDefault="00F375D3" w:rsidP="002C5786">
            <w:pPr>
              <w:keepNext/>
              <w:tabs>
                <w:tab w:val="right" w:pos="7254"/>
              </w:tabs>
              <w:spacing w:before="60" w:after="60"/>
              <w:rPr>
                <w:rFonts w:ascii="Arial" w:hAnsi="Arial" w:cs="Arial"/>
                <w:sz w:val="22"/>
                <w:szCs w:val="22"/>
                <w:lang w:val="en-GB"/>
              </w:rPr>
            </w:pPr>
            <w:r w:rsidRPr="008B1F35">
              <w:rPr>
                <w:rFonts w:ascii="Arial" w:hAnsi="Arial" w:cs="Arial"/>
                <w:sz w:val="22"/>
                <w:szCs w:val="22"/>
                <w:lang w:val="en-GB"/>
              </w:rPr>
              <w:t xml:space="preserve">For </w:t>
            </w:r>
            <w:r w:rsidRPr="008B1F35">
              <w:rPr>
                <w:rFonts w:ascii="Arial" w:hAnsi="Arial" w:cs="Arial"/>
                <w:b/>
                <w:sz w:val="22"/>
                <w:szCs w:val="22"/>
                <w:u w:val="single"/>
                <w:lang w:val="en-GB"/>
              </w:rPr>
              <w:t>clarification of Tender Document  purposes</w:t>
            </w:r>
            <w:r w:rsidRPr="008B1F35">
              <w:rPr>
                <w:rFonts w:ascii="Arial" w:hAnsi="Arial" w:cs="Arial"/>
                <w:sz w:val="22"/>
                <w:szCs w:val="22"/>
                <w:lang w:val="en-GB"/>
              </w:rPr>
              <w:t xml:space="preserve"> only, the Procuring Entity’s address is:</w:t>
            </w:r>
          </w:p>
          <w:p w:rsidR="00F375D3" w:rsidRDefault="00F375D3" w:rsidP="002C5786">
            <w:pPr>
              <w:tabs>
                <w:tab w:val="right" w:pos="7254"/>
              </w:tabs>
              <w:jc w:val="both"/>
              <w:rPr>
                <w:rFonts w:ascii="Arial" w:hAnsi="Arial" w:cs="Arial"/>
                <w:i/>
                <w:sz w:val="18"/>
                <w:szCs w:val="18"/>
                <w:lang w:val="en-GB"/>
              </w:rPr>
            </w:pPr>
            <w:r w:rsidRPr="008B1F35">
              <w:rPr>
                <w:rFonts w:ascii="Arial" w:hAnsi="Arial" w:cs="Arial"/>
                <w:sz w:val="22"/>
                <w:szCs w:val="22"/>
                <w:lang w:val="en-GB"/>
              </w:rPr>
              <w:t>Attention:</w:t>
            </w:r>
            <w:r w:rsidR="00E320C6">
              <w:rPr>
                <w:rFonts w:ascii="Arial" w:hAnsi="Arial" w:cs="Arial"/>
                <w:sz w:val="22"/>
                <w:szCs w:val="22"/>
                <w:lang w:val="en-GB"/>
              </w:rPr>
              <w:t xml:space="preserve"> Md. Kamrul Hasan, Transport Manager.</w:t>
            </w:r>
          </w:p>
          <w:p w:rsidR="00F375D3" w:rsidRPr="00642740" w:rsidRDefault="00F375D3" w:rsidP="002C5786">
            <w:pPr>
              <w:tabs>
                <w:tab w:val="right" w:pos="7254"/>
              </w:tabs>
              <w:jc w:val="both"/>
              <w:rPr>
                <w:rFonts w:ascii="Arial" w:hAnsi="Arial" w:cs="Arial"/>
                <w:i/>
                <w:sz w:val="18"/>
                <w:szCs w:val="18"/>
                <w:lang w:val="en-GB"/>
              </w:rPr>
            </w:pPr>
          </w:p>
          <w:p w:rsidR="00F375D3" w:rsidRPr="00E716B8" w:rsidRDefault="00F375D3" w:rsidP="002C5786">
            <w:pPr>
              <w:tabs>
                <w:tab w:val="right" w:pos="7254"/>
              </w:tabs>
              <w:jc w:val="both"/>
              <w:rPr>
                <w:rFonts w:ascii="Arial" w:hAnsi="Arial" w:cs="Arial"/>
                <w:i/>
                <w:sz w:val="18"/>
                <w:szCs w:val="18"/>
                <w:lang w:val="en-GB"/>
              </w:rPr>
            </w:pPr>
            <w:r w:rsidRPr="008B1F35">
              <w:rPr>
                <w:rFonts w:ascii="Arial" w:hAnsi="Arial" w:cs="Arial"/>
                <w:sz w:val="22"/>
                <w:szCs w:val="22"/>
                <w:lang w:val="en-GB"/>
              </w:rPr>
              <w:t>Address</w:t>
            </w:r>
            <w:r w:rsidR="00E320C6">
              <w:rPr>
                <w:rFonts w:ascii="Arial" w:hAnsi="Arial" w:cs="Arial"/>
                <w:sz w:val="22"/>
                <w:szCs w:val="22"/>
                <w:lang w:val="en-GB"/>
              </w:rPr>
              <w:t xml:space="preserve"> </w:t>
            </w:r>
            <w:r w:rsidRPr="008B1F35">
              <w:rPr>
                <w:rFonts w:ascii="Arial" w:hAnsi="Arial" w:cs="Arial"/>
                <w:sz w:val="22"/>
                <w:szCs w:val="22"/>
                <w:lang w:val="en-GB"/>
              </w:rPr>
              <w:t xml:space="preserve">: </w:t>
            </w:r>
            <w:r w:rsidR="00E320C6">
              <w:rPr>
                <w:rFonts w:ascii="Arial" w:hAnsi="Arial" w:cs="Arial"/>
                <w:sz w:val="22"/>
                <w:szCs w:val="22"/>
                <w:lang w:val="en-GB"/>
              </w:rPr>
              <w:t>Office of transport Manager, Admin Building, University of Dhaka.</w:t>
            </w:r>
          </w:p>
          <w:p w:rsidR="00F375D3" w:rsidRPr="008B1F35" w:rsidRDefault="00F67CC9" w:rsidP="002C5786">
            <w:pPr>
              <w:keepNext/>
              <w:tabs>
                <w:tab w:val="right" w:pos="7254"/>
              </w:tabs>
              <w:spacing w:before="60" w:after="60"/>
              <w:jc w:val="both"/>
              <w:rPr>
                <w:rFonts w:ascii="Arial" w:hAnsi="Arial" w:cs="Arial"/>
                <w:sz w:val="22"/>
                <w:szCs w:val="22"/>
                <w:lang w:val="en-GB"/>
              </w:rPr>
            </w:pPr>
            <w:r>
              <w:rPr>
                <w:rFonts w:ascii="Arial" w:hAnsi="Arial" w:cs="Arial"/>
                <w:sz w:val="22"/>
                <w:szCs w:val="22"/>
                <w:lang w:val="en-GB"/>
              </w:rPr>
              <w:t>Telephone:</w:t>
            </w:r>
            <w:r w:rsidR="00E320C6">
              <w:rPr>
                <w:rFonts w:ascii="Arial" w:hAnsi="Arial" w:cs="Arial"/>
                <w:sz w:val="22"/>
                <w:szCs w:val="22"/>
                <w:lang w:val="en-GB"/>
              </w:rPr>
              <w:t xml:space="preserve"> 9661900 Ext : 4316</w:t>
            </w:r>
          </w:p>
          <w:p w:rsidR="00F375D3" w:rsidRPr="008B1F35" w:rsidRDefault="00F375D3" w:rsidP="002C5786">
            <w:pPr>
              <w:keepNext/>
              <w:tabs>
                <w:tab w:val="right" w:pos="7254"/>
                <w:tab w:val="left" w:pos="9352"/>
              </w:tabs>
              <w:spacing w:before="60" w:after="60"/>
              <w:jc w:val="both"/>
              <w:rPr>
                <w:rFonts w:ascii="Arial" w:hAnsi="Arial" w:cs="Arial"/>
                <w:sz w:val="22"/>
                <w:szCs w:val="22"/>
                <w:lang w:val="en-GB"/>
              </w:rPr>
            </w:pPr>
            <w:r w:rsidRPr="008B1F35">
              <w:rPr>
                <w:rFonts w:ascii="Arial" w:hAnsi="Arial" w:cs="Arial"/>
                <w:sz w:val="22"/>
                <w:szCs w:val="22"/>
                <w:lang w:val="en-GB"/>
              </w:rPr>
              <w:t>Fax No.:</w:t>
            </w:r>
          </w:p>
          <w:p w:rsidR="00F375D3" w:rsidRPr="008B1F35" w:rsidRDefault="00F375D3" w:rsidP="002C5786">
            <w:pPr>
              <w:keepNext/>
              <w:tabs>
                <w:tab w:val="right" w:pos="7254"/>
              </w:tabs>
              <w:spacing w:before="60" w:after="60"/>
              <w:jc w:val="both"/>
              <w:rPr>
                <w:rFonts w:ascii="Arial" w:hAnsi="Arial" w:cs="Arial"/>
                <w:sz w:val="22"/>
                <w:szCs w:val="22"/>
                <w:lang w:val="en-GB"/>
              </w:rPr>
            </w:pPr>
            <w:r w:rsidRPr="008B1F35">
              <w:rPr>
                <w:rFonts w:ascii="Arial" w:hAnsi="Arial" w:cs="Arial"/>
                <w:sz w:val="22"/>
                <w:szCs w:val="22"/>
                <w:lang w:val="en-GB"/>
              </w:rPr>
              <w:t xml:space="preserve">e-mail address: </w:t>
            </w:r>
          </w:p>
          <w:p w:rsidR="00F375D3" w:rsidRPr="003F47F0" w:rsidRDefault="00F375D3" w:rsidP="002C5786">
            <w:pPr>
              <w:spacing w:before="120" w:after="120"/>
              <w:rPr>
                <w:b/>
                <w:bCs/>
                <w:lang w:val="en-GB"/>
              </w:rPr>
            </w:pPr>
            <w:r w:rsidRPr="008B1F35">
              <w:rPr>
                <w:rFonts w:ascii="Arial" w:hAnsi="Arial" w:cs="Arial"/>
                <w:sz w:val="22"/>
                <w:szCs w:val="22"/>
                <w:lang w:val="en-GB"/>
              </w:rPr>
              <w:t xml:space="preserve">and contact Procuring Entity within </w:t>
            </w:r>
            <w:r w:rsidRPr="008B1F35">
              <w:rPr>
                <w:rFonts w:ascii="Arial" w:hAnsi="Arial" w:cs="Arial"/>
                <w:i/>
                <w:sz w:val="22"/>
                <w:szCs w:val="22"/>
                <w:lang w:val="en-GB"/>
              </w:rPr>
              <w:t>[</w:t>
            </w:r>
            <w:r>
              <w:rPr>
                <w:rFonts w:ascii="Arial" w:hAnsi="Arial" w:cs="Arial"/>
                <w:i/>
                <w:sz w:val="22"/>
                <w:szCs w:val="22"/>
                <w:lang w:val="en-GB"/>
              </w:rPr>
              <w:t xml:space="preserve">insert </w:t>
            </w:r>
            <w:r w:rsidRPr="008B1F35">
              <w:rPr>
                <w:rFonts w:ascii="Arial" w:hAnsi="Arial" w:cs="Arial"/>
                <w:i/>
                <w:sz w:val="22"/>
                <w:szCs w:val="22"/>
                <w:lang w:val="en-GB"/>
              </w:rPr>
              <w:t>date]</w:t>
            </w:r>
          </w:p>
        </w:tc>
      </w:tr>
      <w:tr w:rsidR="00F375D3" w:rsidRPr="003F47F0" w:rsidTr="002C5786">
        <w:trPr>
          <w:cantSplit/>
          <w:trHeight w:val="525"/>
        </w:trPr>
        <w:tc>
          <w:tcPr>
            <w:tcW w:w="9810" w:type="dxa"/>
            <w:gridSpan w:val="4"/>
          </w:tcPr>
          <w:p w:rsidR="00F375D3" w:rsidRPr="005F0F6B" w:rsidRDefault="00F375D3" w:rsidP="002C5786">
            <w:pPr>
              <w:pStyle w:val="Heading2"/>
              <w:rPr>
                <w:rFonts w:ascii="Arial" w:hAnsi="Arial"/>
                <w:lang w:val="en-GB"/>
              </w:rPr>
            </w:pPr>
            <w:r>
              <w:rPr>
                <w:rFonts w:ascii="Arial" w:hAnsi="Arial"/>
                <w:lang w:val="en-GB"/>
              </w:rPr>
              <w:tab/>
            </w:r>
            <w:bookmarkStart w:id="271" w:name="_Toc297544453"/>
            <w:bookmarkStart w:id="272" w:name="_Toc329444873"/>
            <w:r w:rsidRPr="00B26741">
              <w:rPr>
                <w:rFonts w:ascii="Arial" w:hAnsi="Arial"/>
                <w:lang w:val="fr-FR"/>
              </w:rPr>
              <w:t>C.</w:t>
            </w:r>
            <w:r w:rsidR="00A9323D">
              <w:rPr>
                <w:rFonts w:ascii="Arial" w:hAnsi="Arial"/>
                <w:lang w:val="fr-FR"/>
              </w:rPr>
              <w:t xml:space="preserve"> </w:t>
            </w:r>
            <w:r w:rsidR="005F6A1E">
              <w:rPr>
                <w:rFonts w:ascii="Arial" w:hAnsi="Arial"/>
                <w:lang w:val="fr-FR"/>
              </w:rPr>
              <w:t>Qualification Citer</w:t>
            </w:r>
            <w:r w:rsidRPr="00B26741">
              <w:rPr>
                <w:rFonts w:ascii="Arial" w:hAnsi="Arial"/>
                <w:lang w:val="fr-FR"/>
              </w:rPr>
              <w:t>a</w:t>
            </w:r>
            <w:bookmarkEnd w:id="271"/>
            <w:bookmarkEnd w:id="272"/>
            <w:r w:rsidR="005F6A1E">
              <w:rPr>
                <w:rFonts w:ascii="Arial" w:hAnsi="Arial"/>
                <w:lang w:val="fr-FR"/>
              </w:rPr>
              <w:t>i</w:t>
            </w:r>
          </w:p>
        </w:tc>
      </w:tr>
      <w:tr w:rsidR="00F375D3" w:rsidRPr="003F47F0" w:rsidTr="002C5786">
        <w:trPr>
          <w:cantSplit/>
          <w:trHeight w:val="930"/>
        </w:trPr>
        <w:tc>
          <w:tcPr>
            <w:tcW w:w="1467" w:type="dxa"/>
            <w:gridSpan w:val="3"/>
          </w:tcPr>
          <w:p w:rsidR="00F375D3" w:rsidRPr="00AF435B" w:rsidRDefault="00F375D3" w:rsidP="002C5786">
            <w:pPr>
              <w:pStyle w:val="Heading5"/>
              <w:jc w:val="left"/>
              <w:rPr>
                <w:rFonts w:ascii="Arial" w:hAnsi="Arial" w:cs="Arial"/>
                <w:bCs/>
                <w:sz w:val="22"/>
                <w:szCs w:val="22"/>
                <w:lang w:val="en-GB"/>
              </w:rPr>
            </w:pPr>
            <w:r w:rsidRPr="00A94C24">
              <w:rPr>
                <w:rFonts w:ascii="Arial" w:hAnsi="Arial" w:cs="Arial"/>
                <w:sz w:val="21"/>
                <w:szCs w:val="21"/>
                <w:lang w:val="en-GB"/>
              </w:rPr>
              <w:t>ITT 9.1(a)</w:t>
            </w:r>
          </w:p>
        </w:tc>
        <w:tc>
          <w:tcPr>
            <w:tcW w:w="8343" w:type="dxa"/>
          </w:tcPr>
          <w:p w:rsidR="00F375D3" w:rsidRDefault="00F375D3" w:rsidP="002C5786">
            <w:pPr>
              <w:keepNext/>
              <w:tabs>
                <w:tab w:val="left" w:pos="1080"/>
              </w:tabs>
              <w:spacing w:before="60" w:after="60"/>
              <w:ind w:right="-72"/>
              <w:jc w:val="both"/>
              <w:rPr>
                <w:rFonts w:ascii="Arial" w:hAnsi="Arial" w:cs="Arial"/>
                <w:sz w:val="21"/>
                <w:szCs w:val="21"/>
                <w:lang w:val="en-GB"/>
              </w:rPr>
            </w:pPr>
            <w:r>
              <w:rPr>
                <w:rFonts w:ascii="Arial" w:hAnsi="Arial" w:cs="Arial"/>
                <w:sz w:val="21"/>
                <w:szCs w:val="21"/>
                <w:lang w:val="en-GB"/>
              </w:rPr>
              <w:t xml:space="preserve">The minimum number of years of general experience of the </w:t>
            </w:r>
            <w:r w:rsidR="005F6A1E">
              <w:rPr>
                <w:rFonts w:ascii="Arial" w:hAnsi="Arial" w:cs="Arial"/>
                <w:sz w:val="21"/>
                <w:szCs w:val="21"/>
                <w:lang w:val="en-GB"/>
              </w:rPr>
              <w:t>Tendered</w:t>
            </w:r>
            <w:r>
              <w:rPr>
                <w:rFonts w:ascii="Arial" w:hAnsi="Arial" w:cs="Arial"/>
                <w:sz w:val="21"/>
                <w:szCs w:val="21"/>
                <w:lang w:val="en-GB"/>
              </w:rPr>
              <w:t xml:space="preserve"> in the supply of Goods as Supplier shall be </w:t>
            </w:r>
            <w:r w:rsidR="00A9323D">
              <w:rPr>
                <w:rFonts w:ascii="Arial" w:hAnsi="Arial" w:cs="Arial"/>
                <w:sz w:val="21"/>
                <w:szCs w:val="21"/>
                <w:lang w:val="en-GB"/>
              </w:rPr>
              <w:t>05 years.</w:t>
            </w:r>
          </w:p>
          <w:p w:rsidR="00F375D3" w:rsidRPr="00CA6713" w:rsidRDefault="00F375D3" w:rsidP="002C5786">
            <w:pPr>
              <w:tabs>
                <w:tab w:val="left" w:pos="540"/>
              </w:tabs>
              <w:suppressAutoHyphens/>
              <w:spacing w:before="120" w:after="120"/>
              <w:ind w:right="-74"/>
              <w:jc w:val="both"/>
              <w:rPr>
                <w:rFonts w:ascii="Arial" w:hAnsi="Arial" w:cs="Arial"/>
                <w:color w:val="C00000"/>
                <w:sz w:val="22"/>
                <w:szCs w:val="22"/>
                <w:lang w:val="en-GB"/>
              </w:rPr>
            </w:pPr>
          </w:p>
        </w:tc>
      </w:tr>
      <w:tr w:rsidR="00F375D3" w:rsidRPr="003F47F0" w:rsidTr="002C5786">
        <w:trPr>
          <w:cantSplit/>
          <w:trHeight w:val="930"/>
        </w:trPr>
        <w:tc>
          <w:tcPr>
            <w:tcW w:w="1467" w:type="dxa"/>
            <w:gridSpan w:val="3"/>
          </w:tcPr>
          <w:p w:rsidR="00F375D3" w:rsidRPr="00A94C24" w:rsidRDefault="00F375D3" w:rsidP="002C5786">
            <w:pPr>
              <w:pStyle w:val="Heading5"/>
              <w:jc w:val="left"/>
              <w:rPr>
                <w:rFonts w:ascii="Arial" w:hAnsi="Arial" w:cs="Arial"/>
                <w:sz w:val="21"/>
                <w:szCs w:val="21"/>
                <w:lang w:val="en-GB"/>
              </w:rPr>
            </w:pPr>
            <w:r w:rsidRPr="00A94C24">
              <w:rPr>
                <w:rFonts w:ascii="Arial" w:hAnsi="Arial" w:cs="Arial"/>
                <w:sz w:val="21"/>
                <w:szCs w:val="21"/>
                <w:lang w:val="en-GB"/>
              </w:rPr>
              <w:lastRenderedPageBreak/>
              <w:t>ITT 9.1(b)</w:t>
            </w:r>
          </w:p>
        </w:tc>
        <w:tc>
          <w:tcPr>
            <w:tcW w:w="8343" w:type="dxa"/>
          </w:tcPr>
          <w:p w:rsidR="00F375D3" w:rsidRPr="008D711E" w:rsidRDefault="00F375D3" w:rsidP="002C5786">
            <w:pPr>
              <w:keepNext/>
              <w:spacing w:before="60" w:after="60"/>
              <w:jc w:val="both"/>
              <w:rPr>
                <w:rFonts w:ascii="Arial" w:hAnsi="Arial" w:cs="Arial"/>
                <w:bCs/>
                <w:i/>
                <w:iCs/>
                <w:sz w:val="21"/>
                <w:szCs w:val="21"/>
                <w:lang w:val="en-GB"/>
              </w:rPr>
            </w:pPr>
            <w:r>
              <w:rPr>
                <w:rFonts w:ascii="Arial" w:hAnsi="Arial" w:cs="Arial"/>
                <w:sz w:val="21"/>
                <w:szCs w:val="21"/>
                <w:lang w:val="en-GB"/>
              </w:rPr>
              <w:t xml:space="preserve">The minimum </w:t>
            </w:r>
            <w:r w:rsidRPr="00822019">
              <w:rPr>
                <w:rFonts w:ascii="Arial" w:hAnsi="Arial" w:cs="Arial"/>
                <w:sz w:val="21"/>
                <w:szCs w:val="21"/>
                <w:lang w:val="en-GB"/>
              </w:rPr>
              <w:t>s</w:t>
            </w:r>
            <w:r w:rsidRPr="00822019">
              <w:rPr>
                <w:rFonts w:ascii="Arial" w:hAnsi="Arial" w:cs="Arial"/>
                <w:bCs/>
                <w:sz w:val="21"/>
                <w:szCs w:val="21"/>
                <w:lang w:val="en-GB"/>
              </w:rPr>
              <w:t>pecific experience</w:t>
            </w:r>
            <w:r>
              <w:rPr>
                <w:rFonts w:ascii="Arial" w:hAnsi="Arial" w:cs="Arial"/>
                <w:bCs/>
                <w:sz w:val="21"/>
                <w:szCs w:val="21"/>
                <w:lang w:val="en-GB"/>
              </w:rPr>
              <w:t xml:space="preserve"> as Supplier</w:t>
            </w:r>
            <w:r w:rsidRPr="00822019">
              <w:rPr>
                <w:rFonts w:ascii="Arial" w:hAnsi="Arial" w:cs="Arial"/>
                <w:bCs/>
                <w:sz w:val="21"/>
                <w:szCs w:val="21"/>
                <w:lang w:val="en-GB"/>
              </w:rPr>
              <w:t xml:space="preserve"> in </w:t>
            </w:r>
            <w:r>
              <w:rPr>
                <w:rFonts w:ascii="Arial" w:hAnsi="Arial" w:cs="Arial"/>
                <w:bCs/>
                <w:sz w:val="21"/>
                <w:szCs w:val="21"/>
                <w:lang w:val="en-GB"/>
              </w:rPr>
              <w:t xml:space="preserve">supply of Goods </w:t>
            </w:r>
            <w:r w:rsidRPr="00822019">
              <w:rPr>
                <w:rFonts w:ascii="Arial" w:hAnsi="Arial" w:cs="Arial"/>
                <w:bCs/>
                <w:sz w:val="21"/>
                <w:szCs w:val="21"/>
                <w:lang w:val="en-GB"/>
              </w:rPr>
              <w:t xml:space="preserve">of at least </w:t>
            </w:r>
            <w:r>
              <w:rPr>
                <w:rFonts w:ascii="Arial" w:hAnsi="Arial" w:cs="Arial"/>
                <w:bCs/>
                <w:sz w:val="21"/>
                <w:szCs w:val="21"/>
                <w:lang w:val="en-GB"/>
              </w:rPr>
              <w:t xml:space="preserve">one (1) contract successfully </w:t>
            </w:r>
            <w:r w:rsidRPr="00822019">
              <w:rPr>
                <w:rFonts w:ascii="Arial" w:hAnsi="Arial" w:cs="Arial"/>
                <w:bCs/>
                <w:sz w:val="21"/>
                <w:szCs w:val="21"/>
                <w:lang w:val="en-GB"/>
              </w:rPr>
              <w:t xml:space="preserve">completed within the last </w:t>
            </w:r>
            <w:r w:rsidR="002A78EE">
              <w:rPr>
                <w:rFonts w:ascii="Arial" w:hAnsi="Arial" w:cs="Arial"/>
                <w:bCs/>
                <w:i/>
                <w:iCs/>
                <w:sz w:val="21"/>
                <w:szCs w:val="21"/>
                <w:lang w:val="en-GB"/>
              </w:rPr>
              <w:t>5</w:t>
            </w:r>
            <w:r>
              <w:rPr>
                <w:rFonts w:ascii="Arial" w:hAnsi="Arial" w:cs="Arial"/>
                <w:bCs/>
                <w:sz w:val="21"/>
                <w:szCs w:val="21"/>
                <w:lang w:val="en-GB"/>
              </w:rPr>
              <w:t xml:space="preserve"> years, </w:t>
            </w:r>
            <w:r w:rsidRPr="00822019">
              <w:rPr>
                <w:rFonts w:ascii="Arial" w:hAnsi="Arial" w:cs="Arial"/>
                <w:bCs/>
                <w:sz w:val="21"/>
                <w:szCs w:val="21"/>
                <w:lang w:val="en-GB"/>
              </w:rPr>
              <w:t xml:space="preserve">with a value of at least Tk. </w:t>
            </w:r>
            <w:r w:rsidR="007318DA">
              <w:rPr>
                <w:rFonts w:ascii="Arial" w:hAnsi="Arial" w:cs="Arial"/>
                <w:bCs/>
                <w:i/>
                <w:iCs/>
                <w:sz w:val="21"/>
                <w:szCs w:val="21"/>
                <w:lang w:val="en-GB"/>
              </w:rPr>
              <w:t>7.40</w:t>
            </w:r>
            <w:r w:rsidR="0070147D">
              <w:rPr>
                <w:rFonts w:ascii="Arial" w:hAnsi="Arial" w:cs="Arial"/>
                <w:bCs/>
                <w:i/>
                <w:iCs/>
                <w:sz w:val="21"/>
                <w:szCs w:val="21"/>
                <w:lang w:val="en-GB"/>
              </w:rPr>
              <w:t xml:space="preserve"> </w:t>
            </w:r>
            <w:r w:rsidR="00CB58EE">
              <w:rPr>
                <w:rFonts w:ascii="Arial" w:hAnsi="Arial" w:cs="Arial"/>
                <w:bCs/>
                <w:i/>
                <w:iCs/>
                <w:sz w:val="21"/>
                <w:szCs w:val="21"/>
                <w:lang w:val="en-GB"/>
              </w:rPr>
              <w:t>Lac.</w:t>
            </w:r>
          </w:p>
          <w:p w:rsidR="00F375D3" w:rsidRDefault="00F375D3" w:rsidP="002C5786">
            <w:pPr>
              <w:keepNext/>
              <w:tabs>
                <w:tab w:val="right" w:pos="7254"/>
              </w:tabs>
              <w:spacing w:before="60" w:after="60"/>
              <w:jc w:val="both"/>
              <w:rPr>
                <w:rFonts w:ascii="Arial" w:hAnsi="Arial" w:cs="Arial"/>
                <w:sz w:val="21"/>
                <w:szCs w:val="21"/>
                <w:lang w:val="en-GB"/>
              </w:rPr>
            </w:pPr>
          </w:p>
          <w:p w:rsidR="00F375D3" w:rsidRPr="003A603D" w:rsidRDefault="00F375D3" w:rsidP="002C5786">
            <w:pPr>
              <w:keepNext/>
              <w:spacing w:before="60" w:after="60"/>
              <w:jc w:val="both"/>
              <w:rPr>
                <w:rFonts w:ascii="Arial" w:hAnsi="Arial" w:cs="Arial"/>
                <w:i/>
                <w:iCs/>
                <w:sz w:val="18"/>
                <w:szCs w:val="18"/>
                <w:lang w:val="en-GB"/>
              </w:rPr>
            </w:pPr>
            <w:r w:rsidRPr="003A603D">
              <w:rPr>
                <w:rFonts w:ascii="Arial" w:hAnsi="Arial" w:cs="Arial"/>
                <w:i/>
                <w:iCs/>
                <w:sz w:val="18"/>
                <w:szCs w:val="18"/>
                <w:lang w:val="en-GB"/>
              </w:rPr>
              <w:t>[</w:t>
            </w:r>
            <w:r>
              <w:rPr>
                <w:rFonts w:ascii="Arial" w:hAnsi="Arial" w:cs="Arial"/>
                <w:i/>
                <w:iCs/>
                <w:sz w:val="18"/>
                <w:szCs w:val="18"/>
                <w:lang w:val="en-GB"/>
              </w:rPr>
              <w:t>the minimum number of contract</w:t>
            </w:r>
            <w:r w:rsidRPr="003A603D">
              <w:rPr>
                <w:rFonts w:ascii="Arial" w:hAnsi="Arial" w:cs="Arial"/>
                <w:i/>
                <w:iCs/>
                <w:sz w:val="18"/>
                <w:szCs w:val="18"/>
                <w:lang w:val="en-GB"/>
              </w:rPr>
              <w:t xml:space="preserve"> could be one (1) of similar nature  during the last three (3) years or five (5) years or ten (10) years (whichever appropriate); years counting backward from the date of publication of IFT in the newspaper]</w:t>
            </w:r>
          </w:p>
          <w:p w:rsidR="00F375D3" w:rsidRPr="007D7049" w:rsidRDefault="00F375D3" w:rsidP="002C5786">
            <w:pPr>
              <w:keepNext/>
              <w:spacing w:before="60" w:after="60"/>
              <w:jc w:val="both"/>
              <w:rPr>
                <w:rFonts w:ascii="Arial" w:hAnsi="Arial" w:cs="Arial"/>
                <w:i/>
                <w:sz w:val="18"/>
                <w:szCs w:val="18"/>
                <w:lang w:val="en-GB"/>
              </w:rPr>
            </w:pPr>
            <w:r w:rsidRPr="007D7049">
              <w:rPr>
                <w:rFonts w:ascii="Arial" w:hAnsi="Arial" w:cs="Arial"/>
                <w:i/>
                <w:sz w:val="18"/>
                <w:szCs w:val="18"/>
                <w:lang w:val="en-GB"/>
              </w:rPr>
              <w:t xml:space="preserve">[the minimum value  is recommended to be between </w:t>
            </w:r>
            <w:r>
              <w:rPr>
                <w:rFonts w:ascii="Arial" w:hAnsi="Arial" w:cs="Arial"/>
                <w:i/>
                <w:sz w:val="18"/>
                <w:szCs w:val="18"/>
                <w:lang w:val="en-GB"/>
              </w:rPr>
              <w:t>50</w:t>
            </w:r>
            <w:r w:rsidRPr="007D7049">
              <w:rPr>
                <w:rFonts w:ascii="Arial" w:hAnsi="Arial" w:cs="Arial"/>
                <w:i/>
                <w:sz w:val="18"/>
                <w:szCs w:val="18"/>
                <w:lang w:val="en-GB"/>
              </w:rPr>
              <w:t xml:space="preserve"> and </w:t>
            </w:r>
            <w:r>
              <w:rPr>
                <w:rFonts w:ascii="Arial" w:hAnsi="Arial" w:cs="Arial"/>
                <w:i/>
                <w:sz w:val="18"/>
                <w:szCs w:val="18"/>
                <w:lang w:val="en-GB"/>
              </w:rPr>
              <w:t xml:space="preserve">70 </w:t>
            </w:r>
            <w:r w:rsidRPr="007D7049">
              <w:rPr>
                <w:rFonts w:ascii="Arial" w:hAnsi="Arial" w:cs="Arial"/>
                <w:i/>
                <w:sz w:val="18"/>
                <w:szCs w:val="18"/>
                <w:lang w:val="en-GB"/>
              </w:rPr>
              <w:t>percent of the estimated cost of the proposed supply]</w:t>
            </w:r>
          </w:p>
          <w:p w:rsidR="00F375D3" w:rsidRDefault="00F375D3" w:rsidP="002C5786">
            <w:pPr>
              <w:keepNext/>
              <w:tabs>
                <w:tab w:val="left" w:pos="1080"/>
              </w:tabs>
              <w:spacing w:before="60" w:after="60"/>
              <w:ind w:right="-72"/>
              <w:jc w:val="both"/>
              <w:rPr>
                <w:rFonts w:ascii="Arial" w:hAnsi="Arial" w:cs="Arial"/>
                <w:sz w:val="21"/>
                <w:szCs w:val="21"/>
                <w:lang w:val="en-GB"/>
              </w:rPr>
            </w:pPr>
            <w:r w:rsidRPr="00625A23">
              <w:rPr>
                <w:rFonts w:ascii="Arial" w:hAnsi="Arial" w:cs="Arial"/>
                <w:b/>
                <w:bCs/>
                <w:i/>
                <w:iCs/>
                <w:sz w:val="16"/>
                <w:szCs w:val="16"/>
                <w:lang w:val="en-GB"/>
              </w:rPr>
              <w:t>[for Tenders where the package contains more than one (1) lot, this qualification requirements, shall be mentioned separately for each lot in the package]</w:t>
            </w:r>
          </w:p>
        </w:tc>
      </w:tr>
      <w:tr w:rsidR="00F375D3" w:rsidRPr="003F47F0" w:rsidTr="002C5786">
        <w:trPr>
          <w:cantSplit/>
          <w:trHeight w:val="930"/>
        </w:trPr>
        <w:tc>
          <w:tcPr>
            <w:tcW w:w="1467" w:type="dxa"/>
            <w:gridSpan w:val="3"/>
          </w:tcPr>
          <w:p w:rsidR="00F375D3" w:rsidRPr="00A94C24" w:rsidRDefault="00F375D3" w:rsidP="002C5786">
            <w:pPr>
              <w:pStyle w:val="Heading5"/>
              <w:jc w:val="left"/>
              <w:rPr>
                <w:rFonts w:ascii="Arial" w:hAnsi="Arial" w:cs="Arial"/>
                <w:sz w:val="21"/>
                <w:szCs w:val="21"/>
                <w:lang w:val="en-GB"/>
              </w:rPr>
            </w:pPr>
            <w:r w:rsidRPr="00A94C24">
              <w:rPr>
                <w:rFonts w:ascii="Arial" w:hAnsi="Arial" w:cs="Arial"/>
                <w:sz w:val="21"/>
                <w:szCs w:val="21"/>
                <w:lang w:val="en-GB"/>
              </w:rPr>
              <w:t>ITT 10.1</w:t>
            </w:r>
          </w:p>
        </w:tc>
        <w:tc>
          <w:tcPr>
            <w:tcW w:w="8343" w:type="dxa"/>
          </w:tcPr>
          <w:p w:rsidR="00F375D3" w:rsidRPr="00CD7BD8" w:rsidRDefault="00F375D3" w:rsidP="002C5786">
            <w:pPr>
              <w:keepNext/>
              <w:tabs>
                <w:tab w:val="left" w:pos="1080"/>
              </w:tabs>
              <w:spacing w:before="60" w:after="60"/>
              <w:ind w:right="-72"/>
              <w:jc w:val="both"/>
              <w:rPr>
                <w:rFonts w:ascii="Arial" w:hAnsi="Arial" w:cs="Arial"/>
                <w:i/>
                <w:sz w:val="22"/>
                <w:szCs w:val="22"/>
                <w:lang w:val="en-GB"/>
              </w:rPr>
            </w:pPr>
            <w:r w:rsidRPr="00CD7BD8">
              <w:rPr>
                <w:rFonts w:ascii="Arial" w:hAnsi="Arial" w:cs="Arial"/>
                <w:sz w:val="22"/>
                <w:szCs w:val="22"/>
                <w:lang w:val="en-GB"/>
              </w:rPr>
              <w:t xml:space="preserve">The minimum amount of liquid assets i.e working capital or credit </w:t>
            </w:r>
            <w:r>
              <w:rPr>
                <w:rFonts w:ascii="Arial" w:hAnsi="Arial" w:cs="Arial"/>
                <w:sz w:val="22"/>
                <w:szCs w:val="22"/>
                <w:lang w:val="en-GB"/>
              </w:rPr>
              <w:t>line(s)</w:t>
            </w:r>
            <w:r w:rsidRPr="00CD7BD8">
              <w:rPr>
                <w:rFonts w:ascii="Arial" w:hAnsi="Arial" w:cs="Arial"/>
                <w:sz w:val="22"/>
                <w:szCs w:val="22"/>
                <w:lang w:val="en-GB"/>
              </w:rPr>
              <w:t xml:space="preserve"> of the  </w:t>
            </w:r>
            <w:r w:rsidR="002A78EE" w:rsidRPr="00CD7BD8">
              <w:rPr>
                <w:rFonts w:ascii="Arial" w:hAnsi="Arial" w:cs="Arial"/>
                <w:sz w:val="22"/>
                <w:szCs w:val="22"/>
                <w:lang w:val="en-GB"/>
              </w:rPr>
              <w:t>Tendered</w:t>
            </w:r>
            <w:r w:rsidRPr="00CD7BD8">
              <w:rPr>
                <w:rFonts w:ascii="Arial" w:hAnsi="Arial" w:cs="Arial"/>
                <w:sz w:val="22"/>
                <w:szCs w:val="22"/>
                <w:lang w:val="en-GB"/>
              </w:rPr>
              <w:t xml:space="preserve"> shall be Tk</w:t>
            </w:r>
            <w:r w:rsidR="00204857">
              <w:rPr>
                <w:rFonts w:ascii="Arial" w:hAnsi="Arial" w:cs="Arial"/>
                <w:sz w:val="22"/>
                <w:szCs w:val="22"/>
                <w:lang w:val="en-GB"/>
              </w:rPr>
              <w:t>. 8.80 Lac.</w:t>
            </w:r>
          </w:p>
          <w:p w:rsidR="00F375D3" w:rsidRPr="007D7049" w:rsidRDefault="00F375D3" w:rsidP="002C5786">
            <w:pPr>
              <w:keepNext/>
              <w:spacing w:before="60" w:after="60"/>
              <w:jc w:val="both"/>
              <w:rPr>
                <w:rFonts w:ascii="Arial" w:hAnsi="Arial" w:cs="Arial"/>
                <w:i/>
                <w:sz w:val="18"/>
                <w:szCs w:val="18"/>
                <w:lang w:val="en-GB"/>
              </w:rPr>
            </w:pPr>
            <w:r w:rsidRPr="007D7049">
              <w:rPr>
                <w:rFonts w:ascii="Arial" w:hAnsi="Arial" w:cs="Arial"/>
                <w:i/>
                <w:sz w:val="18"/>
                <w:szCs w:val="18"/>
                <w:lang w:val="en-GB"/>
              </w:rPr>
              <w:t>[the minimum value  is recommended to be between 80 and 100 percent of the estimated cost of the proposed supply]</w:t>
            </w:r>
          </w:p>
          <w:p w:rsidR="00F375D3" w:rsidRPr="00A94C24" w:rsidRDefault="00F375D3" w:rsidP="002C5786">
            <w:pPr>
              <w:keepNext/>
              <w:spacing w:before="60" w:after="60"/>
              <w:jc w:val="both"/>
              <w:rPr>
                <w:rFonts w:ascii="Arial" w:hAnsi="Arial" w:cs="Arial"/>
                <w:b/>
                <w:sz w:val="21"/>
                <w:szCs w:val="21"/>
                <w:lang w:val="en-GB"/>
              </w:rPr>
            </w:pPr>
            <w:r w:rsidRPr="00A94C24">
              <w:rPr>
                <w:rFonts w:ascii="Arial" w:hAnsi="Arial" w:cs="Arial"/>
                <w:b/>
                <w:i/>
                <w:sz w:val="18"/>
                <w:szCs w:val="18"/>
                <w:lang w:val="en-GB"/>
              </w:rPr>
              <w:t>[for Tenders where the package contains more than one  lot, this qualification requirements, shall be mentioned separately for each lot in the package]</w:t>
            </w:r>
          </w:p>
        </w:tc>
      </w:tr>
      <w:tr w:rsidR="00F375D3" w:rsidRPr="003F47F0" w:rsidTr="002C5786">
        <w:trPr>
          <w:cantSplit/>
          <w:trHeight w:val="439"/>
        </w:trPr>
        <w:tc>
          <w:tcPr>
            <w:tcW w:w="9810" w:type="dxa"/>
            <w:gridSpan w:val="4"/>
          </w:tcPr>
          <w:p w:rsidR="00F375D3" w:rsidRPr="003F47F0" w:rsidRDefault="00F375D3" w:rsidP="002C5786">
            <w:pPr>
              <w:pStyle w:val="Heading2"/>
              <w:rPr>
                <w:rFonts w:ascii="Arial" w:hAnsi="Arial"/>
                <w:lang w:val="en-GB"/>
              </w:rPr>
            </w:pPr>
            <w:bookmarkStart w:id="273" w:name="_Toc505659531"/>
            <w:bookmarkStart w:id="274" w:name="_Toc506185679"/>
            <w:bookmarkStart w:id="275" w:name="_Toc37047321"/>
            <w:bookmarkStart w:id="276" w:name="_Toc49504251"/>
            <w:bookmarkStart w:id="277" w:name="_Toc49504685"/>
            <w:bookmarkStart w:id="278" w:name="_Toc49504804"/>
            <w:bookmarkStart w:id="279" w:name="_Toc49569823"/>
            <w:bookmarkStart w:id="280" w:name="_Toc49591385"/>
            <w:bookmarkStart w:id="281" w:name="_Toc49591733"/>
            <w:bookmarkStart w:id="282" w:name="_Toc225067744"/>
            <w:bookmarkStart w:id="283" w:name="_Toc329444874"/>
            <w:r>
              <w:rPr>
                <w:rFonts w:ascii="Arial" w:hAnsi="Arial"/>
                <w:lang w:val="en-GB"/>
              </w:rPr>
              <w:t>D</w:t>
            </w:r>
            <w:r w:rsidRPr="003F47F0">
              <w:rPr>
                <w:rFonts w:ascii="Arial" w:hAnsi="Arial"/>
                <w:lang w:val="en-GB"/>
              </w:rPr>
              <w:t>.</w:t>
            </w:r>
            <w:r w:rsidRPr="003F47F0">
              <w:rPr>
                <w:rFonts w:ascii="Arial" w:hAnsi="Arial"/>
                <w:lang w:val="en-GB"/>
              </w:rPr>
              <w:tab/>
              <w:t>Preparation of Tender</w:t>
            </w:r>
            <w:bookmarkEnd w:id="273"/>
            <w:bookmarkEnd w:id="274"/>
            <w:bookmarkEnd w:id="275"/>
            <w:bookmarkEnd w:id="276"/>
            <w:bookmarkEnd w:id="277"/>
            <w:bookmarkEnd w:id="278"/>
            <w:bookmarkEnd w:id="279"/>
            <w:bookmarkEnd w:id="280"/>
            <w:bookmarkEnd w:id="281"/>
            <w:bookmarkEnd w:id="282"/>
            <w:bookmarkEnd w:id="283"/>
          </w:p>
        </w:tc>
      </w:tr>
      <w:tr w:rsidR="00F375D3" w:rsidRPr="003F47F0" w:rsidTr="002C5786">
        <w:tblPrEx>
          <w:tblCellMar>
            <w:left w:w="103" w:type="dxa"/>
            <w:right w:w="103" w:type="dxa"/>
          </w:tblCellMar>
        </w:tblPrEx>
        <w:trPr>
          <w:trHeight w:val="1605"/>
        </w:trPr>
        <w:tc>
          <w:tcPr>
            <w:tcW w:w="1467" w:type="dxa"/>
            <w:gridSpan w:val="3"/>
            <w:tcBorders>
              <w:top w:val="single" w:sz="6" w:space="0" w:color="000000"/>
              <w:left w:val="single" w:sz="6" w:space="0" w:color="000000"/>
              <w:right w:val="single" w:sz="6" w:space="0" w:color="000000"/>
            </w:tcBorders>
          </w:tcPr>
          <w:p w:rsidR="00F375D3" w:rsidRDefault="00F375D3" w:rsidP="002C5786">
            <w:pPr>
              <w:spacing w:before="120" w:after="120"/>
              <w:rPr>
                <w:rFonts w:ascii="Arial" w:hAnsi="Arial" w:cs="Arial"/>
                <w:b/>
                <w:sz w:val="22"/>
                <w:szCs w:val="22"/>
                <w:lang w:val="en-GB"/>
              </w:rPr>
            </w:pPr>
            <w:r>
              <w:rPr>
                <w:rFonts w:ascii="Arial" w:hAnsi="Arial" w:cs="Arial"/>
                <w:b/>
                <w:sz w:val="21"/>
                <w:szCs w:val="21"/>
                <w:lang w:val="en-GB"/>
              </w:rPr>
              <w:t>ITT 15.3</w:t>
            </w:r>
          </w:p>
        </w:tc>
        <w:tc>
          <w:tcPr>
            <w:tcW w:w="8343" w:type="dxa"/>
            <w:tcBorders>
              <w:top w:val="single" w:sz="6" w:space="0" w:color="000000"/>
              <w:left w:val="single" w:sz="6" w:space="0" w:color="000000"/>
              <w:right w:val="single" w:sz="6" w:space="0" w:color="000000"/>
            </w:tcBorders>
          </w:tcPr>
          <w:p w:rsidR="00F375D3" w:rsidRPr="00A87B91" w:rsidRDefault="00F375D3" w:rsidP="002C5786">
            <w:pPr>
              <w:pStyle w:val="iCharChar"/>
              <w:tabs>
                <w:tab w:val="right" w:pos="7254"/>
              </w:tabs>
              <w:suppressAutoHyphens w:val="0"/>
              <w:rPr>
                <w:rFonts w:ascii="Arial" w:hAnsi="Arial" w:cs="Arial"/>
                <w:i/>
                <w:sz w:val="22"/>
                <w:szCs w:val="22"/>
                <w:lang w:val="en-GB"/>
              </w:rPr>
            </w:pPr>
            <w:r w:rsidRPr="00A87B91">
              <w:rPr>
                <w:rFonts w:ascii="Arial" w:hAnsi="Arial" w:cs="Arial"/>
                <w:sz w:val="22"/>
                <w:szCs w:val="22"/>
                <w:lang w:val="en-GB"/>
              </w:rPr>
              <w:t>Tenders being invited for</w:t>
            </w:r>
            <w:r w:rsidR="00A307F8">
              <w:rPr>
                <w:rFonts w:ascii="Arial" w:hAnsi="Arial" w:cs="Arial"/>
                <w:sz w:val="22"/>
                <w:szCs w:val="22"/>
                <w:lang w:val="en-GB"/>
              </w:rPr>
              <w:t xml:space="preserve"> </w:t>
            </w:r>
            <w:r w:rsidRPr="00A87B91">
              <w:rPr>
                <w:rFonts w:ascii="Arial" w:hAnsi="Arial" w:cs="Arial"/>
                <w:sz w:val="22"/>
                <w:szCs w:val="22"/>
                <w:lang w:val="en-GB"/>
              </w:rPr>
              <w:t>one</w:t>
            </w:r>
            <w:r w:rsidR="00A307F8">
              <w:rPr>
                <w:rFonts w:ascii="Arial" w:hAnsi="Arial" w:cs="Arial"/>
                <w:sz w:val="22"/>
                <w:szCs w:val="22"/>
                <w:lang w:val="en-GB"/>
              </w:rPr>
              <w:t xml:space="preserve"> </w:t>
            </w:r>
            <w:r w:rsidRPr="00A87B91">
              <w:rPr>
                <w:rFonts w:ascii="Arial" w:hAnsi="Arial" w:cs="Arial"/>
                <w:sz w:val="22"/>
                <w:szCs w:val="22"/>
                <w:lang w:val="en-GB"/>
              </w:rPr>
              <w:t>or more items on an “item-by-item” basis</w:t>
            </w:r>
            <w:r>
              <w:rPr>
                <w:rFonts w:ascii="Arial" w:hAnsi="Arial" w:cs="Arial"/>
                <w:sz w:val="22"/>
                <w:szCs w:val="22"/>
                <w:lang w:val="en-GB"/>
              </w:rPr>
              <w:t>.</w:t>
            </w:r>
          </w:p>
          <w:p w:rsidR="00F375D3" w:rsidRPr="00A87B91" w:rsidRDefault="00F375D3" w:rsidP="002C5786">
            <w:pPr>
              <w:pStyle w:val="iCharChar"/>
              <w:tabs>
                <w:tab w:val="right" w:pos="7254"/>
              </w:tabs>
              <w:suppressAutoHyphens w:val="0"/>
              <w:rPr>
                <w:rFonts w:ascii="Arial" w:hAnsi="Arial" w:cs="Arial"/>
                <w:sz w:val="22"/>
                <w:szCs w:val="22"/>
                <w:lang w:val="en-GB"/>
              </w:rPr>
            </w:pPr>
            <w:r w:rsidRPr="00A87B91">
              <w:rPr>
                <w:rFonts w:ascii="Arial" w:hAnsi="Arial" w:cs="Arial"/>
                <w:sz w:val="22"/>
                <w:szCs w:val="22"/>
                <w:lang w:val="en-GB"/>
              </w:rPr>
              <w:t>OR</w:t>
            </w:r>
          </w:p>
          <w:p w:rsidR="00F375D3" w:rsidRPr="00A87B91" w:rsidRDefault="00F375D3" w:rsidP="002C5786">
            <w:pPr>
              <w:pStyle w:val="iCharChar"/>
              <w:tabs>
                <w:tab w:val="right" w:pos="7254"/>
              </w:tabs>
              <w:suppressAutoHyphens w:val="0"/>
              <w:rPr>
                <w:rFonts w:ascii="Arial" w:hAnsi="Arial" w:cs="Arial"/>
                <w:sz w:val="22"/>
                <w:szCs w:val="22"/>
                <w:lang w:val="en-GB"/>
              </w:rPr>
            </w:pPr>
            <w:r w:rsidRPr="00A87B91">
              <w:rPr>
                <w:rFonts w:ascii="Arial" w:hAnsi="Arial" w:cs="Arial"/>
                <w:sz w:val="22"/>
                <w:szCs w:val="22"/>
                <w:lang w:val="en-GB"/>
              </w:rPr>
              <w:t>Tenders being invited for a</w:t>
            </w:r>
            <w:r>
              <w:rPr>
                <w:rFonts w:ascii="Arial" w:hAnsi="Arial" w:cs="Arial"/>
                <w:sz w:val="22"/>
                <w:szCs w:val="22"/>
                <w:lang w:val="en-GB"/>
              </w:rPr>
              <w:t xml:space="preserve"> </w:t>
            </w:r>
            <w:r w:rsidRPr="00A87B91">
              <w:rPr>
                <w:rFonts w:ascii="Arial" w:hAnsi="Arial" w:cs="Arial"/>
                <w:sz w:val="22"/>
                <w:szCs w:val="22"/>
                <w:lang w:val="en-GB"/>
              </w:rPr>
              <w:t>single lot</w:t>
            </w:r>
            <w:r>
              <w:rPr>
                <w:rFonts w:ascii="Arial" w:hAnsi="Arial" w:cs="Arial"/>
                <w:sz w:val="22"/>
                <w:szCs w:val="22"/>
                <w:lang w:val="en-GB"/>
              </w:rPr>
              <w:t>.</w:t>
            </w:r>
          </w:p>
          <w:p w:rsidR="00F375D3" w:rsidRPr="00A94C24" w:rsidDel="0027304D" w:rsidRDefault="00F375D3" w:rsidP="002C5786">
            <w:pPr>
              <w:tabs>
                <w:tab w:val="right" w:pos="7848"/>
              </w:tabs>
              <w:jc w:val="both"/>
              <w:rPr>
                <w:rFonts w:ascii="Arial" w:hAnsi="Arial" w:cs="Arial"/>
                <w:b/>
                <w:color w:val="C00000"/>
                <w:sz w:val="22"/>
                <w:szCs w:val="22"/>
                <w:highlight w:val="yellow"/>
                <w:lang w:val="en-GB"/>
              </w:rPr>
            </w:pPr>
            <w:r w:rsidRPr="00A94C24">
              <w:rPr>
                <w:rFonts w:ascii="Arial" w:hAnsi="Arial" w:cs="Arial"/>
                <w:b/>
                <w:i/>
                <w:sz w:val="18"/>
                <w:szCs w:val="18"/>
                <w:lang w:val="en-GB"/>
              </w:rPr>
              <w:t xml:space="preserve"> [delete not appropriate</w:t>
            </w:r>
            <w:r w:rsidRPr="00A94C24">
              <w:rPr>
                <w:rFonts w:ascii="Arial" w:hAnsi="Arial" w:cs="Arial"/>
                <w:b/>
                <w:i/>
                <w:sz w:val="18"/>
                <w:szCs w:val="18"/>
                <w:highlight w:val="yellow"/>
                <w:lang w:val="en-GB"/>
              </w:rPr>
              <w:t>]</w:t>
            </w:r>
            <w:r>
              <w:rPr>
                <w:rFonts w:ascii="Arial" w:hAnsi="Arial" w:cs="Arial"/>
                <w:b/>
                <w:i/>
                <w:sz w:val="18"/>
                <w:szCs w:val="18"/>
                <w:highlight w:val="yellow"/>
                <w:lang w:val="en-GB"/>
              </w:rPr>
              <w:t xml:space="preserve"> </w:t>
            </w:r>
          </w:p>
        </w:tc>
      </w:tr>
      <w:tr w:rsidR="00F375D3" w:rsidRPr="008420FB" w:rsidTr="002C5786">
        <w:tblPrEx>
          <w:tblCellMar>
            <w:left w:w="103" w:type="dxa"/>
            <w:right w:w="103" w:type="dxa"/>
          </w:tblCellMar>
        </w:tblPrEx>
        <w:trPr>
          <w:trHeight w:val="570"/>
        </w:trPr>
        <w:tc>
          <w:tcPr>
            <w:tcW w:w="1467" w:type="dxa"/>
            <w:gridSpan w:val="3"/>
            <w:tcBorders>
              <w:top w:val="single" w:sz="6" w:space="0" w:color="000000"/>
              <w:left w:val="single" w:sz="6" w:space="0" w:color="000000"/>
              <w:bottom w:val="single" w:sz="6" w:space="0" w:color="000000"/>
              <w:right w:val="single" w:sz="6" w:space="0" w:color="000000"/>
            </w:tcBorders>
          </w:tcPr>
          <w:p w:rsidR="00F375D3" w:rsidRPr="003F47F0" w:rsidRDefault="00F375D3" w:rsidP="002C5786">
            <w:pPr>
              <w:spacing w:before="120" w:after="120"/>
              <w:rPr>
                <w:rFonts w:ascii="Arial" w:hAnsi="Arial" w:cs="Arial"/>
                <w:b/>
                <w:sz w:val="22"/>
                <w:szCs w:val="22"/>
                <w:lang w:val="en-GB"/>
              </w:rPr>
            </w:pPr>
            <w:r>
              <w:rPr>
                <w:rFonts w:ascii="Arial" w:hAnsi="Arial" w:cs="Arial"/>
                <w:b/>
                <w:sz w:val="22"/>
                <w:szCs w:val="22"/>
                <w:lang w:val="en-GB"/>
              </w:rPr>
              <w:t>ITT 19.1</w:t>
            </w:r>
          </w:p>
        </w:tc>
        <w:tc>
          <w:tcPr>
            <w:tcW w:w="8343" w:type="dxa"/>
            <w:tcBorders>
              <w:top w:val="single" w:sz="6" w:space="0" w:color="000000"/>
              <w:left w:val="single" w:sz="6" w:space="0" w:color="000000"/>
              <w:bottom w:val="single" w:sz="6" w:space="0" w:color="000000"/>
              <w:right w:val="single" w:sz="6" w:space="0" w:color="000000"/>
            </w:tcBorders>
          </w:tcPr>
          <w:p w:rsidR="00F375D3" w:rsidRPr="003F47F0" w:rsidRDefault="00F375D3" w:rsidP="002C5786">
            <w:pPr>
              <w:tabs>
                <w:tab w:val="right" w:pos="7848"/>
              </w:tabs>
              <w:spacing w:before="120"/>
              <w:rPr>
                <w:rFonts w:ascii="Arial" w:hAnsi="Arial" w:cs="Arial"/>
                <w:sz w:val="22"/>
                <w:szCs w:val="22"/>
                <w:lang w:val="en-GB"/>
              </w:rPr>
            </w:pPr>
            <w:r w:rsidRPr="003F47F0">
              <w:rPr>
                <w:rFonts w:ascii="Arial" w:hAnsi="Arial" w:cs="Arial"/>
                <w:sz w:val="22"/>
                <w:szCs w:val="22"/>
                <w:lang w:val="en-GB"/>
              </w:rPr>
              <w:t xml:space="preserve">The Tender </w:t>
            </w:r>
            <w:r>
              <w:rPr>
                <w:rFonts w:ascii="Arial" w:hAnsi="Arial" w:cs="Arial"/>
                <w:sz w:val="22"/>
                <w:szCs w:val="22"/>
                <w:lang w:val="en-GB"/>
              </w:rPr>
              <w:t>V</w:t>
            </w:r>
            <w:r w:rsidRPr="003F47F0">
              <w:rPr>
                <w:rFonts w:ascii="Arial" w:hAnsi="Arial" w:cs="Arial"/>
                <w:sz w:val="22"/>
                <w:szCs w:val="22"/>
                <w:lang w:val="en-GB"/>
              </w:rPr>
              <w:t xml:space="preserve">alidity period shall be </w:t>
            </w:r>
            <w:r w:rsidR="00A307F8">
              <w:rPr>
                <w:rFonts w:ascii="Arial" w:hAnsi="Arial" w:cs="Arial"/>
                <w:i/>
                <w:sz w:val="18"/>
                <w:szCs w:val="18"/>
                <w:lang w:val="en-GB"/>
              </w:rPr>
              <w:t>120</w:t>
            </w:r>
            <w:r w:rsidRPr="003F47F0">
              <w:rPr>
                <w:rFonts w:ascii="Arial" w:hAnsi="Arial" w:cs="Arial"/>
                <w:sz w:val="22"/>
                <w:szCs w:val="22"/>
                <w:lang w:val="en-GB"/>
              </w:rPr>
              <w:t xml:space="preserve"> days.</w:t>
            </w:r>
          </w:p>
          <w:p w:rsidR="00F375D3" w:rsidRPr="00917AFC" w:rsidRDefault="00F375D3" w:rsidP="002C5786">
            <w:pPr>
              <w:tabs>
                <w:tab w:val="right" w:pos="7848"/>
              </w:tabs>
              <w:rPr>
                <w:rFonts w:ascii="Arial" w:hAnsi="Arial" w:cs="Arial"/>
                <w:i/>
                <w:sz w:val="22"/>
                <w:szCs w:val="22"/>
                <w:u w:val="single"/>
                <w:lang w:val="en-GB"/>
              </w:rPr>
            </w:pPr>
          </w:p>
        </w:tc>
      </w:tr>
      <w:tr w:rsidR="00F375D3" w:rsidRPr="003F47F0" w:rsidTr="002C5786">
        <w:tblPrEx>
          <w:tblCellMar>
            <w:left w:w="103" w:type="dxa"/>
            <w:right w:w="103" w:type="dxa"/>
          </w:tblCellMar>
        </w:tblPrEx>
        <w:trPr>
          <w:trHeight w:val="2325"/>
        </w:trPr>
        <w:tc>
          <w:tcPr>
            <w:tcW w:w="1467" w:type="dxa"/>
            <w:gridSpan w:val="3"/>
            <w:tcBorders>
              <w:top w:val="single" w:sz="6" w:space="0" w:color="000000"/>
              <w:left w:val="single" w:sz="6" w:space="0" w:color="000000"/>
              <w:right w:val="single" w:sz="6" w:space="0" w:color="000000"/>
            </w:tcBorders>
            <w:shd w:val="clear" w:color="auto" w:fill="auto"/>
          </w:tcPr>
          <w:p w:rsidR="00F375D3" w:rsidRDefault="00F375D3" w:rsidP="002C5786">
            <w:pPr>
              <w:spacing w:before="120" w:after="120"/>
              <w:rPr>
                <w:rFonts w:ascii="Arial" w:hAnsi="Arial" w:cs="Arial"/>
                <w:b/>
                <w:sz w:val="21"/>
                <w:szCs w:val="21"/>
                <w:lang w:val="en-GB"/>
              </w:rPr>
            </w:pPr>
            <w:r>
              <w:rPr>
                <w:rFonts w:ascii="Arial" w:hAnsi="Arial" w:cs="Arial"/>
                <w:b/>
                <w:sz w:val="22"/>
                <w:szCs w:val="22"/>
                <w:lang w:val="en-GB"/>
              </w:rPr>
              <w:t>ITT 20.1</w:t>
            </w:r>
          </w:p>
          <w:p w:rsidR="00F375D3" w:rsidRDefault="00F375D3" w:rsidP="002C5786">
            <w:pPr>
              <w:spacing w:before="120" w:after="120"/>
              <w:rPr>
                <w:rFonts w:ascii="Arial" w:hAnsi="Arial" w:cs="Arial"/>
                <w:b/>
                <w:sz w:val="21"/>
                <w:szCs w:val="21"/>
                <w:lang w:val="en-GB"/>
              </w:rPr>
            </w:pPr>
          </w:p>
        </w:tc>
        <w:tc>
          <w:tcPr>
            <w:tcW w:w="8343" w:type="dxa"/>
            <w:tcBorders>
              <w:top w:val="single" w:sz="6" w:space="0" w:color="000000"/>
              <w:left w:val="single" w:sz="6" w:space="0" w:color="000000"/>
              <w:right w:val="single" w:sz="6" w:space="0" w:color="000000"/>
            </w:tcBorders>
          </w:tcPr>
          <w:p w:rsidR="00F375D3" w:rsidRPr="00A87B91" w:rsidRDefault="00F375D3" w:rsidP="00535A31">
            <w:pPr>
              <w:tabs>
                <w:tab w:val="right" w:pos="7848"/>
              </w:tabs>
              <w:spacing w:before="120" w:after="120"/>
              <w:jc w:val="both"/>
              <w:rPr>
                <w:rFonts w:ascii="Arial" w:hAnsi="Arial" w:cs="Arial"/>
                <w:sz w:val="22"/>
                <w:szCs w:val="22"/>
                <w:lang w:val="en-GB"/>
              </w:rPr>
            </w:pPr>
            <w:r>
              <w:rPr>
                <w:rFonts w:ascii="Arial" w:hAnsi="Arial" w:cs="Arial"/>
                <w:sz w:val="22"/>
                <w:szCs w:val="22"/>
                <w:lang w:val="en-GB"/>
              </w:rPr>
              <w:t>T</w:t>
            </w:r>
            <w:r w:rsidRPr="003F47F0">
              <w:rPr>
                <w:rFonts w:ascii="Arial" w:hAnsi="Arial" w:cs="Arial"/>
                <w:sz w:val="22"/>
                <w:szCs w:val="22"/>
                <w:lang w:val="en-GB"/>
              </w:rPr>
              <w:t xml:space="preserve">he amount of the Tender Security shall be </w:t>
            </w:r>
            <w:r>
              <w:rPr>
                <w:rFonts w:ascii="Arial" w:hAnsi="Arial" w:cs="Arial"/>
                <w:sz w:val="22"/>
                <w:szCs w:val="22"/>
                <w:lang w:val="en-GB"/>
              </w:rPr>
              <w:t>Tk.</w:t>
            </w:r>
            <w:r w:rsidR="00FE4333">
              <w:rPr>
                <w:rFonts w:ascii="Arial" w:hAnsi="Arial" w:cs="Arial"/>
                <w:sz w:val="22"/>
                <w:szCs w:val="22"/>
                <w:lang w:val="en-GB"/>
              </w:rPr>
              <w:t xml:space="preserve"> Lot-1 : </w:t>
            </w:r>
            <w:r w:rsidR="00535A31">
              <w:rPr>
                <w:rFonts w:ascii="Arial" w:hAnsi="Arial" w:cs="Arial"/>
                <w:sz w:val="22"/>
                <w:szCs w:val="22"/>
                <w:lang w:val="en-GB"/>
              </w:rPr>
              <w:t>30,</w:t>
            </w:r>
            <w:r w:rsidR="003008DC">
              <w:rPr>
                <w:rFonts w:ascii="Arial" w:hAnsi="Arial" w:cs="Arial"/>
                <w:sz w:val="22"/>
                <w:szCs w:val="22"/>
                <w:lang w:val="en-GB"/>
              </w:rPr>
              <w:t>370</w:t>
            </w:r>
            <w:bookmarkStart w:id="284" w:name="_GoBack"/>
            <w:bookmarkEnd w:id="284"/>
            <w:r w:rsidR="00535A31">
              <w:rPr>
                <w:rFonts w:ascii="Arial" w:hAnsi="Arial" w:cs="Arial"/>
                <w:sz w:val="22"/>
                <w:szCs w:val="22"/>
                <w:lang w:val="en-GB"/>
              </w:rPr>
              <w:t>/- to be deposited as per instructions stated in website.</w:t>
            </w:r>
          </w:p>
        </w:tc>
      </w:tr>
      <w:tr w:rsidR="00F375D3" w:rsidRPr="003F47F0" w:rsidTr="002C5786">
        <w:tblPrEx>
          <w:tblCellMar>
            <w:left w:w="103" w:type="dxa"/>
            <w:right w:w="103" w:type="dxa"/>
          </w:tblCellMar>
        </w:tblPrEx>
        <w:trPr>
          <w:trHeight w:val="1065"/>
        </w:trPr>
        <w:tc>
          <w:tcPr>
            <w:tcW w:w="1467" w:type="dxa"/>
            <w:gridSpan w:val="3"/>
            <w:tcBorders>
              <w:left w:val="single" w:sz="6" w:space="0" w:color="000000"/>
              <w:right w:val="single" w:sz="6" w:space="0" w:color="000000"/>
            </w:tcBorders>
            <w:shd w:val="clear" w:color="auto" w:fill="auto"/>
          </w:tcPr>
          <w:p w:rsidR="00F375D3" w:rsidRPr="003F47F0" w:rsidRDefault="00F375D3" w:rsidP="002C5786">
            <w:pPr>
              <w:spacing w:before="120" w:after="120"/>
              <w:rPr>
                <w:rFonts w:ascii="Arial" w:hAnsi="Arial" w:cs="Arial"/>
                <w:b/>
                <w:sz w:val="22"/>
                <w:szCs w:val="22"/>
                <w:lang w:val="en-GB"/>
              </w:rPr>
            </w:pPr>
            <w:r>
              <w:rPr>
                <w:rFonts w:ascii="Arial" w:hAnsi="Arial" w:cs="Arial"/>
                <w:b/>
                <w:sz w:val="22"/>
                <w:szCs w:val="22"/>
                <w:lang w:val="en-GB"/>
              </w:rPr>
              <w:t>ITT 20.6</w:t>
            </w:r>
          </w:p>
        </w:tc>
        <w:tc>
          <w:tcPr>
            <w:tcW w:w="8343" w:type="dxa"/>
            <w:tcBorders>
              <w:top w:val="single" w:sz="6" w:space="0" w:color="000000"/>
              <w:left w:val="single" w:sz="6" w:space="0" w:color="000000"/>
              <w:right w:val="single" w:sz="6" w:space="0" w:color="000000"/>
            </w:tcBorders>
          </w:tcPr>
          <w:p w:rsidR="00F375D3" w:rsidRPr="00A94C24" w:rsidRDefault="00F375D3" w:rsidP="002C5786">
            <w:pPr>
              <w:tabs>
                <w:tab w:val="right" w:pos="7254"/>
              </w:tabs>
              <w:spacing w:before="120" w:after="120"/>
              <w:jc w:val="both"/>
              <w:rPr>
                <w:rFonts w:ascii="Arial" w:hAnsi="Arial" w:cs="Arial"/>
                <w:sz w:val="22"/>
                <w:szCs w:val="22"/>
                <w:lang w:val="en-GB"/>
              </w:rPr>
            </w:pPr>
            <w:r w:rsidRPr="00A94C24">
              <w:rPr>
                <w:rFonts w:ascii="Arial" w:hAnsi="Arial" w:cs="Arial"/>
                <w:sz w:val="22"/>
                <w:szCs w:val="22"/>
                <w:lang w:val="en-GB"/>
              </w:rPr>
              <w:t>No Tender Security shall be required</w:t>
            </w:r>
          </w:p>
          <w:p w:rsidR="00F375D3" w:rsidRPr="00A94C24" w:rsidRDefault="00F375D3" w:rsidP="002C5786">
            <w:pPr>
              <w:tabs>
                <w:tab w:val="right" w:pos="7848"/>
              </w:tabs>
              <w:spacing w:before="120" w:after="120"/>
              <w:jc w:val="both"/>
              <w:rPr>
                <w:rFonts w:ascii="Arial" w:hAnsi="Arial" w:cs="Arial"/>
                <w:b/>
                <w:sz w:val="22"/>
                <w:szCs w:val="22"/>
                <w:highlight w:val="yellow"/>
                <w:lang w:val="en-GB"/>
              </w:rPr>
            </w:pPr>
            <w:r w:rsidRPr="00A94C24">
              <w:rPr>
                <w:rFonts w:ascii="Arial" w:hAnsi="Arial" w:cs="Arial"/>
                <w:b/>
                <w:i/>
                <w:sz w:val="18"/>
                <w:szCs w:val="18"/>
                <w:lang w:val="en-GB"/>
              </w:rPr>
              <w:t>[delete  not appropriate]</w:t>
            </w:r>
          </w:p>
        </w:tc>
      </w:tr>
      <w:tr w:rsidR="00F375D3" w:rsidRPr="003F47F0" w:rsidTr="002C5786">
        <w:tblPrEx>
          <w:tblCellMar>
            <w:left w:w="103" w:type="dxa"/>
            <w:right w:w="103" w:type="dxa"/>
          </w:tblCellMar>
        </w:tblPrEx>
        <w:trPr>
          <w:cantSplit/>
        </w:trPr>
        <w:tc>
          <w:tcPr>
            <w:tcW w:w="9810" w:type="dxa"/>
            <w:gridSpan w:val="4"/>
          </w:tcPr>
          <w:p w:rsidR="00F375D3" w:rsidRPr="003F47F0" w:rsidRDefault="00F375D3" w:rsidP="002C5786">
            <w:pPr>
              <w:pStyle w:val="Heading2"/>
              <w:rPr>
                <w:rFonts w:ascii="Arial" w:hAnsi="Arial"/>
                <w:lang w:val="en-GB"/>
              </w:rPr>
            </w:pPr>
            <w:bookmarkStart w:id="285" w:name="_Toc505659532"/>
            <w:bookmarkStart w:id="286" w:name="_Toc506185680"/>
            <w:bookmarkStart w:id="287" w:name="_Toc37047322"/>
            <w:bookmarkStart w:id="288" w:name="_Toc49504252"/>
            <w:bookmarkStart w:id="289" w:name="_Toc49504686"/>
            <w:bookmarkStart w:id="290" w:name="_Toc49504805"/>
            <w:bookmarkStart w:id="291" w:name="_Toc49569824"/>
            <w:bookmarkStart w:id="292" w:name="_Toc49591386"/>
            <w:bookmarkStart w:id="293" w:name="_Toc49591734"/>
            <w:bookmarkStart w:id="294" w:name="_Toc225067745"/>
            <w:bookmarkStart w:id="295" w:name="_Toc329444875"/>
            <w:r>
              <w:rPr>
                <w:rFonts w:ascii="Arial" w:hAnsi="Arial"/>
                <w:lang w:val="en-GB"/>
              </w:rPr>
              <w:t>E</w:t>
            </w:r>
            <w:r w:rsidRPr="003F47F0">
              <w:rPr>
                <w:rFonts w:ascii="Arial" w:hAnsi="Arial"/>
                <w:lang w:val="en-GB"/>
              </w:rPr>
              <w:t>.</w:t>
            </w:r>
            <w:r w:rsidRPr="003F47F0">
              <w:rPr>
                <w:rFonts w:ascii="Arial" w:hAnsi="Arial"/>
                <w:lang w:val="en-GB"/>
              </w:rPr>
              <w:tab/>
              <w:t>Submission</w:t>
            </w:r>
            <w:bookmarkEnd w:id="285"/>
            <w:bookmarkEnd w:id="286"/>
            <w:bookmarkEnd w:id="287"/>
            <w:bookmarkEnd w:id="288"/>
            <w:bookmarkEnd w:id="289"/>
            <w:bookmarkEnd w:id="290"/>
            <w:bookmarkEnd w:id="291"/>
            <w:bookmarkEnd w:id="292"/>
            <w:bookmarkEnd w:id="293"/>
            <w:r w:rsidRPr="003F47F0">
              <w:rPr>
                <w:rFonts w:ascii="Arial" w:hAnsi="Arial"/>
                <w:lang w:val="en-GB"/>
              </w:rPr>
              <w:t xml:space="preserve"> of Tender</w:t>
            </w:r>
            <w:bookmarkEnd w:id="294"/>
            <w:bookmarkEnd w:id="295"/>
          </w:p>
        </w:tc>
      </w:tr>
      <w:tr w:rsidR="00F375D3" w:rsidRPr="003F47F0" w:rsidTr="002C5786">
        <w:tblPrEx>
          <w:tblCellMar>
            <w:left w:w="103" w:type="dxa"/>
            <w:right w:w="103" w:type="dxa"/>
          </w:tblCellMar>
        </w:tblPrEx>
        <w:trPr>
          <w:cantSplit/>
        </w:trPr>
        <w:tc>
          <w:tcPr>
            <w:tcW w:w="1467" w:type="dxa"/>
            <w:gridSpan w:val="3"/>
          </w:tcPr>
          <w:p w:rsidR="00F375D3" w:rsidRPr="003F47F0" w:rsidRDefault="00F375D3" w:rsidP="002C5786">
            <w:pPr>
              <w:spacing w:before="120" w:after="120"/>
              <w:rPr>
                <w:rFonts w:ascii="Arial" w:hAnsi="Arial" w:cs="Arial"/>
                <w:b/>
                <w:bCs/>
                <w:sz w:val="22"/>
                <w:szCs w:val="22"/>
                <w:lang w:val="en-GB"/>
              </w:rPr>
            </w:pPr>
            <w:r w:rsidRPr="003F47F0">
              <w:rPr>
                <w:rFonts w:ascii="Arial" w:hAnsi="Arial" w:cs="Arial"/>
                <w:b/>
                <w:sz w:val="22"/>
                <w:szCs w:val="22"/>
                <w:lang w:val="en-GB"/>
              </w:rPr>
              <w:t xml:space="preserve">ITT </w:t>
            </w:r>
            <w:r>
              <w:rPr>
                <w:rFonts w:ascii="Arial" w:hAnsi="Arial" w:cs="Arial"/>
                <w:b/>
                <w:sz w:val="22"/>
                <w:szCs w:val="22"/>
                <w:lang w:val="en-GB"/>
              </w:rPr>
              <w:t>22.1</w:t>
            </w:r>
          </w:p>
        </w:tc>
        <w:tc>
          <w:tcPr>
            <w:tcW w:w="8343" w:type="dxa"/>
          </w:tcPr>
          <w:p w:rsidR="00F375D3" w:rsidRPr="003F47F0" w:rsidRDefault="00F375D3" w:rsidP="002C5786">
            <w:pPr>
              <w:tabs>
                <w:tab w:val="right" w:pos="7254"/>
              </w:tabs>
              <w:spacing w:before="120" w:after="120"/>
              <w:jc w:val="both"/>
              <w:rPr>
                <w:rFonts w:ascii="Arial" w:hAnsi="Arial" w:cs="Arial"/>
                <w:sz w:val="22"/>
                <w:szCs w:val="22"/>
                <w:lang w:val="en-GB"/>
              </w:rPr>
            </w:pPr>
            <w:r w:rsidRPr="003F47F0">
              <w:rPr>
                <w:rFonts w:ascii="Arial" w:hAnsi="Arial" w:cs="Arial"/>
                <w:sz w:val="22"/>
                <w:szCs w:val="22"/>
                <w:lang w:val="en-GB"/>
              </w:rPr>
              <w:t xml:space="preserve">For </w:t>
            </w:r>
            <w:r w:rsidRPr="003F47F0">
              <w:rPr>
                <w:rFonts w:ascii="Arial" w:hAnsi="Arial" w:cs="Arial"/>
                <w:b/>
                <w:sz w:val="22"/>
                <w:szCs w:val="22"/>
                <w:u w:val="single"/>
                <w:lang w:val="en-GB"/>
              </w:rPr>
              <w:t>Tender submission purposes</w:t>
            </w:r>
            <w:r>
              <w:rPr>
                <w:rFonts w:ascii="Arial" w:hAnsi="Arial" w:cs="Arial"/>
                <w:sz w:val="22"/>
                <w:szCs w:val="22"/>
                <w:lang w:val="en-GB"/>
              </w:rPr>
              <w:t xml:space="preserve"> only, </w:t>
            </w:r>
            <w:r w:rsidRPr="003F47F0">
              <w:rPr>
                <w:rFonts w:ascii="Arial" w:hAnsi="Arial" w:cs="Arial"/>
                <w:sz w:val="22"/>
                <w:szCs w:val="22"/>
                <w:lang w:val="en-GB"/>
              </w:rPr>
              <w:t xml:space="preserve">the </w:t>
            </w:r>
            <w:r>
              <w:rPr>
                <w:rFonts w:ascii="Arial" w:hAnsi="Arial" w:cs="Arial"/>
                <w:sz w:val="22"/>
                <w:szCs w:val="22"/>
                <w:lang w:val="en-GB"/>
              </w:rPr>
              <w:t>Procuring Entity</w:t>
            </w:r>
            <w:r w:rsidRPr="003F47F0">
              <w:rPr>
                <w:rFonts w:ascii="Arial" w:hAnsi="Arial" w:cs="Arial"/>
                <w:sz w:val="22"/>
                <w:szCs w:val="22"/>
                <w:lang w:val="en-GB"/>
              </w:rPr>
              <w:t>’s address is:</w:t>
            </w:r>
          </w:p>
          <w:p w:rsidR="00F375D3" w:rsidRPr="00A94C24" w:rsidRDefault="00F375D3" w:rsidP="002C5786">
            <w:pPr>
              <w:tabs>
                <w:tab w:val="right" w:pos="7254"/>
              </w:tabs>
              <w:spacing w:before="120" w:after="120"/>
              <w:jc w:val="both"/>
              <w:rPr>
                <w:rFonts w:ascii="Arial" w:hAnsi="Arial" w:cs="Arial"/>
                <w:i/>
                <w:sz w:val="18"/>
                <w:szCs w:val="18"/>
                <w:lang w:val="en-GB"/>
              </w:rPr>
            </w:pPr>
            <w:r w:rsidRPr="003F47F0">
              <w:rPr>
                <w:rFonts w:ascii="Arial" w:hAnsi="Arial" w:cs="Arial"/>
                <w:sz w:val="22"/>
                <w:szCs w:val="22"/>
                <w:lang w:val="en-GB"/>
              </w:rPr>
              <w:t>Attention:</w:t>
            </w:r>
            <w:r w:rsidR="00583C13">
              <w:rPr>
                <w:rFonts w:ascii="Arial" w:hAnsi="Arial" w:cs="Arial"/>
                <w:sz w:val="22"/>
                <w:szCs w:val="22"/>
                <w:lang w:val="en-GB"/>
              </w:rPr>
              <w:t xml:space="preserve"> Md. Kamrul Hasan, Transport Manager</w:t>
            </w:r>
          </w:p>
          <w:p w:rsidR="00F375D3" w:rsidRPr="00A94C24" w:rsidRDefault="00F375D3" w:rsidP="002C5786">
            <w:pPr>
              <w:tabs>
                <w:tab w:val="right" w:pos="7254"/>
              </w:tabs>
              <w:spacing w:before="120" w:after="120"/>
              <w:jc w:val="both"/>
              <w:rPr>
                <w:rFonts w:ascii="Arial" w:hAnsi="Arial" w:cs="Arial"/>
                <w:i/>
                <w:sz w:val="18"/>
                <w:szCs w:val="18"/>
                <w:lang w:val="en-GB"/>
              </w:rPr>
            </w:pPr>
            <w:r w:rsidRPr="003F47F0">
              <w:rPr>
                <w:rFonts w:ascii="Arial" w:hAnsi="Arial" w:cs="Arial"/>
                <w:sz w:val="22"/>
                <w:szCs w:val="22"/>
                <w:lang w:val="en-GB"/>
              </w:rPr>
              <w:t>Address</w:t>
            </w:r>
            <w:r w:rsidRPr="00A94C24">
              <w:rPr>
                <w:rFonts w:ascii="Arial" w:hAnsi="Arial" w:cs="Arial"/>
                <w:sz w:val="18"/>
                <w:szCs w:val="18"/>
                <w:lang w:val="en-GB"/>
              </w:rPr>
              <w:t xml:space="preserve">: </w:t>
            </w:r>
            <w:r>
              <w:rPr>
                <w:rFonts w:ascii="Arial" w:hAnsi="Arial" w:cs="Arial"/>
                <w:i/>
                <w:sz w:val="18"/>
                <w:szCs w:val="18"/>
                <w:lang w:val="en-GB"/>
              </w:rPr>
              <w:t>Admin Building, University Of Dhaka.</w:t>
            </w:r>
          </w:p>
          <w:p w:rsidR="00F375D3" w:rsidRPr="003F47F0" w:rsidRDefault="00F375D3" w:rsidP="002C5786">
            <w:pPr>
              <w:tabs>
                <w:tab w:val="right" w:pos="7254"/>
              </w:tabs>
              <w:spacing w:before="120" w:after="120"/>
              <w:jc w:val="both"/>
              <w:rPr>
                <w:rFonts w:ascii="Arial" w:hAnsi="Arial" w:cs="Arial"/>
                <w:sz w:val="22"/>
                <w:szCs w:val="22"/>
                <w:lang w:val="en-GB"/>
              </w:rPr>
            </w:pPr>
            <w:r w:rsidRPr="003F47F0">
              <w:rPr>
                <w:rFonts w:ascii="Arial" w:hAnsi="Arial" w:cs="Arial"/>
                <w:sz w:val="22"/>
                <w:szCs w:val="22"/>
                <w:lang w:val="en-GB"/>
              </w:rPr>
              <w:t>The deadline for submission of Tenders is</w:t>
            </w:r>
            <w:r w:rsidR="00583C13">
              <w:rPr>
                <w:rFonts w:ascii="Arial" w:hAnsi="Arial" w:cs="Arial"/>
                <w:sz w:val="22"/>
                <w:szCs w:val="22"/>
                <w:lang w:val="en-GB"/>
              </w:rPr>
              <w:t xml:space="preserve"> </w:t>
            </w:r>
            <w:r w:rsidRPr="005D6680">
              <w:rPr>
                <w:rFonts w:ascii="Arial" w:hAnsi="Arial" w:cs="Arial"/>
                <w:iCs/>
                <w:sz w:val="22"/>
                <w:szCs w:val="22"/>
                <w:lang w:val="en-GB"/>
              </w:rPr>
              <w:t>Time  &amp;  Date</w:t>
            </w:r>
            <w:r w:rsidR="00583C13">
              <w:rPr>
                <w:rFonts w:ascii="Arial" w:hAnsi="Arial" w:cs="Arial"/>
                <w:iCs/>
                <w:sz w:val="22"/>
                <w:szCs w:val="22"/>
                <w:lang w:val="en-GB"/>
              </w:rPr>
              <w:t xml:space="preserve"> </w:t>
            </w:r>
            <w:r w:rsidRPr="005D6680">
              <w:rPr>
                <w:rFonts w:ascii="Arial" w:hAnsi="Arial" w:cs="Arial"/>
                <w:iCs/>
                <w:sz w:val="22"/>
                <w:szCs w:val="22"/>
                <w:lang w:val="en-GB"/>
              </w:rPr>
              <w:t>:</w:t>
            </w:r>
            <w:r>
              <w:rPr>
                <w:rFonts w:ascii="Arial" w:hAnsi="Arial" w:cs="Arial"/>
                <w:iCs/>
                <w:sz w:val="22"/>
                <w:szCs w:val="22"/>
                <w:lang w:val="en-GB"/>
              </w:rPr>
              <w:t xml:space="preserve"> </w:t>
            </w:r>
            <w:r w:rsidR="00583C13">
              <w:rPr>
                <w:rFonts w:ascii="Arial" w:hAnsi="Arial" w:cs="Arial"/>
                <w:iCs/>
                <w:sz w:val="22"/>
                <w:szCs w:val="22"/>
                <w:lang w:val="en-GB"/>
              </w:rPr>
              <w:t>12.00noon, 22/6/2025</w:t>
            </w:r>
          </w:p>
        </w:tc>
      </w:tr>
      <w:tr w:rsidR="00F375D3" w:rsidRPr="003F47F0" w:rsidTr="002C5786">
        <w:tblPrEx>
          <w:tblCellMar>
            <w:left w:w="103" w:type="dxa"/>
            <w:right w:w="103" w:type="dxa"/>
          </w:tblCellMar>
        </w:tblPrEx>
        <w:tc>
          <w:tcPr>
            <w:tcW w:w="9810" w:type="dxa"/>
            <w:gridSpan w:val="4"/>
          </w:tcPr>
          <w:p w:rsidR="00F375D3" w:rsidRPr="003F47F0" w:rsidRDefault="00F375D3" w:rsidP="002C5786">
            <w:pPr>
              <w:pStyle w:val="Heading2"/>
              <w:rPr>
                <w:rFonts w:ascii="Arial" w:hAnsi="Arial"/>
                <w:lang w:val="en-GB"/>
              </w:rPr>
            </w:pPr>
            <w:bookmarkStart w:id="296" w:name="_Toc49569825"/>
            <w:bookmarkStart w:id="297" w:name="_Toc49591387"/>
            <w:bookmarkStart w:id="298" w:name="_Toc49591735"/>
            <w:bookmarkStart w:id="299" w:name="_Toc225067746"/>
            <w:bookmarkStart w:id="300" w:name="_Toc329444876"/>
            <w:r>
              <w:rPr>
                <w:rFonts w:ascii="Arial" w:hAnsi="Arial"/>
                <w:lang w:val="en-GB"/>
              </w:rPr>
              <w:lastRenderedPageBreak/>
              <w:t>F</w:t>
            </w:r>
            <w:r w:rsidRPr="003F47F0">
              <w:rPr>
                <w:rFonts w:ascii="Arial" w:hAnsi="Arial"/>
                <w:lang w:val="en-GB"/>
              </w:rPr>
              <w:t>.</w:t>
            </w:r>
            <w:r w:rsidRPr="003F47F0">
              <w:rPr>
                <w:rFonts w:ascii="Arial" w:hAnsi="Arial"/>
                <w:lang w:val="en-GB"/>
              </w:rPr>
              <w:tab/>
              <w:t>Opening and Evaluation</w:t>
            </w:r>
            <w:bookmarkEnd w:id="296"/>
            <w:bookmarkEnd w:id="297"/>
            <w:bookmarkEnd w:id="298"/>
            <w:r w:rsidRPr="003F47F0">
              <w:rPr>
                <w:rFonts w:ascii="Arial" w:hAnsi="Arial"/>
                <w:lang w:val="en-GB"/>
              </w:rPr>
              <w:t xml:space="preserve"> of Tenders</w:t>
            </w:r>
            <w:bookmarkEnd w:id="299"/>
            <w:bookmarkEnd w:id="300"/>
          </w:p>
        </w:tc>
      </w:tr>
      <w:tr w:rsidR="00F375D3" w:rsidRPr="008B563D" w:rsidTr="002C5786">
        <w:tblPrEx>
          <w:tblCellMar>
            <w:left w:w="103" w:type="dxa"/>
            <w:right w:w="103" w:type="dxa"/>
          </w:tblCellMar>
        </w:tblPrEx>
        <w:trPr>
          <w:trHeight w:val="1137"/>
        </w:trPr>
        <w:tc>
          <w:tcPr>
            <w:tcW w:w="1467" w:type="dxa"/>
            <w:gridSpan w:val="3"/>
          </w:tcPr>
          <w:p w:rsidR="00F375D3" w:rsidRPr="003F47F0" w:rsidRDefault="00F375D3" w:rsidP="002C5786">
            <w:pPr>
              <w:tabs>
                <w:tab w:val="right" w:pos="7434"/>
              </w:tabs>
              <w:spacing w:before="120" w:after="120"/>
              <w:rPr>
                <w:rFonts w:ascii="Arial" w:hAnsi="Arial" w:cs="Arial"/>
                <w:b/>
                <w:sz w:val="22"/>
                <w:szCs w:val="22"/>
                <w:lang w:val="en-GB"/>
              </w:rPr>
            </w:pPr>
            <w:r w:rsidRPr="003F47F0">
              <w:rPr>
                <w:rFonts w:ascii="Arial" w:hAnsi="Arial" w:cs="Arial"/>
                <w:b/>
                <w:sz w:val="22"/>
                <w:szCs w:val="22"/>
                <w:lang w:val="en-GB"/>
              </w:rPr>
              <w:t xml:space="preserve">ITT </w:t>
            </w:r>
            <w:r>
              <w:rPr>
                <w:rFonts w:ascii="Arial" w:hAnsi="Arial" w:cs="Arial"/>
                <w:b/>
                <w:sz w:val="22"/>
                <w:szCs w:val="22"/>
                <w:lang w:val="en-GB"/>
              </w:rPr>
              <w:t>24.1</w:t>
            </w:r>
          </w:p>
        </w:tc>
        <w:tc>
          <w:tcPr>
            <w:tcW w:w="8343" w:type="dxa"/>
          </w:tcPr>
          <w:p w:rsidR="00F375D3" w:rsidRPr="003F47F0" w:rsidRDefault="00F375D3" w:rsidP="002C5786">
            <w:pPr>
              <w:tabs>
                <w:tab w:val="right" w:pos="7254"/>
              </w:tabs>
              <w:spacing w:before="60" w:after="60"/>
              <w:rPr>
                <w:rFonts w:ascii="Arial" w:hAnsi="Arial" w:cs="Arial"/>
                <w:sz w:val="22"/>
                <w:szCs w:val="22"/>
                <w:lang w:val="en-GB"/>
              </w:rPr>
            </w:pPr>
            <w:r w:rsidRPr="003F47F0">
              <w:rPr>
                <w:rFonts w:ascii="Arial" w:hAnsi="Arial" w:cs="Arial"/>
                <w:sz w:val="22"/>
                <w:szCs w:val="22"/>
                <w:lang w:val="en-GB"/>
              </w:rPr>
              <w:t>The Tender opening shall take place at</w:t>
            </w:r>
            <w:r>
              <w:rPr>
                <w:rFonts w:ascii="Arial" w:hAnsi="Arial" w:cs="Arial"/>
                <w:sz w:val="22"/>
                <w:szCs w:val="22"/>
                <w:lang w:val="en-GB"/>
              </w:rPr>
              <w:t xml:space="preserve"> :</w:t>
            </w:r>
            <w:r w:rsidR="00FE4FA4">
              <w:rPr>
                <w:rFonts w:ascii="Arial" w:hAnsi="Arial" w:cs="Arial"/>
                <w:sz w:val="22"/>
                <w:szCs w:val="22"/>
                <w:lang w:val="en-GB"/>
              </w:rPr>
              <w:t xml:space="preserve"> e-tender room,1</w:t>
            </w:r>
            <w:r w:rsidR="00FE4FA4" w:rsidRPr="00FE4FA4">
              <w:rPr>
                <w:rFonts w:ascii="Arial" w:hAnsi="Arial" w:cs="Arial"/>
                <w:sz w:val="22"/>
                <w:szCs w:val="22"/>
                <w:vertAlign w:val="superscript"/>
                <w:lang w:val="en-GB"/>
              </w:rPr>
              <w:t>st</w:t>
            </w:r>
            <w:r w:rsidR="00FE4FA4">
              <w:rPr>
                <w:rFonts w:ascii="Arial" w:hAnsi="Arial" w:cs="Arial"/>
                <w:sz w:val="22"/>
                <w:szCs w:val="22"/>
                <w:lang w:val="en-GB"/>
              </w:rPr>
              <w:t xml:space="preserve"> Floor, Office of the Chief Engineer, </w:t>
            </w:r>
            <w:r w:rsidR="00CA3A66">
              <w:rPr>
                <w:rFonts w:ascii="Arial" w:hAnsi="Arial" w:cs="Arial"/>
                <w:sz w:val="22"/>
                <w:szCs w:val="22"/>
                <w:lang w:val="en-GB"/>
              </w:rPr>
              <w:t xml:space="preserve">Administrative Building, </w:t>
            </w:r>
            <w:r w:rsidR="00FE4FA4">
              <w:rPr>
                <w:rFonts w:ascii="Arial" w:hAnsi="Arial" w:cs="Arial"/>
                <w:sz w:val="22"/>
                <w:szCs w:val="22"/>
                <w:lang w:val="en-GB"/>
              </w:rPr>
              <w:t>University of Dhaka.</w:t>
            </w:r>
          </w:p>
          <w:p w:rsidR="00F375D3" w:rsidRDefault="00FE4FA4" w:rsidP="002C5786">
            <w:pPr>
              <w:tabs>
                <w:tab w:val="right" w:pos="7254"/>
              </w:tabs>
              <w:spacing w:before="120" w:after="120"/>
              <w:jc w:val="both"/>
              <w:rPr>
                <w:rFonts w:ascii="Arial" w:hAnsi="Arial" w:cs="Arial"/>
                <w:i/>
                <w:sz w:val="22"/>
                <w:szCs w:val="22"/>
                <w:lang w:val="en-GB"/>
              </w:rPr>
            </w:pPr>
            <w:r>
              <w:rPr>
                <w:rFonts w:ascii="Arial" w:hAnsi="Arial" w:cs="Arial"/>
                <w:i/>
                <w:sz w:val="22"/>
                <w:szCs w:val="22"/>
                <w:lang w:val="en-GB"/>
              </w:rPr>
              <w:t>Address : Transport Office, Admin Building, University of Dhaka.</w:t>
            </w:r>
          </w:p>
          <w:p w:rsidR="00F375D3" w:rsidRPr="008B563D" w:rsidRDefault="00F375D3" w:rsidP="002C5786">
            <w:pPr>
              <w:tabs>
                <w:tab w:val="right" w:pos="7254"/>
              </w:tabs>
              <w:spacing w:before="60" w:after="60"/>
              <w:rPr>
                <w:rFonts w:ascii="Arial" w:hAnsi="Arial" w:cs="Arial"/>
                <w:sz w:val="22"/>
                <w:szCs w:val="22"/>
                <w:lang w:val="en-GB"/>
              </w:rPr>
            </w:pPr>
            <w:r w:rsidRPr="005D6680">
              <w:rPr>
                <w:rFonts w:ascii="Arial" w:hAnsi="Arial" w:cs="Arial"/>
                <w:iCs/>
                <w:sz w:val="22"/>
                <w:szCs w:val="22"/>
                <w:lang w:val="en-GB"/>
              </w:rPr>
              <w:t>Time  &amp;  Date</w:t>
            </w:r>
            <w:r w:rsidR="00FE4FA4">
              <w:rPr>
                <w:rFonts w:ascii="Arial" w:hAnsi="Arial" w:cs="Arial"/>
                <w:iCs/>
                <w:sz w:val="22"/>
                <w:szCs w:val="22"/>
                <w:lang w:val="en-GB"/>
              </w:rPr>
              <w:t xml:space="preserve"> </w:t>
            </w:r>
            <w:r w:rsidRPr="005D6680">
              <w:rPr>
                <w:rFonts w:ascii="Arial" w:hAnsi="Arial" w:cs="Arial"/>
                <w:iCs/>
                <w:sz w:val="22"/>
                <w:szCs w:val="22"/>
                <w:lang w:val="en-GB"/>
              </w:rPr>
              <w:t>:</w:t>
            </w:r>
            <w:r>
              <w:rPr>
                <w:rFonts w:ascii="Arial" w:hAnsi="Arial" w:cs="Arial"/>
                <w:iCs/>
                <w:sz w:val="22"/>
                <w:szCs w:val="22"/>
                <w:lang w:val="en-GB"/>
              </w:rPr>
              <w:t xml:space="preserve"> </w:t>
            </w:r>
            <w:r w:rsidR="00FE4FA4">
              <w:rPr>
                <w:rFonts w:ascii="Arial" w:hAnsi="Arial" w:cs="Arial"/>
                <w:iCs/>
                <w:sz w:val="22"/>
                <w:szCs w:val="22"/>
                <w:lang w:val="en-GB"/>
              </w:rPr>
              <w:t>12.30 Pm,     22/6/2025</w:t>
            </w:r>
          </w:p>
        </w:tc>
      </w:tr>
      <w:tr w:rsidR="00F375D3" w:rsidRPr="008B563D" w:rsidTr="002C5786">
        <w:tblPrEx>
          <w:tblCellMar>
            <w:left w:w="103" w:type="dxa"/>
            <w:right w:w="103" w:type="dxa"/>
          </w:tblCellMar>
        </w:tblPrEx>
        <w:tc>
          <w:tcPr>
            <w:tcW w:w="9810" w:type="dxa"/>
            <w:gridSpan w:val="4"/>
          </w:tcPr>
          <w:p w:rsidR="00F375D3" w:rsidRPr="00106DC4" w:rsidRDefault="00F375D3" w:rsidP="002C5786">
            <w:pPr>
              <w:tabs>
                <w:tab w:val="right" w:pos="7254"/>
              </w:tabs>
              <w:spacing w:before="60" w:after="60"/>
              <w:jc w:val="center"/>
              <w:rPr>
                <w:rFonts w:ascii="Arial" w:hAnsi="Arial" w:cs="Arial"/>
                <w:sz w:val="21"/>
                <w:szCs w:val="21"/>
                <w:lang w:val="en-GB"/>
              </w:rPr>
            </w:pPr>
            <w:r w:rsidRPr="00A94C24">
              <w:rPr>
                <w:rFonts w:ascii="Arial" w:hAnsi="Arial" w:cs="Arial"/>
                <w:b/>
                <w:bCs/>
                <w:iCs/>
                <w:sz w:val="28"/>
                <w:szCs w:val="28"/>
                <w:lang w:val="en-GB" w:eastAsia="en-US"/>
              </w:rPr>
              <w:t>G. Contract Award</w:t>
            </w:r>
          </w:p>
        </w:tc>
      </w:tr>
      <w:tr w:rsidR="00F375D3" w:rsidRPr="008B563D" w:rsidTr="002C5786">
        <w:tblPrEx>
          <w:tblCellMar>
            <w:left w:w="103" w:type="dxa"/>
            <w:right w:w="103" w:type="dxa"/>
          </w:tblCellMar>
        </w:tblPrEx>
        <w:tc>
          <w:tcPr>
            <w:tcW w:w="1467" w:type="dxa"/>
            <w:gridSpan w:val="3"/>
          </w:tcPr>
          <w:p w:rsidR="00F375D3" w:rsidRPr="003F47F0" w:rsidRDefault="00F375D3" w:rsidP="002C5786">
            <w:pPr>
              <w:tabs>
                <w:tab w:val="right" w:pos="7434"/>
              </w:tabs>
              <w:spacing w:before="120" w:after="120"/>
              <w:rPr>
                <w:rFonts w:ascii="Arial" w:hAnsi="Arial" w:cs="Arial"/>
                <w:b/>
                <w:sz w:val="22"/>
                <w:szCs w:val="22"/>
                <w:lang w:val="en-GB"/>
              </w:rPr>
            </w:pPr>
            <w:r>
              <w:rPr>
                <w:rFonts w:ascii="Arial" w:hAnsi="Arial" w:cs="Arial"/>
                <w:b/>
                <w:sz w:val="22"/>
                <w:szCs w:val="22"/>
                <w:lang w:val="en-GB"/>
              </w:rPr>
              <w:t>ITT 37.1</w:t>
            </w:r>
          </w:p>
        </w:tc>
        <w:tc>
          <w:tcPr>
            <w:tcW w:w="8343" w:type="dxa"/>
          </w:tcPr>
          <w:p w:rsidR="00F375D3" w:rsidRPr="003F47F0" w:rsidRDefault="00F375D3" w:rsidP="002C5786">
            <w:pPr>
              <w:tabs>
                <w:tab w:val="right" w:pos="7254"/>
              </w:tabs>
              <w:spacing w:before="60" w:after="60"/>
              <w:rPr>
                <w:rFonts w:ascii="Arial" w:hAnsi="Arial" w:cs="Arial"/>
                <w:sz w:val="22"/>
                <w:szCs w:val="22"/>
                <w:lang w:val="en-GB"/>
              </w:rPr>
            </w:pPr>
            <w:r w:rsidRPr="00106DC4">
              <w:rPr>
                <w:rFonts w:ascii="Arial" w:hAnsi="Arial" w:cs="Arial"/>
                <w:sz w:val="21"/>
                <w:szCs w:val="21"/>
                <w:lang w:val="en-GB"/>
              </w:rPr>
              <w:t xml:space="preserve">The amount of Performance Security shall be </w:t>
            </w:r>
            <w:r>
              <w:rPr>
                <w:rFonts w:ascii="Arial" w:hAnsi="Arial" w:cs="Arial"/>
                <w:iCs/>
                <w:sz w:val="18"/>
                <w:szCs w:val="18"/>
                <w:lang w:val="en-GB"/>
              </w:rPr>
              <w:t>3 (three)</w:t>
            </w:r>
            <w:r w:rsidRPr="00106DC4">
              <w:rPr>
                <w:rFonts w:ascii="Arial" w:hAnsi="Arial" w:cs="Arial"/>
                <w:sz w:val="21"/>
                <w:szCs w:val="21"/>
                <w:lang w:val="en-GB"/>
              </w:rPr>
              <w:t xml:space="preserve"> percent of the </w:t>
            </w:r>
            <w:r>
              <w:rPr>
                <w:rFonts w:ascii="Arial" w:hAnsi="Arial" w:cs="Arial"/>
                <w:sz w:val="21"/>
                <w:szCs w:val="21"/>
                <w:lang w:val="en-GB"/>
              </w:rPr>
              <w:t xml:space="preserve">Contract Price and, no </w:t>
            </w:r>
            <w:r w:rsidRPr="00824FAC">
              <w:rPr>
                <w:rFonts w:ascii="Arial" w:hAnsi="Arial" w:cs="Arial"/>
                <w:sz w:val="21"/>
                <w:szCs w:val="21"/>
                <w:lang w:val="en-GB"/>
              </w:rPr>
              <w:t>Retention Money shall be deducted</w:t>
            </w:r>
            <w:r>
              <w:rPr>
                <w:rFonts w:ascii="Arial" w:hAnsi="Arial" w:cs="Arial"/>
                <w:sz w:val="22"/>
                <w:szCs w:val="22"/>
                <w:lang w:val="en-GB"/>
              </w:rPr>
              <w:t xml:space="preserve"> from the successful Tenderer’s payable invoices during Contract implementation, if awarded the Contract. </w:t>
            </w:r>
          </w:p>
        </w:tc>
      </w:tr>
    </w:tbl>
    <w:p w:rsidR="00F375D3" w:rsidRDefault="00F375D3" w:rsidP="00F375D3">
      <w:pPr>
        <w:tabs>
          <w:tab w:val="left" w:pos="1620"/>
        </w:tabs>
      </w:pPr>
    </w:p>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2B3796" w:rsidRDefault="002B3796" w:rsidP="00F375D3"/>
    <w:p w:rsidR="002B3796" w:rsidRDefault="002B3796" w:rsidP="00F375D3"/>
    <w:p w:rsidR="002B3796" w:rsidRDefault="002B3796" w:rsidP="00F375D3"/>
    <w:p w:rsidR="002B3796" w:rsidRDefault="002B3796" w:rsidP="00F375D3"/>
    <w:p w:rsidR="002B3796" w:rsidRDefault="002B3796" w:rsidP="00F375D3"/>
    <w:p w:rsidR="002B3796" w:rsidRDefault="002B3796" w:rsidP="00F375D3"/>
    <w:p w:rsidR="002B3796" w:rsidRDefault="002B3796" w:rsidP="00F375D3"/>
    <w:p w:rsidR="002B3796" w:rsidRDefault="002B3796" w:rsidP="00F375D3"/>
    <w:p w:rsidR="002B3796" w:rsidRDefault="002B3796" w:rsidP="00F375D3"/>
    <w:p w:rsidR="002B3796" w:rsidRDefault="002B3796"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p w:rsidR="00F375D3" w:rsidRDefault="00F375D3" w:rsidP="00F375D3"/>
    <w:tbl>
      <w:tblPr>
        <w:tblW w:w="9972" w:type="dxa"/>
        <w:tblInd w:w="-387" w:type="dxa"/>
        <w:tblLayout w:type="fixed"/>
        <w:tblLook w:val="0000" w:firstRow="0" w:lastRow="0" w:firstColumn="0" w:lastColumn="0" w:noHBand="0" w:noVBand="0"/>
      </w:tblPr>
      <w:tblGrid>
        <w:gridCol w:w="2655"/>
        <w:gridCol w:w="7317"/>
      </w:tblGrid>
      <w:tr w:rsidR="00F375D3" w:rsidRPr="003F47F0" w:rsidTr="002C5786">
        <w:tc>
          <w:tcPr>
            <w:tcW w:w="9972" w:type="dxa"/>
            <w:gridSpan w:val="2"/>
          </w:tcPr>
          <w:p w:rsidR="00F375D3" w:rsidRPr="00AC51F1" w:rsidRDefault="00F375D3" w:rsidP="002C5786">
            <w:pPr>
              <w:pStyle w:val="Heading1"/>
              <w:rPr>
                <w:rFonts w:ascii="Arial" w:hAnsi="Arial" w:cs="Arial"/>
                <w:sz w:val="40"/>
                <w:szCs w:val="40"/>
                <w:lang w:val="en-GB"/>
              </w:rPr>
            </w:pPr>
            <w:bookmarkStart w:id="301" w:name="_Toc329444877"/>
            <w:r w:rsidRPr="00AC51F1">
              <w:rPr>
                <w:rFonts w:ascii="Arial" w:hAnsi="Arial" w:cs="Arial"/>
                <w:sz w:val="40"/>
                <w:szCs w:val="40"/>
                <w:lang w:val="en-GB"/>
              </w:rPr>
              <w:lastRenderedPageBreak/>
              <w:t>Section 3</w:t>
            </w:r>
            <w:r>
              <w:rPr>
                <w:rFonts w:ascii="Arial" w:hAnsi="Arial" w:cs="Arial"/>
                <w:sz w:val="40"/>
                <w:szCs w:val="40"/>
                <w:lang w:val="en-GB"/>
              </w:rPr>
              <w:t xml:space="preserve"> .</w:t>
            </w:r>
            <w:r w:rsidRPr="00AC51F1">
              <w:rPr>
                <w:rFonts w:ascii="Arial" w:hAnsi="Arial" w:cs="Arial"/>
                <w:sz w:val="40"/>
                <w:szCs w:val="40"/>
                <w:lang w:val="en-GB"/>
              </w:rPr>
              <w:t>General Conditions of Contract</w:t>
            </w:r>
            <w:bookmarkEnd w:id="301"/>
          </w:p>
        </w:tc>
      </w:tr>
      <w:tr w:rsidR="00F375D3" w:rsidRPr="003F47F0" w:rsidTr="002C5786">
        <w:tc>
          <w:tcPr>
            <w:tcW w:w="2655" w:type="dxa"/>
          </w:tcPr>
          <w:p w:rsidR="00F375D3" w:rsidRPr="000F02E0" w:rsidRDefault="00F375D3" w:rsidP="00187707">
            <w:pPr>
              <w:numPr>
                <w:ilvl w:val="0"/>
                <w:numId w:val="22"/>
              </w:numPr>
              <w:tabs>
                <w:tab w:val="clear" w:pos="360"/>
                <w:tab w:val="left" w:pos="180"/>
                <w:tab w:val="left" w:pos="351"/>
              </w:tabs>
              <w:spacing w:before="120"/>
              <w:ind w:left="189" w:hanging="171"/>
              <w:outlineLvl w:val="2"/>
              <w:rPr>
                <w:rStyle w:val="Heading3Char"/>
                <w:bCs w:val="0"/>
                <w:sz w:val="22"/>
                <w:szCs w:val="22"/>
              </w:rPr>
            </w:pPr>
            <w:bookmarkStart w:id="302" w:name="_Toc329444878"/>
            <w:r w:rsidRPr="000F02E0">
              <w:rPr>
                <w:rStyle w:val="Heading3Char"/>
                <w:b w:val="0"/>
                <w:sz w:val="22"/>
                <w:szCs w:val="22"/>
              </w:rPr>
              <w:t>Definitions</w:t>
            </w:r>
            <w:bookmarkEnd w:id="302"/>
          </w:p>
        </w:tc>
        <w:tc>
          <w:tcPr>
            <w:tcW w:w="7317" w:type="dxa"/>
          </w:tcPr>
          <w:p w:rsidR="00F375D3" w:rsidRPr="003F47F0" w:rsidRDefault="00F375D3" w:rsidP="00187707">
            <w:pPr>
              <w:pStyle w:val="Sub-ClauseText"/>
              <w:numPr>
                <w:ilvl w:val="0"/>
                <w:numId w:val="25"/>
              </w:numPr>
              <w:tabs>
                <w:tab w:val="clear" w:pos="720"/>
                <w:tab w:val="num" w:pos="540"/>
              </w:tabs>
              <w:spacing w:after="60"/>
              <w:ind w:left="540" w:hanging="576"/>
              <w:rPr>
                <w:rFonts w:ascii="Arial" w:hAnsi="Arial" w:cs="Arial"/>
                <w:sz w:val="21"/>
                <w:szCs w:val="21"/>
                <w:lang w:val="en-GB"/>
              </w:rPr>
            </w:pPr>
            <w:r w:rsidRPr="003F47F0">
              <w:rPr>
                <w:rFonts w:ascii="Arial" w:hAnsi="Arial" w:cs="Arial"/>
                <w:sz w:val="21"/>
                <w:szCs w:val="21"/>
                <w:lang w:val="en-GB"/>
              </w:rPr>
              <w:t>The following words and expressions shall have the meaning hereby assigned to them. Boldface type is used to identify the defined term:</w:t>
            </w:r>
          </w:p>
          <w:p w:rsidR="00F375D3" w:rsidRPr="003F47F0" w:rsidRDefault="00F375D3" w:rsidP="00187707">
            <w:pPr>
              <w:numPr>
                <w:ilvl w:val="2"/>
                <w:numId w:val="11"/>
              </w:numPr>
              <w:tabs>
                <w:tab w:val="clear" w:pos="1080"/>
                <w:tab w:val="num" w:pos="1278"/>
              </w:tabs>
              <w:spacing w:before="100" w:after="100"/>
              <w:ind w:left="1296" w:hanging="585"/>
              <w:jc w:val="both"/>
              <w:rPr>
                <w:rFonts w:ascii="Arial" w:hAnsi="Arial" w:cs="Arial"/>
                <w:sz w:val="21"/>
                <w:szCs w:val="21"/>
                <w:lang w:val="en-GB"/>
              </w:rPr>
            </w:pPr>
            <w:r w:rsidRPr="003F47F0">
              <w:rPr>
                <w:rFonts w:ascii="Arial" w:hAnsi="Arial" w:cs="Arial"/>
                <w:b/>
                <w:bCs/>
                <w:sz w:val="21"/>
                <w:szCs w:val="21"/>
                <w:lang w:val="en-GB"/>
              </w:rPr>
              <w:t xml:space="preserve">Completion Schedule </w:t>
            </w:r>
            <w:r w:rsidRPr="003F47F0">
              <w:rPr>
                <w:rFonts w:ascii="Arial" w:hAnsi="Arial" w:cs="Arial"/>
                <w:sz w:val="21"/>
                <w:szCs w:val="21"/>
                <w:lang w:val="en-GB"/>
              </w:rPr>
              <w:t xml:space="preserve">means the fulfilment of the Related Services by the Supplier in accordance with the terms and conditions set forth in the Contract; </w:t>
            </w:r>
          </w:p>
          <w:p w:rsidR="00F375D3" w:rsidRPr="003F47F0"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sidRPr="003F47F0">
              <w:rPr>
                <w:rFonts w:ascii="Arial" w:hAnsi="Arial" w:cs="Arial"/>
                <w:b/>
                <w:bCs/>
                <w:sz w:val="21"/>
                <w:szCs w:val="21"/>
                <w:lang w:val="en-GB"/>
              </w:rPr>
              <w:t>Contract</w:t>
            </w:r>
            <w:r w:rsidR="00FE4FA4">
              <w:rPr>
                <w:rFonts w:ascii="Arial" w:hAnsi="Arial" w:cs="Arial"/>
                <w:b/>
                <w:bCs/>
                <w:sz w:val="21"/>
                <w:szCs w:val="21"/>
                <w:lang w:val="en-GB"/>
              </w:rPr>
              <w:t xml:space="preserve"> </w:t>
            </w:r>
            <w:r w:rsidRPr="003F47F0">
              <w:rPr>
                <w:rFonts w:ascii="Arial" w:hAnsi="Arial" w:cs="Arial"/>
                <w:b/>
                <w:bCs/>
                <w:sz w:val="21"/>
                <w:szCs w:val="21"/>
                <w:lang w:val="en-GB"/>
              </w:rPr>
              <w:t>Agreement</w:t>
            </w:r>
            <w:r w:rsidRPr="003F47F0">
              <w:rPr>
                <w:rFonts w:ascii="Arial" w:hAnsi="Arial" w:cs="Arial"/>
                <w:sz w:val="21"/>
                <w:szCs w:val="21"/>
                <w:lang w:val="en-GB"/>
              </w:rPr>
              <w:t xml:space="preserve"> means the Agreement entered into between the </w:t>
            </w:r>
            <w:r>
              <w:rPr>
                <w:rFonts w:ascii="Arial" w:hAnsi="Arial" w:cs="Arial"/>
                <w:sz w:val="21"/>
                <w:szCs w:val="21"/>
                <w:lang w:val="en-GB"/>
              </w:rPr>
              <w:t>Procuring Entity</w:t>
            </w:r>
            <w:r w:rsidRPr="003F47F0">
              <w:rPr>
                <w:rFonts w:ascii="Arial" w:hAnsi="Arial" w:cs="Arial"/>
                <w:sz w:val="21"/>
                <w:szCs w:val="21"/>
                <w:lang w:val="en-GB"/>
              </w:rPr>
              <w:t xml:space="preserve"> and the Supplier, together with the Contract Documents referred to therein, including all attachments, appendices, and all documents incorporated by reference therein;</w:t>
            </w:r>
          </w:p>
          <w:p w:rsidR="00F375D3" w:rsidRPr="003F47F0"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sidRPr="003F47F0">
              <w:rPr>
                <w:rFonts w:ascii="Arial" w:hAnsi="Arial" w:cs="Arial"/>
                <w:b/>
                <w:bCs/>
                <w:sz w:val="21"/>
                <w:szCs w:val="21"/>
                <w:lang w:val="en-GB"/>
              </w:rPr>
              <w:t>Contract Documents</w:t>
            </w:r>
            <w:r w:rsidRPr="003F47F0">
              <w:rPr>
                <w:rFonts w:ascii="Arial" w:hAnsi="Arial" w:cs="Arial"/>
                <w:sz w:val="21"/>
                <w:szCs w:val="21"/>
                <w:lang w:val="en-GB"/>
              </w:rPr>
              <w:t xml:space="preserve"> means the documents listed in the Contract Agreement, including any amendments thereto;</w:t>
            </w:r>
          </w:p>
          <w:p w:rsidR="00F375D3" w:rsidRPr="003F47F0"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sidRPr="003F47F0">
              <w:rPr>
                <w:rFonts w:ascii="Arial" w:hAnsi="Arial" w:cs="Arial"/>
                <w:b/>
                <w:bCs/>
                <w:sz w:val="21"/>
                <w:szCs w:val="21"/>
                <w:lang w:val="en-GB"/>
              </w:rPr>
              <w:t>Contract Price</w:t>
            </w:r>
            <w:r>
              <w:rPr>
                <w:rFonts w:ascii="Arial" w:hAnsi="Arial" w:cs="Arial"/>
                <w:sz w:val="22"/>
                <w:szCs w:val="22"/>
              </w:rPr>
              <w:t>means the price stated in the Notification of Award and thereafter as adjusted in accordance with the provisions of the Contract;</w:t>
            </w:r>
            <w:r w:rsidRPr="003F47F0">
              <w:rPr>
                <w:rFonts w:ascii="Arial" w:hAnsi="Arial" w:cs="Arial"/>
                <w:sz w:val="21"/>
                <w:szCs w:val="21"/>
                <w:lang w:val="en-GB"/>
              </w:rPr>
              <w:t xml:space="preserve"> ;</w:t>
            </w:r>
          </w:p>
          <w:p w:rsidR="00F375D3" w:rsidRPr="003F47F0"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sidRPr="003F47F0">
              <w:rPr>
                <w:rFonts w:ascii="Arial" w:hAnsi="Arial" w:cs="Arial"/>
                <w:b/>
                <w:bCs/>
                <w:sz w:val="21"/>
                <w:szCs w:val="21"/>
                <w:lang w:val="en-GB"/>
              </w:rPr>
              <w:t>Day</w:t>
            </w:r>
            <w:r>
              <w:rPr>
                <w:rFonts w:ascii="Arial" w:hAnsi="Arial" w:cs="Arial"/>
                <w:sz w:val="22"/>
                <w:szCs w:val="22"/>
              </w:rPr>
              <w:t>means calendar days unless otherwise specified as working days</w:t>
            </w:r>
            <w:r w:rsidRPr="003F47F0">
              <w:rPr>
                <w:rFonts w:ascii="Arial" w:hAnsi="Arial" w:cs="Arial"/>
                <w:sz w:val="21"/>
                <w:szCs w:val="21"/>
                <w:lang w:val="en-GB"/>
              </w:rPr>
              <w:t>;</w:t>
            </w:r>
          </w:p>
          <w:p w:rsidR="00F375D3" w:rsidRPr="003F47F0"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sidRPr="003F47F0">
              <w:rPr>
                <w:rFonts w:ascii="Arial" w:hAnsi="Arial" w:cs="Arial"/>
                <w:b/>
                <w:bCs/>
                <w:sz w:val="21"/>
                <w:szCs w:val="21"/>
                <w:lang w:val="en-GB"/>
              </w:rPr>
              <w:t>Delivery</w:t>
            </w:r>
            <w:r w:rsidRPr="003F47F0">
              <w:rPr>
                <w:rFonts w:ascii="Arial" w:hAnsi="Arial" w:cs="Arial"/>
                <w:sz w:val="21"/>
                <w:szCs w:val="21"/>
                <w:lang w:val="en-GB"/>
              </w:rPr>
              <w:t xml:space="preserve"> means the transfer of ownership of the Goods from the Supplier to the </w:t>
            </w:r>
            <w:r>
              <w:rPr>
                <w:rFonts w:ascii="Arial" w:hAnsi="Arial" w:cs="Arial"/>
                <w:sz w:val="21"/>
                <w:szCs w:val="21"/>
                <w:lang w:val="en-GB"/>
              </w:rPr>
              <w:t>Procuring Entity</w:t>
            </w:r>
            <w:r w:rsidRPr="003F47F0">
              <w:rPr>
                <w:rFonts w:ascii="Arial" w:hAnsi="Arial" w:cs="Arial"/>
                <w:sz w:val="21"/>
                <w:szCs w:val="21"/>
                <w:lang w:val="en-GB"/>
              </w:rPr>
              <w:t xml:space="preserve"> in accordance with the terms and conditions set forth in the Contract;</w:t>
            </w:r>
          </w:p>
          <w:p w:rsidR="00F375D3" w:rsidRPr="003F47F0" w:rsidRDefault="00F375D3" w:rsidP="00187707">
            <w:pPr>
              <w:numPr>
                <w:ilvl w:val="2"/>
                <w:numId w:val="11"/>
              </w:numPr>
              <w:tabs>
                <w:tab w:val="clear" w:pos="1080"/>
              </w:tabs>
              <w:spacing w:before="100" w:after="100"/>
              <w:ind w:left="1305" w:hanging="594"/>
              <w:jc w:val="both"/>
              <w:rPr>
                <w:rFonts w:ascii="Arial" w:hAnsi="Arial" w:cs="Arial"/>
                <w:b/>
                <w:sz w:val="21"/>
                <w:szCs w:val="21"/>
                <w:lang w:val="en-GB"/>
              </w:rPr>
            </w:pPr>
            <w:r w:rsidRPr="003F47F0">
              <w:rPr>
                <w:rFonts w:ascii="Arial" w:hAnsi="Arial" w:cs="Arial"/>
                <w:b/>
                <w:bCs/>
                <w:sz w:val="21"/>
                <w:szCs w:val="21"/>
                <w:lang w:val="en-GB"/>
              </w:rPr>
              <w:t>Goods</w:t>
            </w:r>
            <w:r>
              <w:rPr>
                <w:rFonts w:ascii="Arial" w:hAnsi="Arial" w:cs="Arial"/>
                <w:sz w:val="22"/>
                <w:szCs w:val="22"/>
              </w:rPr>
              <w:t>means raw materials, products and equipment and objects in solid, liquid or gaseous form, electricity, and related Services if the value of such Services does not exceed that of the Goods themselves</w:t>
            </w:r>
            <w:r>
              <w:rPr>
                <w:rFonts w:ascii="Arial" w:hAnsi="Arial" w:cs="Arial"/>
                <w:sz w:val="21"/>
                <w:szCs w:val="21"/>
                <w:lang w:val="en-GB"/>
              </w:rPr>
              <w:t>;</w:t>
            </w:r>
          </w:p>
          <w:p w:rsidR="00F375D3" w:rsidRPr="003F47F0"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sidRPr="003F47F0">
              <w:rPr>
                <w:rFonts w:ascii="Arial" w:hAnsi="Arial" w:cs="Arial"/>
                <w:b/>
                <w:bCs/>
                <w:sz w:val="21"/>
                <w:szCs w:val="21"/>
                <w:lang w:val="en-GB"/>
              </w:rPr>
              <w:t>Government</w:t>
            </w:r>
            <w:r w:rsidRPr="003F47F0">
              <w:rPr>
                <w:rFonts w:ascii="Arial" w:hAnsi="Arial" w:cs="Arial"/>
                <w:sz w:val="21"/>
                <w:szCs w:val="21"/>
                <w:lang w:val="en-GB"/>
              </w:rPr>
              <w:t xml:space="preserve"> means the Government of the People’s Republic of Bangladesh;</w:t>
            </w:r>
          </w:p>
          <w:p w:rsidR="00F375D3" w:rsidRPr="00181157"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Pr>
                <w:rFonts w:ascii="Arial" w:hAnsi="Arial" w:cs="Arial"/>
                <w:b/>
                <w:bCs/>
                <w:sz w:val="21"/>
                <w:szCs w:val="21"/>
                <w:lang w:val="en-GB"/>
              </w:rPr>
              <w:t>Procuring Entity</w:t>
            </w:r>
            <w:r w:rsidRPr="003F47F0">
              <w:rPr>
                <w:rFonts w:ascii="Arial" w:hAnsi="Arial" w:cs="Arial"/>
                <w:sz w:val="21"/>
                <w:szCs w:val="21"/>
                <w:lang w:val="en-GB"/>
              </w:rPr>
              <w:t xml:space="preserve"> means</w:t>
            </w:r>
            <w:r>
              <w:rPr>
                <w:rFonts w:ascii="Arial" w:hAnsi="Arial" w:cs="Arial"/>
                <w:sz w:val="22"/>
                <w:szCs w:val="22"/>
              </w:rPr>
              <w:t xml:space="preserve"> a Entity having administrative and financial powers to undertake Procurement of Goods, Works or Services using public funds, as specified in the </w:t>
            </w:r>
            <w:r w:rsidRPr="00A94C24">
              <w:rPr>
                <w:rFonts w:ascii="Arial" w:hAnsi="Arial" w:cs="Arial"/>
                <w:b/>
                <w:sz w:val="22"/>
                <w:szCs w:val="22"/>
              </w:rPr>
              <w:t>PCC</w:t>
            </w:r>
            <w:r w:rsidR="003D705D">
              <w:rPr>
                <w:rFonts w:ascii="Arial" w:hAnsi="Arial" w:cs="Arial"/>
                <w:sz w:val="22"/>
                <w:szCs w:val="22"/>
              </w:rPr>
              <w:fldChar w:fldCharType="begin"/>
            </w:r>
            <w:r>
              <w:instrText xml:space="preserve"> XE "</w:instrText>
            </w:r>
            <w:r w:rsidRPr="00BC1676">
              <w:rPr>
                <w:rFonts w:ascii="Arial" w:hAnsi="Arial" w:cs="Arial"/>
                <w:sz w:val="22"/>
                <w:szCs w:val="22"/>
              </w:rPr>
              <w:instrText>public funds</w:instrText>
            </w:r>
            <w:r>
              <w:instrText xml:space="preserve">" \i </w:instrText>
            </w:r>
            <w:r w:rsidR="003D705D">
              <w:rPr>
                <w:rFonts w:ascii="Arial" w:hAnsi="Arial" w:cs="Arial"/>
                <w:sz w:val="22"/>
                <w:szCs w:val="22"/>
              </w:rPr>
              <w:fldChar w:fldCharType="end"/>
            </w:r>
            <w:r>
              <w:rPr>
                <w:rFonts w:ascii="Arial" w:hAnsi="Arial" w:cs="Arial"/>
                <w:sz w:val="22"/>
                <w:szCs w:val="22"/>
              </w:rPr>
              <w:t xml:space="preserve">; </w:t>
            </w:r>
          </w:p>
          <w:p w:rsidR="00F375D3" w:rsidRPr="003F47F0"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sidRPr="003F47F0">
              <w:rPr>
                <w:rFonts w:ascii="Arial" w:hAnsi="Arial" w:cs="Arial"/>
                <w:b/>
                <w:bCs/>
                <w:sz w:val="21"/>
                <w:szCs w:val="21"/>
                <w:lang w:val="en-GB"/>
              </w:rPr>
              <w:t>Related Services</w:t>
            </w:r>
            <w:r>
              <w:rPr>
                <w:rFonts w:ascii="Arial" w:hAnsi="Arial" w:cs="Arial"/>
                <w:sz w:val="22"/>
                <w:szCs w:val="22"/>
              </w:rPr>
              <w:t>means Services linked to the supply of Goods contracts</w:t>
            </w:r>
            <w:r w:rsidRPr="003F47F0">
              <w:rPr>
                <w:rFonts w:ascii="Arial" w:hAnsi="Arial" w:cs="Arial"/>
                <w:sz w:val="21"/>
                <w:szCs w:val="21"/>
                <w:lang w:val="en-GB"/>
              </w:rPr>
              <w:t>;</w:t>
            </w:r>
          </w:p>
          <w:p w:rsidR="00F375D3"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sidRPr="003F47F0">
              <w:rPr>
                <w:rFonts w:ascii="Arial" w:hAnsi="Arial" w:cs="Arial"/>
                <w:b/>
                <w:bCs/>
                <w:sz w:val="21"/>
                <w:szCs w:val="21"/>
                <w:lang w:val="en-GB"/>
              </w:rPr>
              <w:t>Supplier</w:t>
            </w:r>
            <w:r>
              <w:rPr>
                <w:rFonts w:ascii="Arial" w:hAnsi="Arial" w:cs="Arial"/>
                <w:sz w:val="22"/>
                <w:szCs w:val="22"/>
              </w:rPr>
              <w:t xml:space="preserve">means a Person under contract with a Procuring Entity </w:t>
            </w:r>
            <w:r>
              <w:rPr>
                <w:rFonts w:ascii="Arial" w:hAnsi="Arial" w:cs="Arial"/>
                <w:bCs/>
                <w:sz w:val="22"/>
                <w:szCs w:val="22"/>
              </w:rPr>
              <w:t>for the supply of Goods and related Services under the Act</w:t>
            </w:r>
            <w:r w:rsidRPr="003F47F0">
              <w:rPr>
                <w:rFonts w:ascii="Arial" w:hAnsi="Arial" w:cs="Arial"/>
                <w:sz w:val="21"/>
                <w:szCs w:val="21"/>
                <w:lang w:val="en-GB"/>
              </w:rPr>
              <w:t>;</w:t>
            </w:r>
          </w:p>
          <w:p w:rsidR="00F375D3" w:rsidRPr="00943387" w:rsidRDefault="00F375D3" w:rsidP="00187707">
            <w:pPr>
              <w:numPr>
                <w:ilvl w:val="2"/>
                <w:numId w:val="11"/>
              </w:numPr>
              <w:tabs>
                <w:tab w:val="clear" w:pos="1080"/>
              </w:tabs>
              <w:spacing w:before="100" w:after="100"/>
              <w:ind w:left="1305" w:hanging="594"/>
              <w:jc w:val="both"/>
              <w:rPr>
                <w:rFonts w:ascii="Arial" w:hAnsi="Arial" w:cs="Arial"/>
                <w:sz w:val="21"/>
                <w:szCs w:val="21"/>
                <w:lang w:val="en-GB"/>
              </w:rPr>
            </w:pPr>
            <w:r w:rsidRPr="003F47F0">
              <w:rPr>
                <w:rFonts w:ascii="Arial" w:hAnsi="Arial" w:cs="Arial"/>
                <w:b/>
                <w:bCs/>
                <w:sz w:val="21"/>
                <w:szCs w:val="21"/>
                <w:lang w:val="en-GB"/>
              </w:rPr>
              <w:t xml:space="preserve">Writing </w:t>
            </w:r>
            <w:r>
              <w:rPr>
                <w:rFonts w:ascii="Arial" w:hAnsi="Arial" w:cs="Arial"/>
                <w:sz w:val="22"/>
                <w:szCs w:val="22"/>
              </w:rPr>
              <w:t xml:space="preserve">means communication written by hand or </w:t>
            </w:r>
            <w:r w:rsidRPr="00BC6C29">
              <w:rPr>
                <w:rFonts w:ascii="Arial" w:hAnsi="Arial" w:cs="Arial"/>
                <w:sz w:val="22"/>
                <w:szCs w:val="22"/>
              </w:rPr>
              <w:t>machine duly signed and includes properly</w:t>
            </w:r>
            <w:r>
              <w:rPr>
                <w:rFonts w:ascii="Arial" w:hAnsi="Arial" w:cs="Arial"/>
                <w:sz w:val="22"/>
                <w:szCs w:val="22"/>
              </w:rPr>
              <w:t xml:space="preserve"> authenticated messages by facsimile or electronic mail.</w:t>
            </w:r>
          </w:p>
          <w:p w:rsidR="00F375D3" w:rsidRPr="003F47F0" w:rsidRDefault="00F375D3" w:rsidP="002C5786">
            <w:pPr>
              <w:spacing w:before="120" w:after="120"/>
              <w:ind w:left="567"/>
              <w:jc w:val="both"/>
              <w:rPr>
                <w:rFonts w:ascii="Arial" w:hAnsi="Arial" w:cs="Arial"/>
                <w:sz w:val="21"/>
                <w:szCs w:val="21"/>
                <w:lang w:val="en-GB"/>
              </w:rPr>
            </w:pPr>
          </w:p>
        </w:tc>
      </w:tr>
      <w:tr w:rsidR="00F375D3" w:rsidRPr="00283A83" w:rsidTr="002C5786">
        <w:trPr>
          <w:trHeight w:val="3060"/>
        </w:trPr>
        <w:tc>
          <w:tcPr>
            <w:tcW w:w="2655" w:type="dxa"/>
            <w:vMerge w:val="restart"/>
            <w:shd w:val="clear" w:color="auto" w:fill="auto"/>
          </w:tcPr>
          <w:p w:rsidR="00F375D3" w:rsidRPr="00283A83" w:rsidRDefault="00F375D3" w:rsidP="00187707">
            <w:pPr>
              <w:numPr>
                <w:ilvl w:val="0"/>
                <w:numId w:val="22"/>
              </w:numPr>
              <w:spacing w:before="120"/>
              <w:ind w:left="351" w:hanging="333"/>
              <w:outlineLvl w:val="2"/>
              <w:rPr>
                <w:rFonts w:ascii="Arial" w:hAnsi="Arial" w:cs="Arial"/>
                <w:b/>
                <w:sz w:val="22"/>
                <w:szCs w:val="22"/>
                <w:lang w:val="en-GB"/>
              </w:rPr>
            </w:pPr>
            <w:bookmarkStart w:id="303" w:name="_Toc329444879"/>
            <w:r w:rsidRPr="00283A83">
              <w:rPr>
                <w:rStyle w:val="Heading3Char"/>
                <w:b w:val="0"/>
                <w:sz w:val="22"/>
                <w:szCs w:val="22"/>
              </w:rPr>
              <w:lastRenderedPageBreak/>
              <w:t>Corrupt, Fraudulent, Collusive or Coercive Practices</w:t>
            </w:r>
            <w:bookmarkEnd w:id="303"/>
          </w:p>
        </w:tc>
        <w:tc>
          <w:tcPr>
            <w:tcW w:w="7317" w:type="dxa"/>
          </w:tcPr>
          <w:p w:rsidR="00F375D3" w:rsidRPr="00283A83" w:rsidRDefault="00F375D3" w:rsidP="00187707">
            <w:pPr>
              <w:pStyle w:val="Sub-ClauseText"/>
              <w:numPr>
                <w:ilvl w:val="0"/>
                <w:numId w:val="24"/>
              </w:numPr>
              <w:tabs>
                <w:tab w:val="clear" w:pos="360"/>
                <w:tab w:val="num" w:pos="540"/>
              </w:tabs>
              <w:spacing w:before="100" w:after="100"/>
              <w:ind w:left="540" w:hanging="576"/>
              <w:rPr>
                <w:rFonts w:ascii="Arial" w:hAnsi="Arial" w:cs="Arial"/>
                <w:sz w:val="22"/>
                <w:szCs w:val="22"/>
              </w:rPr>
            </w:pPr>
            <w:r w:rsidRPr="00283A83">
              <w:rPr>
                <w:rFonts w:ascii="Arial" w:hAnsi="Arial" w:cs="Arial"/>
                <w:sz w:val="22"/>
                <w:szCs w:val="22"/>
              </w:rPr>
              <w:t>The Government requires that Procuring Entit</w:t>
            </w:r>
            <w:r>
              <w:rPr>
                <w:rFonts w:ascii="Arial" w:hAnsi="Arial" w:cs="Arial"/>
                <w:sz w:val="22"/>
                <w:szCs w:val="22"/>
              </w:rPr>
              <w:t>y</w:t>
            </w:r>
            <w:r w:rsidRPr="00283A83">
              <w:rPr>
                <w:rFonts w:ascii="Arial" w:hAnsi="Arial" w:cs="Arial"/>
                <w:sz w:val="22"/>
                <w:szCs w:val="22"/>
              </w:rPr>
              <w:t xml:space="preserve"> as well as </w:t>
            </w:r>
            <w:r>
              <w:rPr>
                <w:rFonts w:ascii="Arial" w:hAnsi="Arial" w:cs="Arial"/>
                <w:sz w:val="22"/>
                <w:szCs w:val="22"/>
              </w:rPr>
              <w:t>the Supplier</w:t>
            </w:r>
            <w:r w:rsidRPr="00283A83">
              <w:rPr>
                <w:rFonts w:ascii="Arial" w:hAnsi="Arial" w:cs="Arial"/>
                <w:sz w:val="22"/>
                <w:szCs w:val="22"/>
              </w:rPr>
              <w:t xml:space="preserve"> shall, during the Procurement proceedings and the execution of Contracts under public funds, ensure- </w:t>
            </w:r>
          </w:p>
          <w:p w:rsidR="00F375D3" w:rsidRPr="00283A83" w:rsidRDefault="00F375D3" w:rsidP="00187707">
            <w:pPr>
              <w:numPr>
                <w:ilvl w:val="0"/>
                <w:numId w:val="26"/>
              </w:numPr>
              <w:tabs>
                <w:tab w:val="clear" w:pos="1080"/>
                <w:tab w:val="num" w:pos="1242"/>
              </w:tabs>
              <w:spacing w:before="100" w:after="100"/>
              <w:ind w:left="1251" w:hanging="540"/>
              <w:jc w:val="both"/>
              <w:rPr>
                <w:rFonts w:ascii="Arial" w:hAnsi="Arial" w:cs="Arial"/>
                <w:sz w:val="22"/>
                <w:szCs w:val="22"/>
              </w:rPr>
            </w:pPr>
            <w:r w:rsidRPr="00283A83">
              <w:rPr>
                <w:rFonts w:ascii="Arial" w:hAnsi="Arial" w:cs="Arial"/>
                <w:sz w:val="22"/>
                <w:szCs w:val="22"/>
              </w:rPr>
              <w:t>strict compliance with the provisions of Section 64 of the Public Procurement Act 2006 (Act 24 of 2006);</w:t>
            </w:r>
          </w:p>
          <w:p w:rsidR="00F375D3" w:rsidRPr="00283A83" w:rsidRDefault="00F375D3" w:rsidP="00187707">
            <w:pPr>
              <w:numPr>
                <w:ilvl w:val="0"/>
                <w:numId w:val="26"/>
              </w:numPr>
              <w:tabs>
                <w:tab w:val="clear" w:pos="1080"/>
                <w:tab w:val="num" w:pos="1242"/>
              </w:tabs>
              <w:spacing w:before="100" w:after="100"/>
              <w:ind w:left="1251" w:hanging="540"/>
              <w:jc w:val="both"/>
              <w:rPr>
                <w:rFonts w:ascii="Arial" w:hAnsi="Arial" w:cs="Arial"/>
                <w:sz w:val="22"/>
                <w:szCs w:val="22"/>
              </w:rPr>
            </w:pPr>
            <w:r w:rsidRPr="00283A83">
              <w:rPr>
                <w:rFonts w:ascii="Arial" w:hAnsi="Arial" w:cs="Arial"/>
                <w:sz w:val="22"/>
                <w:szCs w:val="22"/>
              </w:rPr>
              <w:t>abiding  by the code of ethics as mentioned  in the Rule127 of the Public Procurement Rules, 2008;</w:t>
            </w:r>
          </w:p>
          <w:p w:rsidR="00F375D3" w:rsidRPr="00283A83" w:rsidRDefault="00F375D3" w:rsidP="00187707">
            <w:pPr>
              <w:numPr>
                <w:ilvl w:val="0"/>
                <w:numId w:val="26"/>
              </w:numPr>
              <w:tabs>
                <w:tab w:val="clear" w:pos="1080"/>
                <w:tab w:val="num" w:pos="1242"/>
              </w:tabs>
              <w:spacing w:before="100" w:after="100"/>
              <w:ind w:left="1251" w:hanging="540"/>
              <w:jc w:val="both"/>
              <w:rPr>
                <w:rFonts w:ascii="Arial" w:hAnsi="Arial" w:cs="Arial"/>
                <w:sz w:val="22"/>
                <w:szCs w:val="22"/>
              </w:rPr>
            </w:pPr>
            <w:r w:rsidRPr="00283A83">
              <w:rPr>
                <w:rFonts w:ascii="Arial" w:hAnsi="Arial" w:cs="Arial"/>
                <w:sz w:val="22"/>
                <w:szCs w:val="22"/>
              </w:rPr>
              <w:t xml:space="preserve">that neither  </w:t>
            </w:r>
            <w:r>
              <w:rPr>
                <w:rFonts w:ascii="Arial" w:hAnsi="Arial" w:cs="Arial"/>
                <w:sz w:val="22"/>
                <w:szCs w:val="22"/>
              </w:rPr>
              <w:t xml:space="preserve"> it’s any officer nor any staff </w:t>
            </w:r>
            <w:r w:rsidRPr="00283A83">
              <w:rPr>
                <w:rFonts w:ascii="Arial" w:hAnsi="Arial" w:cs="Arial"/>
                <w:sz w:val="22"/>
                <w:szCs w:val="22"/>
              </w:rPr>
              <w:t xml:space="preserve">or any other agents or intermediaries working on its behalf engages in any practice as detailed in </w:t>
            </w:r>
            <w:r>
              <w:rPr>
                <w:rFonts w:ascii="Arial" w:hAnsi="Arial" w:cs="Arial"/>
                <w:sz w:val="22"/>
                <w:szCs w:val="22"/>
              </w:rPr>
              <w:t>the Rule 127.</w:t>
            </w:r>
          </w:p>
        </w:tc>
      </w:tr>
      <w:tr w:rsidR="00F375D3" w:rsidRPr="00B54B89" w:rsidTr="002C5786">
        <w:trPr>
          <w:trHeight w:val="2520"/>
        </w:trPr>
        <w:tc>
          <w:tcPr>
            <w:tcW w:w="2655" w:type="dxa"/>
            <w:vMerge/>
            <w:shd w:val="clear" w:color="auto" w:fill="auto"/>
          </w:tcPr>
          <w:p w:rsidR="00F375D3" w:rsidRPr="003F47F0" w:rsidRDefault="00F375D3" w:rsidP="002C5786">
            <w:pPr>
              <w:tabs>
                <w:tab w:val="num" w:pos="135"/>
              </w:tabs>
              <w:spacing w:before="120" w:after="120"/>
              <w:ind w:left="135"/>
              <w:rPr>
                <w:rFonts w:ascii="Arial" w:hAnsi="Arial" w:cs="Arial"/>
                <w:sz w:val="21"/>
                <w:szCs w:val="21"/>
                <w:lang w:val="en-GB"/>
              </w:rPr>
            </w:pPr>
          </w:p>
        </w:tc>
        <w:tc>
          <w:tcPr>
            <w:tcW w:w="7317" w:type="dxa"/>
          </w:tcPr>
          <w:p w:rsidR="00F375D3" w:rsidRPr="00181157" w:rsidRDefault="00F375D3" w:rsidP="00187707">
            <w:pPr>
              <w:pStyle w:val="Sub-ClauseText"/>
              <w:numPr>
                <w:ilvl w:val="0"/>
                <w:numId w:val="24"/>
              </w:numPr>
              <w:tabs>
                <w:tab w:val="clear" w:pos="360"/>
                <w:tab w:val="num" w:pos="540"/>
              </w:tabs>
              <w:spacing w:before="100" w:after="100"/>
              <w:ind w:left="540" w:hanging="576"/>
              <w:rPr>
                <w:rFonts w:ascii="Arial" w:eastAsia="SimSun" w:hAnsi="Arial" w:cs="Arial"/>
                <w:sz w:val="22"/>
                <w:szCs w:val="22"/>
                <w:lang w:val="en-GB" w:eastAsia="zh-CN"/>
              </w:rPr>
            </w:pPr>
            <w:r w:rsidRPr="00181157">
              <w:rPr>
                <w:rFonts w:ascii="Arial" w:eastAsia="SimSun" w:hAnsi="Arial" w:cs="Arial"/>
                <w:sz w:val="22"/>
                <w:szCs w:val="22"/>
                <w:lang w:val="en-GB" w:eastAsia="zh-CN"/>
              </w:rPr>
              <w:t xml:space="preserve">If corrupt, fraudulent, collusive or coercive practices of any kind determined by the </w:t>
            </w:r>
            <w:r>
              <w:rPr>
                <w:rFonts w:ascii="Arial" w:eastAsia="SimSun" w:hAnsi="Arial" w:cs="Arial"/>
                <w:sz w:val="22"/>
                <w:szCs w:val="22"/>
                <w:lang w:val="en-GB" w:eastAsia="zh-CN"/>
              </w:rPr>
              <w:t>Procuring Entity</w:t>
            </w:r>
            <w:r w:rsidRPr="00181157">
              <w:rPr>
                <w:rFonts w:ascii="Arial" w:eastAsia="SimSun" w:hAnsi="Arial" w:cs="Arial"/>
                <w:sz w:val="22"/>
                <w:szCs w:val="22"/>
                <w:lang w:val="en-GB" w:eastAsia="zh-CN"/>
              </w:rPr>
              <w:t xml:space="preserve"> against </w:t>
            </w:r>
            <w:r>
              <w:rPr>
                <w:rFonts w:ascii="Arial" w:eastAsia="SimSun" w:hAnsi="Arial" w:cs="Arial"/>
                <w:sz w:val="22"/>
                <w:szCs w:val="22"/>
                <w:lang w:val="en-GB" w:eastAsia="zh-CN"/>
              </w:rPr>
              <w:t>the Supplier</w:t>
            </w:r>
            <w:r w:rsidRPr="00181157">
              <w:rPr>
                <w:rFonts w:ascii="Arial" w:eastAsia="SimSun" w:hAnsi="Arial" w:cs="Arial"/>
                <w:sz w:val="22"/>
                <w:szCs w:val="22"/>
                <w:lang w:val="en-GB" w:eastAsia="zh-CN"/>
              </w:rPr>
              <w:t xml:space="preserve"> alleged to have carried out such practices, the </w:t>
            </w:r>
            <w:r>
              <w:rPr>
                <w:rFonts w:ascii="Arial" w:eastAsia="SimSun" w:hAnsi="Arial" w:cs="Arial"/>
                <w:sz w:val="22"/>
                <w:szCs w:val="22"/>
                <w:lang w:val="en-GB" w:eastAsia="zh-CN"/>
              </w:rPr>
              <w:t>Procuring Entitywill;</w:t>
            </w:r>
          </w:p>
          <w:p w:rsidR="00F375D3" w:rsidRPr="00B54B89" w:rsidRDefault="00F375D3" w:rsidP="00187707">
            <w:pPr>
              <w:pStyle w:val="BodyText2"/>
              <w:numPr>
                <w:ilvl w:val="0"/>
                <w:numId w:val="27"/>
              </w:numPr>
              <w:tabs>
                <w:tab w:val="clear" w:pos="720"/>
                <w:tab w:val="num" w:pos="1278"/>
              </w:tabs>
              <w:ind w:left="1296" w:hanging="594"/>
              <w:jc w:val="both"/>
              <w:rPr>
                <w:rFonts w:ascii="Arial" w:eastAsia="SimSun" w:hAnsi="Arial" w:cs="Arial"/>
                <w:b w:val="0"/>
                <w:sz w:val="22"/>
                <w:szCs w:val="22"/>
                <w:lang w:val="en-GB" w:eastAsia="zh-CN"/>
              </w:rPr>
            </w:pPr>
            <w:r w:rsidRPr="00B54B89">
              <w:rPr>
                <w:rFonts w:ascii="Arial" w:eastAsia="SimSun" w:hAnsi="Arial" w:cs="Arial"/>
                <w:b w:val="0"/>
                <w:sz w:val="22"/>
                <w:szCs w:val="22"/>
                <w:lang w:val="en-GB" w:eastAsia="zh-CN"/>
              </w:rPr>
              <w:t xml:space="preserve">exclude the </w:t>
            </w:r>
            <w:r>
              <w:rPr>
                <w:rFonts w:ascii="Arial" w:eastAsia="SimSun" w:hAnsi="Arial" w:cs="Arial"/>
                <w:b w:val="0"/>
                <w:sz w:val="22"/>
                <w:szCs w:val="22"/>
                <w:lang w:val="en-GB" w:eastAsia="zh-CN"/>
              </w:rPr>
              <w:t>Supplier</w:t>
            </w:r>
            <w:r w:rsidRPr="00B54B89">
              <w:rPr>
                <w:rFonts w:ascii="Arial" w:eastAsia="SimSun" w:hAnsi="Arial" w:cs="Arial"/>
                <w:b w:val="0"/>
                <w:sz w:val="22"/>
                <w:szCs w:val="22"/>
                <w:lang w:val="en-GB" w:eastAsia="zh-CN"/>
              </w:rPr>
              <w:t xml:space="preserve"> from further participation in the particular Procurement proceeding; or</w:t>
            </w:r>
          </w:p>
          <w:p w:rsidR="00F375D3" w:rsidRPr="00B54B89" w:rsidRDefault="00F375D3" w:rsidP="00187707">
            <w:pPr>
              <w:pStyle w:val="BodyText2"/>
              <w:numPr>
                <w:ilvl w:val="0"/>
                <w:numId w:val="27"/>
              </w:numPr>
              <w:tabs>
                <w:tab w:val="clear" w:pos="720"/>
                <w:tab w:val="num" w:pos="1278"/>
              </w:tabs>
              <w:ind w:left="1296" w:hanging="585"/>
              <w:jc w:val="both"/>
              <w:rPr>
                <w:rFonts w:ascii="Arial" w:eastAsia="SimSun" w:hAnsi="Arial" w:cs="Arial"/>
                <w:b w:val="0"/>
                <w:sz w:val="22"/>
                <w:szCs w:val="22"/>
                <w:lang w:val="en-GB" w:eastAsia="zh-CN"/>
              </w:rPr>
            </w:pPr>
            <w:r w:rsidRPr="00B54B89">
              <w:rPr>
                <w:rFonts w:ascii="Arial" w:eastAsia="SimSun" w:hAnsi="Arial" w:cs="Arial"/>
                <w:b w:val="0"/>
                <w:sz w:val="22"/>
                <w:szCs w:val="22"/>
                <w:lang w:val="en-GB"/>
              </w:rPr>
              <w:t xml:space="preserve">declare, at its discretion, the </w:t>
            </w:r>
            <w:r>
              <w:rPr>
                <w:rFonts w:ascii="Arial" w:eastAsia="SimSun" w:hAnsi="Arial" w:cs="Arial"/>
                <w:b w:val="0"/>
                <w:sz w:val="22"/>
                <w:szCs w:val="22"/>
                <w:lang w:val="en-GB"/>
              </w:rPr>
              <w:t>Supplier</w:t>
            </w:r>
            <w:r w:rsidRPr="00B54B89">
              <w:rPr>
                <w:rFonts w:ascii="Arial" w:eastAsia="SimSun" w:hAnsi="Arial" w:cs="Arial"/>
                <w:b w:val="0"/>
                <w:sz w:val="22"/>
                <w:szCs w:val="22"/>
                <w:lang w:val="en-GB"/>
              </w:rPr>
              <w:t xml:space="preserve"> to be ineligible to participate in further Procurement proceedings, either indefinitely or for a specific period of time.</w:t>
            </w:r>
          </w:p>
        </w:tc>
      </w:tr>
      <w:tr w:rsidR="00F375D3" w:rsidRPr="003F47F0" w:rsidTr="002C5786">
        <w:trPr>
          <w:trHeight w:val="360"/>
        </w:trPr>
        <w:tc>
          <w:tcPr>
            <w:tcW w:w="2655" w:type="dxa"/>
          </w:tcPr>
          <w:p w:rsidR="00F375D3" w:rsidRPr="00EE565B" w:rsidRDefault="00F375D3" w:rsidP="00187707">
            <w:pPr>
              <w:numPr>
                <w:ilvl w:val="0"/>
                <w:numId w:val="22"/>
              </w:numPr>
              <w:tabs>
                <w:tab w:val="num" w:pos="333"/>
              </w:tabs>
              <w:spacing w:before="120"/>
              <w:ind w:left="342" w:hanging="333"/>
              <w:outlineLvl w:val="2"/>
              <w:rPr>
                <w:rStyle w:val="Heading3Char"/>
                <w:b w:val="0"/>
                <w:bCs w:val="0"/>
                <w:sz w:val="22"/>
                <w:szCs w:val="22"/>
              </w:rPr>
            </w:pPr>
            <w:bookmarkStart w:id="304" w:name="_Toc329444880"/>
            <w:r w:rsidRPr="00EE565B">
              <w:rPr>
                <w:rStyle w:val="Heading3Char"/>
                <w:b w:val="0"/>
                <w:sz w:val="22"/>
                <w:szCs w:val="22"/>
              </w:rPr>
              <w:t xml:space="preserve">Documents Forming the Contract </w:t>
            </w:r>
            <w:r>
              <w:rPr>
                <w:rStyle w:val="Heading3Char"/>
                <w:b w:val="0"/>
                <w:sz w:val="22"/>
                <w:szCs w:val="22"/>
              </w:rPr>
              <w:t xml:space="preserve">and Priority </w:t>
            </w:r>
            <w:r w:rsidRPr="00EE565B">
              <w:rPr>
                <w:rStyle w:val="Heading3Char"/>
                <w:b w:val="0"/>
                <w:sz w:val="22"/>
                <w:szCs w:val="22"/>
              </w:rPr>
              <w:t xml:space="preserve"> of </w:t>
            </w:r>
            <w:r>
              <w:rPr>
                <w:rStyle w:val="Heading3Char"/>
                <w:b w:val="0"/>
                <w:sz w:val="22"/>
                <w:szCs w:val="22"/>
              </w:rPr>
              <w:t>Documents</w:t>
            </w:r>
            <w:bookmarkEnd w:id="304"/>
          </w:p>
        </w:tc>
        <w:tc>
          <w:tcPr>
            <w:tcW w:w="7317" w:type="dxa"/>
          </w:tcPr>
          <w:p w:rsidR="00F375D3" w:rsidRPr="00EE565B" w:rsidRDefault="00F375D3" w:rsidP="00187707">
            <w:pPr>
              <w:numPr>
                <w:ilvl w:val="1"/>
                <w:numId w:val="22"/>
              </w:numPr>
              <w:tabs>
                <w:tab w:val="clear" w:pos="1440"/>
                <w:tab w:val="num" w:pos="540"/>
              </w:tabs>
              <w:spacing w:before="120"/>
              <w:ind w:left="540" w:hanging="576"/>
              <w:jc w:val="both"/>
              <w:rPr>
                <w:rFonts w:ascii="Arial" w:hAnsi="Arial" w:cs="Arial"/>
                <w:sz w:val="22"/>
                <w:szCs w:val="22"/>
                <w:lang w:val="en-GB"/>
              </w:rPr>
            </w:pPr>
            <w:r w:rsidRPr="00EE565B">
              <w:rPr>
                <w:rFonts w:ascii="Arial" w:hAnsi="Arial" w:cs="Arial"/>
                <w:sz w:val="22"/>
                <w:szCs w:val="22"/>
                <w:lang w:val="en-GB"/>
              </w:rPr>
              <w:t>The following documents forming the Contract shall be in the following order of precedence, namely :</w:t>
            </w:r>
          </w:p>
          <w:p w:rsidR="00F375D3" w:rsidRPr="00EE565B" w:rsidRDefault="00F375D3" w:rsidP="00187707">
            <w:pPr>
              <w:numPr>
                <w:ilvl w:val="0"/>
                <w:numId w:val="4"/>
              </w:numPr>
              <w:tabs>
                <w:tab w:val="clear" w:pos="1584"/>
              </w:tabs>
              <w:spacing w:before="120" w:line="220" w:lineRule="atLeast"/>
              <w:ind w:left="1278" w:hanging="576"/>
              <w:rPr>
                <w:rFonts w:ascii="Arial" w:hAnsi="Arial" w:cs="Arial"/>
                <w:sz w:val="22"/>
                <w:szCs w:val="22"/>
                <w:lang w:val="en-GB"/>
              </w:rPr>
            </w:pPr>
            <w:r w:rsidRPr="00EE565B">
              <w:rPr>
                <w:rFonts w:ascii="Arial" w:hAnsi="Arial" w:cs="Arial"/>
                <w:sz w:val="22"/>
                <w:szCs w:val="22"/>
                <w:lang w:val="en-GB"/>
              </w:rPr>
              <w:t>the signed Contract Agreement;</w:t>
            </w:r>
          </w:p>
          <w:p w:rsidR="00F375D3" w:rsidRPr="00EE565B" w:rsidRDefault="00F375D3" w:rsidP="00187707">
            <w:pPr>
              <w:numPr>
                <w:ilvl w:val="0"/>
                <w:numId w:val="4"/>
              </w:numPr>
              <w:tabs>
                <w:tab w:val="clear" w:pos="1584"/>
              </w:tabs>
              <w:spacing w:before="120" w:line="220" w:lineRule="atLeast"/>
              <w:ind w:left="1278" w:hanging="576"/>
              <w:rPr>
                <w:rFonts w:ascii="Arial" w:hAnsi="Arial" w:cs="Arial"/>
                <w:sz w:val="22"/>
                <w:szCs w:val="22"/>
                <w:lang w:val="en-GB"/>
              </w:rPr>
            </w:pPr>
            <w:r w:rsidRPr="00EE565B">
              <w:rPr>
                <w:rFonts w:ascii="Arial" w:hAnsi="Arial" w:cs="Arial"/>
                <w:sz w:val="22"/>
                <w:szCs w:val="22"/>
                <w:lang w:val="en-GB"/>
              </w:rPr>
              <w:t>the  Notification of Award;</w:t>
            </w:r>
          </w:p>
          <w:p w:rsidR="00F375D3" w:rsidRPr="00EE565B" w:rsidRDefault="00F375D3" w:rsidP="00187707">
            <w:pPr>
              <w:numPr>
                <w:ilvl w:val="0"/>
                <w:numId w:val="4"/>
              </w:numPr>
              <w:tabs>
                <w:tab w:val="clear" w:pos="1584"/>
              </w:tabs>
              <w:spacing w:before="120" w:line="220" w:lineRule="atLeast"/>
              <w:ind w:left="1278" w:hanging="576"/>
              <w:rPr>
                <w:rFonts w:ascii="Arial" w:hAnsi="Arial" w:cs="Arial"/>
                <w:sz w:val="22"/>
                <w:szCs w:val="22"/>
                <w:lang w:val="en-GB"/>
              </w:rPr>
            </w:pPr>
            <w:r w:rsidRPr="00EE565B">
              <w:rPr>
                <w:rFonts w:ascii="Arial" w:hAnsi="Arial" w:cs="Arial"/>
                <w:sz w:val="22"/>
                <w:szCs w:val="22"/>
                <w:lang w:val="en-GB"/>
              </w:rPr>
              <w:t xml:space="preserve">The </w:t>
            </w:r>
            <w:r>
              <w:rPr>
                <w:rFonts w:ascii="Arial" w:hAnsi="Arial" w:cs="Arial"/>
                <w:sz w:val="22"/>
                <w:szCs w:val="22"/>
                <w:lang w:val="en-GB"/>
              </w:rPr>
              <w:t xml:space="preserve">completed </w:t>
            </w:r>
            <w:r w:rsidRPr="00EE565B">
              <w:rPr>
                <w:rFonts w:ascii="Arial" w:hAnsi="Arial" w:cs="Arial"/>
                <w:sz w:val="22"/>
                <w:szCs w:val="22"/>
                <w:lang w:val="en-GB"/>
              </w:rPr>
              <w:t>Tender ;</w:t>
            </w:r>
          </w:p>
          <w:p w:rsidR="00F375D3" w:rsidRPr="00EE565B" w:rsidRDefault="00F375D3" w:rsidP="00187707">
            <w:pPr>
              <w:numPr>
                <w:ilvl w:val="0"/>
                <w:numId w:val="4"/>
              </w:numPr>
              <w:tabs>
                <w:tab w:val="clear" w:pos="1584"/>
              </w:tabs>
              <w:spacing w:before="120" w:line="220" w:lineRule="atLeast"/>
              <w:ind w:left="1278" w:hanging="576"/>
              <w:rPr>
                <w:rFonts w:ascii="Arial" w:hAnsi="Arial" w:cs="Arial"/>
                <w:sz w:val="22"/>
                <w:szCs w:val="22"/>
                <w:lang w:val="en-GB"/>
              </w:rPr>
            </w:pPr>
            <w:r w:rsidRPr="00EE565B">
              <w:rPr>
                <w:rFonts w:ascii="Arial" w:hAnsi="Arial" w:cs="Arial"/>
                <w:sz w:val="22"/>
                <w:szCs w:val="22"/>
                <w:lang w:val="en-GB"/>
              </w:rPr>
              <w:t>Particular Conditions of Contract;</w:t>
            </w:r>
          </w:p>
          <w:p w:rsidR="00F375D3" w:rsidRPr="00EE565B" w:rsidRDefault="00F375D3" w:rsidP="00187707">
            <w:pPr>
              <w:numPr>
                <w:ilvl w:val="0"/>
                <w:numId w:val="4"/>
              </w:numPr>
              <w:tabs>
                <w:tab w:val="clear" w:pos="1584"/>
              </w:tabs>
              <w:spacing w:before="120" w:line="220" w:lineRule="atLeast"/>
              <w:ind w:left="1278" w:hanging="576"/>
              <w:rPr>
                <w:rFonts w:ascii="Arial" w:hAnsi="Arial" w:cs="Arial"/>
                <w:sz w:val="22"/>
                <w:szCs w:val="22"/>
                <w:lang w:val="en-GB"/>
              </w:rPr>
            </w:pPr>
            <w:r w:rsidRPr="00EE565B">
              <w:rPr>
                <w:rFonts w:ascii="Arial" w:hAnsi="Arial" w:cs="Arial"/>
                <w:sz w:val="22"/>
                <w:szCs w:val="22"/>
                <w:lang w:val="en-GB"/>
              </w:rPr>
              <w:t>General Conditions of Contract;</w:t>
            </w:r>
          </w:p>
          <w:p w:rsidR="00F375D3" w:rsidRPr="00EE565B" w:rsidRDefault="00F375D3" w:rsidP="00187707">
            <w:pPr>
              <w:numPr>
                <w:ilvl w:val="0"/>
                <w:numId w:val="4"/>
              </w:numPr>
              <w:tabs>
                <w:tab w:val="clear" w:pos="1584"/>
              </w:tabs>
              <w:spacing w:before="120" w:line="220" w:lineRule="atLeast"/>
              <w:ind w:left="1278" w:hanging="576"/>
              <w:rPr>
                <w:rFonts w:ascii="Arial" w:hAnsi="Arial" w:cs="Arial"/>
                <w:sz w:val="22"/>
                <w:szCs w:val="22"/>
                <w:lang w:val="en-GB"/>
              </w:rPr>
            </w:pPr>
            <w:r w:rsidRPr="00EE565B">
              <w:rPr>
                <w:rFonts w:ascii="Arial" w:hAnsi="Arial" w:cs="Arial"/>
                <w:sz w:val="22"/>
                <w:szCs w:val="22"/>
                <w:lang w:val="en-GB"/>
              </w:rPr>
              <w:t>Technical Specifications;</w:t>
            </w:r>
          </w:p>
          <w:p w:rsidR="00F375D3" w:rsidRPr="00EE565B" w:rsidRDefault="00F375D3" w:rsidP="00187707">
            <w:pPr>
              <w:numPr>
                <w:ilvl w:val="0"/>
                <w:numId w:val="4"/>
              </w:numPr>
              <w:tabs>
                <w:tab w:val="clear" w:pos="1584"/>
              </w:tabs>
              <w:spacing w:before="120" w:line="220" w:lineRule="atLeast"/>
              <w:ind w:left="1278" w:hanging="576"/>
              <w:rPr>
                <w:rFonts w:ascii="Arial" w:hAnsi="Arial" w:cs="Arial"/>
                <w:sz w:val="22"/>
                <w:szCs w:val="22"/>
                <w:lang w:val="en-GB"/>
              </w:rPr>
            </w:pPr>
            <w:r w:rsidRPr="00EE565B">
              <w:rPr>
                <w:rFonts w:ascii="Arial" w:hAnsi="Arial" w:cs="Arial"/>
                <w:sz w:val="22"/>
                <w:szCs w:val="22"/>
                <w:lang w:val="en-GB"/>
              </w:rPr>
              <w:t xml:space="preserve">Priced  Schedule and </w:t>
            </w:r>
            <w:r>
              <w:rPr>
                <w:rFonts w:ascii="Arial" w:hAnsi="Arial" w:cs="Arial"/>
                <w:sz w:val="22"/>
                <w:szCs w:val="22"/>
                <w:lang w:val="en-GB"/>
              </w:rPr>
              <w:t>S</w:t>
            </w:r>
            <w:r w:rsidRPr="00EE565B">
              <w:rPr>
                <w:rFonts w:ascii="Arial" w:hAnsi="Arial" w:cs="Arial"/>
                <w:sz w:val="22"/>
                <w:szCs w:val="22"/>
                <w:lang w:val="en-GB"/>
              </w:rPr>
              <w:t xml:space="preserve">chedule of </w:t>
            </w:r>
            <w:r>
              <w:rPr>
                <w:rFonts w:ascii="Arial" w:hAnsi="Arial" w:cs="Arial"/>
                <w:sz w:val="22"/>
                <w:szCs w:val="22"/>
                <w:lang w:val="en-GB"/>
              </w:rPr>
              <w:t>R</w:t>
            </w:r>
            <w:r w:rsidRPr="00EE565B">
              <w:rPr>
                <w:rFonts w:ascii="Arial" w:hAnsi="Arial" w:cs="Arial"/>
                <w:sz w:val="22"/>
                <w:szCs w:val="22"/>
                <w:lang w:val="en-GB"/>
              </w:rPr>
              <w:t>equirements and ;</w:t>
            </w:r>
          </w:p>
          <w:p w:rsidR="00F375D3" w:rsidRPr="00EE565B" w:rsidRDefault="00F375D3" w:rsidP="00187707">
            <w:pPr>
              <w:numPr>
                <w:ilvl w:val="0"/>
                <w:numId w:val="4"/>
              </w:numPr>
              <w:tabs>
                <w:tab w:val="clear" w:pos="1584"/>
              </w:tabs>
              <w:spacing w:before="120" w:line="220" w:lineRule="atLeast"/>
              <w:ind w:left="1278" w:hanging="576"/>
              <w:rPr>
                <w:rFonts w:ascii="Arial" w:hAnsi="Arial" w:cs="Arial"/>
                <w:sz w:val="22"/>
                <w:szCs w:val="22"/>
                <w:lang w:val="en-GB"/>
              </w:rPr>
            </w:pPr>
            <w:r w:rsidRPr="00EE565B">
              <w:rPr>
                <w:rFonts w:ascii="Arial" w:hAnsi="Arial" w:cs="Arial"/>
                <w:sz w:val="22"/>
                <w:szCs w:val="22"/>
                <w:lang w:val="en-GB"/>
              </w:rPr>
              <w:t>Other Documents as appropriate.</w:t>
            </w:r>
          </w:p>
        </w:tc>
      </w:tr>
      <w:tr w:rsidR="00F375D3" w:rsidRPr="003F47F0" w:rsidTr="002C5786">
        <w:tc>
          <w:tcPr>
            <w:tcW w:w="2655" w:type="dxa"/>
          </w:tcPr>
          <w:p w:rsidR="00F375D3" w:rsidRPr="00EE565B" w:rsidRDefault="00F375D3" w:rsidP="00187707">
            <w:pPr>
              <w:numPr>
                <w:ilvl w:val="0"/>
                <w:numId w:val="22"/>
              </w:numPr>
              <w:spacing w:before="120"/>
              <w:ind w:left="342" w:hanging="333"/>
              <w:outlineLvl w:val="2"/>
              <w:rPr>
                <w:rStyle w:val="Heading3Char"/>
                <w:b w:val="0"/>
                <w:bCs w:val="0"/>
                <w:sz w:val="22"/>
                <w:szCs w:val="22"/>
              </w:rPr>
            </w:pPr>
            <w:bookmarkStart w:id="305" w:name="_Toc329444881"/>
            <w:r w:rsidRPr="00EE565B">
              <w:rPr>
                <w:rStyle w:val="Heading3Char"/>
                <w:b w:val="0"/>
                <w:sz w:val="22"/>
                <w:szCs w:val="22"/>
              </w:rPr>
              <w:t xml:space="preserve">Assignment </w:t>
            </w:r>
            <w:bookmarkEnd w:id="305"/>
          </w:p>
        </w:tc>
        <w:tc>
          <w:tcPr>
            <w:tcW w:w="7317" w:type="dxa"/>
          </w:tcPr>
          <w:p w:rsidR="00F375D3" w:rsidRPr="00EE565B" w:rsidRDefault="00F375D3" w:rsidP="00187707">
            <w:pPr>
              <w:pStyle w:val="Sub-ClauseText"/>
              <w:numPr>
                <w:ilvl w:val="0"/>
                <w:numId w:val="18"/>
              </w:numPr>
              <w:tabs>
                <w:tab w:val="clear" w:pos="360"/>
                <w:tab w:val="num" w:pos="513"/>
              </w:tabs>
              <w:ind w:left="540" w:hanging="576"/>
              <w:rPr>
                <w:rFonts w:ascii="Arial" w:hAnsi="Arial" w:cs="Arial"/>
                <w:sz w:val="22"/>
                <w:szCs w:val="22"/>
                <w:lang w:val="en-GB"/>
              </w:rPr>
            </w:pPr>
            <w:r w:rsidRPr="00EE565B">
              <w:rPr>
                <w:rFonts w:ascii="Arial" w:hAnsi="Arial" w:cs="Arial"/>
                <w:sz w:val="22"/>
                <w:szCs w:val="22"/>
                <w:lang w:val="en-GB"/>
              </w:rPr>
              <w:t>The Supplier shall not assign his rights or obligations under the Contract, in whole or in part.</w:t>
            </w:r>
          </w:p>
        </w:tc>
      </w:tr>
      <w:tr w:rsidR="00F375D3" w:rsidRPr="00762974" w:rsidTr="002C5786">
        <w:trPr>
          <w:trHeight w:val="1197"/>
        </w:trPr>
        <w:tc>
          <w:tcPr>
            <w:tcW w:w="2655" w:type="dxa"/>
          </w:tcPr>
          <w:p w:rsidR="00F375D3" w:rsidRPr="00EE565B" w:rsidRDefault="00F375D3" w:rsidP="00187707">
            <w:pPr>
              <w:numPr>
                <w:ilvl w:val="0"/>
                <w:numId w:val="22"/>
              </w:numPr>
              <w:tabs>
                <w:tab w:val="num" w:pos="333"/>
              </w:tabs>
              <w:spacing w:before="120"/>
              <w:ind w:left="342" w:hanging="333"/>
              <w:outlineLvl w:val="2"/>
              <w:rPr>
                <w:rStyle w:val="Heading3Char"/>
                <w:b w:val="0"/>
                <w:bCs w:val="0"/>
                <w:spacing w:val="-20"/>
                <w:w w:val="90"/>
                <w:sz w:val="22"/>
                <w:szCs w:val="22"/>
              </w:rPr>
            </w:pPr>
            <w:bookmarkStart w:id="306" w:name="_Toc329444882"/>
            <w:r w:rsidRPr="00DA13C9">
              <w:rPr>
                <w:rStyle w:val="Heading3Char"/>
                <w:b w:val="0"/>
                <w:sz w:val="22"/>
                <w:szCs w:val="22"/>
              </w:rPr>
              <w:t>Supplier’s Responsibilities</w:t>
            </w:r>
            <w:bookmarkEnd w:id="306"/>
          </w:p>
        </w:tc>
        <w:tc>
          <w:tcPr>
            <w:tcW w:w="7317" w:type="dxa"/>
          </w:tcPr>
          <w:p w:rsidR="00F375D3" w:rsidRPr="00EE565B" w:rsidRDefault="00F375D3" w:rsidP="00187707">
            <w:pPr>
              <w:pStyle w:val="Sub-ClauseText"/>
              <w:numPr>
                <w:ilvl w:val="0"/>
                <w:numId w:val="28"/>
              </w:numPr>
              <w:tabs>
                <w:tab w:val="clear" w:pos="360"/>
                <w:tab w:val="num" w:pos="504"/>
              </w:tabs>
              <w:spacing w:before="80" w:after="80"/>
              <w:ind w:left="540" w:hanging="576"/>
              <w:rPr>
                <w:rFonts w:ascii="Arial" w:hAnsi="Arial" w:cs="Arial"/>
                <w:color w:val="993300"/>
                <w:sz w:val="22"/>
                <w:szCs w:val="22"/>
                <w:lang w:val="en-GB"/>
              </w:rPr>
            </w:pPr>
            <w:r w:rsidRPr="00EE565B">
              <w:rPr>
                <w:rFonts w:ascii="Arial" w:hAnsi="Arial" w:cs="Arial"/>
                <w:sz w:val="22"/>
                <w:szCs w:val="22"/>
                <w:lang w:val="en-GB"/>
              </w:rPr>
              <w:t xml:space="preserve">Delivery of the Goods and completion of the Related Services shall be in accordance with the Delivery and Completion Schedule specified in the Section </w:t>
            </w:r>
            <w:r>
              <w:rPr>
                <w:rFonts w:ascii="Arial" w:hAnsi="Arial" w:cs="Arial"/>
                <w:sz w:val="22"/>
                <w:szCs w:val="22"/>
                <w:lang w:val="en-GB"/>
              </w:rPr>
              <w:t>6</w:t>
            </w:r>
            <w:r w:rsidRPr="00EE565B">
              <w:rPr>
                <w:rFonts w:ascii="Arial" w:hAnsi="Arial" w:cs="Arial"/>
                <w:sz w:val="22"/>
                <w:szCs w:val="22"/>
                <w:lang w:val="en-GB"/>
              </w:rPr>
              <w:t xml:space="preserve">: Schedule of Requirements. The documents to be furnished by the Supplier shall be specified in the </w:t>
            </w:r>
            <w:r w:rsidRPr="00EE565B">
              <w:rPr>
                <w:rFonts w:ascii="Arial" w:hAnsi="Arial" w:cs="Arial"/>
                <w:b/>
                <w:sz w:val="22"/>
                <w:szCs w:val="22"/>
                <w:lang w:val="en-GB"/>
              </w:rPr>
              <w:t>PCC</w:t>
            </w:r>
            <w:r>
              <w:rPr>
                <w:rFonts w:ascii="Arial" w:hAnsi="Arial" w:cs="Arial"/>
                <w:b/>
                <w:sz w:val="22"/>
                <w:szCs w:val="22"/>
                <w:lang w:val="en-GB"/>
              </w:rPr>
              <w:t>.</w:t>
            </w:r>
          </w:p>
        </w:tc>
      </w:tr>
      <w:tr w:rsidR="00F375D3" w:rsidRPr="003F47F0" w:rsidTr="002C5786">
        <w:tc>
          <w:tcPr>
            <w:tcW w:w="2655" w:type="dxa"/>
          </w:tcPr>
          <w:p w:rsidR="00F375D3" w:rsidRPr="00EE565B" w:rsidRDefault="00F375D3" w:rsidP="00187707">
            <w:pPr>
              <w:numPr>
                <w:ilvl w:val="0"/>
                <w:numId w:val="22"/>
              </w:numPr>
              <w:tabs>
                <w:tab w:val="num" w:pos="333"/>
              </w:tabs>
              <w:spacing w:before="120"/>
              <w:ind w:left="342" w:hanging="333"/>
              <w:outlineLvl w:val="2"/>
              <w:rPr>
                <w:rFonts w:ascii="Arial" w:hAnsi="Arial" w:cs="Arial"/>
                <w:sz w:val="22"/>
                <w:szCs w:val="22"/>
                <w:lang w:val="en-GB"/>
              </w:rPr>
            </w:pPr>
            <w:bookmarkStart w:id="307" w:name="_Toc329444883"/>
            <w:r w:rsidRPr="00EE565B">
              <w:rPr>
                <w:rStyle w:val="Heading3Char"/>
                <w:b w:val="0"/>
                <w:sz w:val="22"/>
                <w:szCs w:val="22"/>
              </w:rPr>
              <w:t>Procuring Entity’s Responsibilities</w:t>
            </w:r>
            <w:bookmarkEnd w:id="307"/>
          </w:p>
        </w:tc>
        <w:tc>
          <w:tcPr>
            <w:tcW w:w="7317" w:type="dxa"/>
          </w:tcPr>
          <w:p w:rsidR="00F375D3" w:rsidRPr="00EE565B" w:rsidRDefault="00F375D3" w:rsidP="00187707">
            <w:pPr>
              <w:pStyle w:val="Sub-ClauseText"/>
              <w:numPr>
                <w:ilvl w:val="0"/>
                <w:numId w:val="29"/>
              </w:numPr>
              <w:tabs>
                <w:tab w:val="clear" w:pos="360"/>
                <w:tab w:val="num" w:pos="540"/>
              </w:tabs>
              <w:spacing w:before="80" w:after="80"/>
              <w:ind w:left="540" w:hanging="576"/>
              <w:rPr>
                <w:rFonts w:ascii="Arial" w:hAnsi="Arial" w:cs="Arial"/>
                <w:sz w:val="22"/>
                <w:szCs w:val="22"/>
                <w:lang w:val="en-GB"/>
              </w:rPr>
            </w:pPr>
            <w:r w:rsidRPr="00EE565B">
              <w:rPr>
                <w:rFonts w:ascii="Arial" w:hAnsi="Arial" w:cs="Arial"/>
                <w:sz w:val="22"/>
                <w:szCs w:val="22"/>
                <w:lang w:val="en-GB"/>
              </w:rPr>
              <w:t>The Procuring Entity shall pay the Supplier, in consideration of the provision of Goods and Related Services, the Contract Price under the provisions of the Contract at the times and manner prescribed in the Contract Agreement.</w:t>
            </w:r>
          </w:p>
        </w:tc>
      </w:tr>
      <w:tr w:rsidR="00F375D3" w:rsidRPr="005A65C1" w:rsidTr="002C5786">
        <w:tc>
          <w:tcPr>
            <w:tcW w:w="2655" w:type="dxa"/>
            <w:shd w:val="clear" w:color="auto" w:fill="auto"/>
          </w:tcPr>
          <w:p w:rsidR="00F375D3" w:rsidRPr="0085011E" w:rsidRDefault="00F375D3" w:rsidP="00187707">
            <w:pPr>
              <w:numPr>
                <w:ilvl w:val="0"/>
                <w:numId w:val="22"/>
              </w:numPr>
              <w:tabs>
                <w:tab w:val="clear" w:pos="360"/>
                <w:tab w:val="num" w:pos="0"/>
                <w:tab w:val="left" w:pos="351"/>
              </w:tabs>
              <w:spacing w:before="120"/>
              <w:ind w:left="18" w:hanging="9"/>
              <w:outlineLvl w:val="2"/>
              <w:rPr>
                <w:rStyle w:val="Heading3Char"/>
                <w:b w:val="0"/>
                <w:bCs w:val="0"/>
                <w:sz w:val="22"/>
                <w:szCs w:val="22"/>
              </w:rPr>
            </w:pPr>
            <w:bookmarkStart w:id="308" w:name="_Toc329444884"/>
            <w:r w:rsidRPr="0085011E">
              <w:rPr>
                <w:rStyle w:val="Heading3Char"/>
                <w:b w:val="0"/>
                <w:sz w:val="22"/>
                <w:szCs w:val="22"/>
              </w:rPr>
              <w:t>Acceptance</w:t>
            </w:r>
            <w:bookmarkEnd w:id="308"/>
          </w:p>
        </w:tc>
        <w:tc>
          <w:tcPr>
            <w:tcW w:w="7317" w:type="dxa"/>
          </w:tcPr>
          <w:p w:rsidR="00F375D3" w:rsidRPr="0085011E" w:rsidRDefault="00F375D3" w:rsidP="00187707">
            <w:pPr>
              <w:pStyle w:val="Sub-ClauseText"/>
              <w:numPr>
                <w:ilvl w:val="0"/>
                <w:numId w:val="30"/>
              </w:numPr>
              <w:tabs>
                <w:tab w:val="clear" w:pos="360"/>
                <w:tab w:val="num" w:pos="540"/>
              </w:tabs>
              <w:ind w:left="540" w:hanging="576"/>
              <w:rPr>
                <w:rFonts w:ascii="Arial" w:hAnsi="Arial" w:cs="Arial"/>
                <w:sz w:val="22"/>
                <w:szCs w:val="22"/>
                <w:lang w:val="en-GB"/>
              </w:rPr>
            </w:pPr>
            <w:r w:rsidRPr="0085011E">
              <w:rPr>
                <w:rFonts w:ascii="Arial" w:hAnsi="Arial" w:cs="Arial"/>
                <w:sz w:val="22"/>
                <w:szCs w:val="22"/>
                <w:lang w:val="en-GB"/>
              </w:rPr>
              <w:t>Acceptance by the Procuring Entity shall be completed in the form of an Acceptance Certificate, unless any defects in the supply, any damage during transportation or any failure to meet the required performance criteria of the supply</w:t>
            </w:r>
            <w:r w:rsidR="00FE4FA4">
              <w:rPr>
                <w:rFonts w:ascii="Arial" w:hAnsi="Arial" w:cs="Arial"/>
                <w:sz w:val="22"/>
                <w:szCs w:val="22"/>
                <w:lang w:val="en-GB"/>
              </w:rPr>
              <w:t xml:space="preserve"> </w:t>
            </w:r>
            <w:r w:rsidRPr="008F692B">
              <w:rPr>
                <w:rFonts w:ascii="Arial" w:hAnsi="Arial" w:cs="Arial"/>
                <w:sz w:val="22"/>
                <w:szCs w:val="22"/>
                <w:lang w:val="en-GB"/>
              </w:rPr>
              <w:t>are identified and reported to the Supplier</w:t>
            </w:r>
            <w:r w:rsidRPr="0085011E">
              <w:rPr>
                <w:rFonts w:ascii="Arial" w:hAnsi="Arial" w:cs="Arial"/>
                <w:sz w:val="22"/>
                <w:szCs w:val="22"/>
                <w:lang w:val="en-GB"/>
              </w:rPr>
              <w:t xml:space="preserve">. </w:t>
            </w:r>
          </w:p>
        </w:tc>
      </w:tr>
      <w:tr w:rsidR="00F375D3" w:rsidRPr="005A65C1" w:rsidTr="002C5786">
        <w:tc>
          <w:tcPr>
            <w:tcW w:w="2655" w:type="dxa"/>
            <w:shd w:val="clear" w:color="auto" w:fill="auto"/>
          </w:tcPr>
          <w:p w:rsidR="00F375D3" w:rsidRPr="0085011E" w:rsidRDefault="00F375D3" w:rsidP="002C5786">
            <w:pPr>
              <w:pStyle w:val="Heading4"/>
              <w:tabs>
                <w:tab w:val="num" w:pos="0"/>
                <w:tab w:val="left" w:pos="351"/>
              </w:tabs>
              <w:spacing w:before="120" w:after="120"/>
              <w:ind w:left="18" w:hanging="9"/>
              <w:jc w:val="both"/>
              <w:rPr>
                <w:rFonts w:ascii="Arial" w:hAnsi="Arial" w:cs="Arial"/>
                <w:color w:val="993300"/>
                <w:sz w:val="22"/>
                <w:szCs w:val="22"/>
                <w:lang w:val="en-GB"/>
              </w:rPr>
            </w:pPr>
          </w:p>
        </w:tc>
        <w:tc>
          <w:tcPr>
            <w:tcW w:w="7317" w:type="dxa"/>
          </w:tcPr>
          <w:p w:rsidR="00F375D3" w:rsidRPr="0085011E" w:rsidRDefault="00F375D3" w:rsidP="00187707">
            <w:pPr>
              <w:pStyle w:val="Sub-ClauseText"/>
              <w:numPr>
                <w:ilvl w:val="0"/>
                <w:numId w:val="30"/>
              </w:numPr>
              <w:tabs>
                <w:tab w:val="clear" w:pos="360"/>
                <w:tab w:val="num" w:pos="540"/>
              </w:tabs>
              <w:ind w:left="540" w:hanging="576"/>
              <w:rPr>
                <w:rFonts w:ascii="Arial" w:hAnsi="Arial" w:cs="Arial"/>
                <w:sz w:val="22"/>
                <w:szCs w:val="22"/>
                <w:lang w:val="en-GB"/>
              </w:rPr>
            </w:pPr>
            <w:r w:rsidRPr="008F692B">
              <w:rPr>
                <w:rFonts w:ascii="Arial" w:hAnsi="Arial" w:cs="Arial"/>
                <w:sz w:val="22"/>
                <w:szCs w:val="22"/>
                <w:lang w:val="en-GB"/>
              </w:rPr>
              <w:t>Technical Inspection and Acceptance Committee (TIAC)</w:t>
            </w:r>
            <w:r>
              <w:rPr>
                <w:rFonts w:ascii="Arial" w:hAnsi="Arial" w:cs="Arial"/>
                <w:sz w:val="22"/>
                <w:szCs w:val="22"/>
                <w:lang w:val="en-GB"/>
              </w:rPr>
              <w:t>, if considered appropriate and constituted by</w:t>
            </w:r>
            <w:r w:rsidRPr="008F692B">
              <w:rPr>
                <w:rFonts w:ascii="Arial" w:hAnsi="Arial" w:cs="Arial"/>
                <w:sz w:val="22"/>
                <w:szCs w:val="22"/>
                <w:lang w:val="en-GB"/>
              </w:rPr>
              <w:t xml:space="preserve"> the Procuring Entity </w:t>
            </w:r>
            <w:r>
              <w:rPr>
                <w:rFonts w:ascii="Arial" w:hAnsi="Arial" w:cs="Arial"/>
                <w:sz w:val="22"/>
                <w:szCs w:val="22"/>
                <w:lang w:val="en-GB"/>
              </w:rPr>
              <w:t>shall</w:t>
            </w:r>
            <w:r w:rsidRPr="008F692B">
              <w:rPr>
                <w:rFonts w:ascii="Arial" w:hAnsi="Arial" w:cs="Arial"/>
                <w:sz w:val="22"/>
                <w:szCs w:val="22"/>
                <w:lang w:val="en-GB"/>
              </w:rPr>
              <w:t>.</w:t>
            </w:r>
            <w:r w:rsidR="00FE4FA4">
              <w:rPr>
                <w:rFonts w:ascii="Arial" w:hAnsi="Arial" w:cs="Arial"/>
                <w:sz w:val="22"/>
                <w:szCs w:val="22"/>
                <w:lang w:val="en-GB"/>
              </w:rPr>
              <w:t xml:space="preserve"> </w:t>
            </w:r>
            <w:r w:rsidRPr="0085011E">
              <w:rPr>
                <w:rFonts w:ascii="Arial" w:hAnsi="Arial" w:cs="Arial"/>
                <w:sz w:val="22"/>
                <w:szCs w:val="22"/>
                <w:lang w:val="en-GB"/>
              </w:rPr>
              <w:t>commence the inspection and acceptance process within twenty-four(24) hours from delivery of the goods, and shall complete the same as soon as practicable.</w:t>
            </w:r>
          </w:p>
        </w:tc>
      </w:tr>
      <w:tr w:rsidR="00F375D3" w:rsidRPr="003F47F0" w:rsidTr="002C5786">
        <w:tc>
          <w:tcPr>
            <w:tcW w:w="2655" w:type="dxa"/>
            <w:shd w:val="clear" w:color="auto" w:fill="auto"/>
          </w:tcPr>
          <w:p w:rsidR="00F375D3" w:rsidRPr="0085011E" w:rsidRDefault="00F375D3" w:rsidP="00187707">
            <w:pPr>
              <w:numPr>
                <w:ilvl w:val="0"/>
                <w:numId w:val="22"/>
              </w:numPr>
              <w:tabs>
                <w:tab w:val="clear" w:pos="360"/>
                <w:tab w:val="num" w:pos="0"/>
                <w:tab w:val="left" w:pos="351"/>
              </w:tabs>
              <w:spacing w:before="120"/>
              <w:ind w:left="18" w:hanging="9"/>
              <w:outlineLvl w:val="2"/>
              <w:rPr>
                <w:rStyle w:val="Heading3Char"/>
                <w:b w:val="0"/>
                <w:bCs w:val="0"/>
                <w:sz w:val="22"/>
                <w:szCs w:val="22"/>
              </w:rPr>
            </w:pPr>
            <w:bookmarkStart w:id="309" w:name="_Toc329444885"/>
            <w:r w:rsidRPr="0085011E">
              <w:rPr>
                <w:rStyle w:val="Heading3Char"/>
                <w:b w:val="0"/>
                <w:sz w:val="22"/>
                <w:szCs w:val="22"/>
              </w:rPr>
              <w:t>Contract Price</w:t>
            </w:r>
            <w:bookmarkEnd w:id="309"/>
          </w:p>
        </w:tc>
        <w:tc>
          <w:tcPr>
            <w:tcW w:w="7317" w:type="dxa"/>
          </w:tcPr>
          <w:p w:rsidR="00F375D3" w:rsidRPr="0085011E" w:rsidRDefault="00F375D3" w:rsidP="00187707">
            <w:pPr>
              <w:pStyle w:val="Sub-ClauseText"/>
              <w:numPr>
                <w:ilvl w:val="0"/>
                <w:numId w:val="31"/>
              </w:numPr>
              <w:tabs>
                <w:tab w:val="clear" w:pos="360"/>
                <w:tab w:val="num" w:pos="540"/>
              </w:tabs>
              <w:ind w:left="540" w:hanging="576"/>
              <w:rPr>
                <w:rFonts w:ascii="Arial" w:hAnsi="Arial" w:cs="Arial"/>
                <w:sz w:val="22"/>
                <w:szCs w:val="22"/>
                <w:lang w:val="en-GB"/>
              </w:rPr>
            </w:pPr>
            <w:r w:rsidRPr="0085011E">
              <w:rPr>
                <w:rFonts w:ascii="Arial" w:hAnsi="Arial" w:cs="Arial"/>
                <w:sz w:val="22"/>
                <w:szCs w:val="22"/>
                <w:lang w:val="en-GB"/>
              </w:rPr>
              <w:t xml:space="preserve">The Contract Price shall be </w:t>
            </w:r>
            <w:r>
              <w:rPr>
                <w:rFonts w:ascii="Arial" w:hAnsi="Arial" w:cs="Arial"/>
                <w:sz w:val="22"/>
                <w:szCs w:val="22"/>
                <w:lang w:val="en-GB"/>
              </w:rPr>
              <w:t xml:space="preserve">as specified in the </w:t>
            </w:r>
            <w:r w:rsidRPr="00C0593A">
              <w:rPr>
                <w:rFonts w:ascii="Arial" w:hAnsi="Arial" w:cs="Arial"/>
                <w:b/>
                <w:sz w:val="22"/>
                <w:szCs w:val="22"/>
                <w:lang w:val="en-GB"/>
              </w:rPr>
              <w:t>PCC</w:t>
            </w:r>
          </w:p>
        </w:tc>
      </w:tr>
      <w:tr w:rsidR="00F375D3" w:rsidRPr="003F47F0" w:rsidTr="002C5786">
        <w:tc>
          <w:tcPr>
            <w:tcW w:w="2655" w:type="dxa"/>
          </w:tcPr>
          <w:p w:rsidR="00F375D3" w:rsidRPr="0085011E" w:rsidRDefault="00F375D3" w:rsidP="00187707">
            <w:pPr>
              <w:numPr>
                <w:ilvl w:val="0"/>
                <w:numId w:val="22"/>
              </w:numPr>
              <w:tabs>
                <w:tab w:val="clear" w:pos="360"/>
                <w:tab w:val="num" w:pos="0"/>
                <w:tab w:val="left" w:pos="351"/>
              </w:tabs>
              <w:spacing w:before="120"/>
              <w:ind w:left="18" w:hanging="9"/>
              <w:outlineLvl w:val="2"/>
              <w:rPr>
                <w:rStyle w:val="Heading3Char"/>
                <w:b w:val="0"/>
                <w:bCs w:val="0"/>
                <w:w w:val="90"/>
                <w:sz w:val="22"/>
                <w:szCs w:val="22"/>
              </w:rPr>
            </w:pPr>
            <w:bookmarkStart w:id="310" w:name="_Toc329444886"/>
            <w:r w:rsidRPr="000707A6">
              <w:rPr>
                <w:rStyle w:val="Heading3Char"/>
                <w:b w:val="0"/>
                <w:sz w:val="22"/>
                <w:szCs w:val="22"/>
              </w:rPr>
              <w:t>Transportation</w:t>
            </w:r>
            <w:bookmarkEnd w:id="310"/>
          </w:p>
        </w:tc>
        <w:tc>
          <w:tcPr>
            <w:tcW w:w="7317" w:type="dxa"/>
          </w:tcPr>
          <w:p w:rsidR="00F375D3" w:rsidRPr="0085011E" w:rsidRDefault="00F375D3" w:rsidP="00187707">
            <w:pPr>
              <w:numPr>
                <w:ilvl w:val="0"/>
                <w:numId w:val="32"/>
              </w:numPr>
              <w:tabs>
                <w:tab w:val="clear" w:pos="360"/>
                <w:tab w:val="num" w:pos="513"/>
              </w:tabs>
              <w:spacing w:before="120" w:after="120"/>
              <w:ind w:left="540" w:hanging="576"/>
              <w:jc w:val="both"/>
              <w:rPr>
                <w:rFonts w:ascii="Arial" w:hAnsi="Arial" w:cs="Arial"/>
                <w:sz w:val="22"/>
                <w:szCs w:val="22"/>
                <w:lang w:val="en-GB"/>
              </w:rPr>
            </w:pPr>
            <w:r w:rsidRPr="0085011E">
              <w:rPr>
                <w:rFonts w:ascii="Arial" w:hAnsi="Arial" w:cs="Arial"/>
                <w:sz w:val="22"/>
                <w:szCs w:val="22"/>
                <w:lang w:val="en-GB"/>
              </w:rPr>
              <w:t xml:space="preserve">The Supplier is required under the Contract to transport the Goods to a specified place of destination as specified in </w:t>
            </w:r>
            <w:r w:rsidRPr="00C632F4">
              <w:rPr>
                <w:rFonts w:ascii="Arial" w:hAnsi="Arial" w:cs="Arial"/>
                <w:sz w:val="22"/>
                <w:szCs w:val="22"/>
                <w:lang w:val="en-GB"/>
              </w:rPr>
              <w:t xml:space="preserve">Section </w:t>
            </w:r>
            <w:r>
              <w:rPr>
                <w:rFonts w:ascii="Arial" w:hAnsi="Arial" w:cs="Arial"/>
                <w:sz w:val="22"/>
                <w:szCs w:val="22"/>
                <w:lang w:val="en-GB"/>
              </w:rPr>
              <w:t>6</w:t>
            </w:r>
            <w:r w:rsidRPr="00C632F4">
              <w:rPr>
                <w:rFonts w:ascii="Arial" w:hAnsi="Arial" w:cs="Arial"/>
                <w:sz w:val="22"/>
                <w:szCs w:val="22"/>
                <w:lang w:val="en-GB"/>
              </w:rPr>
              <w:t>: Schedule of Requirements.</w:t>
            </w:r>
          </w:p>
        </w:tc>
      </w:tr>
      <w:tr w:rsidR="00F375D3" w:rsidRPr="003F47F0" w:rsidTr="002C5786">
        <w:tc>
          <w:tcPr>
            <w:tcW w:w="2655" w:type="dxa"/>
            <w:shd w:val="clear" w:color="auto" w:fill="auto"/>
          </w:tcPr>
          <w:p w:rsidR="00F375D3" w:rsidRPr="0085011E" w:rsidRDefault="00F375D3" w:rsidP="00187707">
            <w:pPr>
              <w:numPr>
                <w:ilvl w:val="0"/>
                <w:numId w:val="22"/>
              </w:numPr>
              <w:tabs>
                <w:tab w:val="num" w:pos="333"/>
              </w:tabs>
              <w:spacing w:before="120"/>
              <w:ind w:left="351" w:hanging="342"/>
              <w:outlineLvl w:val="2"/>
              <w:rPr>
                <w:rStyle w:val="Heading3Char"/>
                <w:b w:val="0"/>
                <w:bCs w:val="0"/>
                <w:sz w:val="22"/>
                <w:szCs w:val="22"/>
              </w:rPr>
            </w:pPr>
            <w:bookmarkStart w:id="311" w:name="_Toc329444887"/>
            <w:r w:rsidRPr="0085011E">
              <w:rPr>
                <w:rStyle w:val="Heading3Char"/>
                <w:b w:val="0"/>
                <w:sz w:val="22"/>
                <w:szCs w:val="22"/>
              </w:rPr>
              <w:t>Terms of Payment</w:t>
            </w:r>
            <w:bookmarkEnd w:id="311"/>
          </w:p>
        </w:tc>
        <w:tc>
          <w:tcPr>
            <w:tcW w:w="7317" w:type="dxa"/>
          </w:tcPr>
          <w:p w:rsidR="00F375D3" w:rsidRPr="0085011E" w:rsidRDefault="00F375D3" w:rsidP="00187707">
            <w:pPr>
              <w:pageBreakBefore/>
              <w:numPr>
                <w:ilvl w:val="0"/>
                <w:numId w:val="33"/>
              </w:numPr>
              <w:tabs>
                <w:tab w:val="clear" w:pos="360"/>
                <w:tab w:val="num" w:pos="522"/>
              </w:tabs>
              <w:spacing w:before="120" w:after="120"/>
              <w:ind w:left="540" w:hanging="576"/>
              <w:jc w:val="both"/>
              <w:rPr>
                <w:rFonts w:ascii="Arial" w:hAnsi="Arial" w:cs="Arial"/>
                <w:sz w:val="22"/>
                <w:szCs w:val="22"/>
                <w:lang w:val="en-GB"/>
              </w:rPr>
            </w:pPr>
            <w:r w:rsidRPr="0085011E">
              <w:rPr>
                <w:rFonts w:ascii="Arial" w:hAnsi="Arial" w:cs="Arial"/>
                <w:sz w:val="22"/>
                <w:szCs w:val="22"/>
                <w:lang w:val="en-GB"/>
              </w:rPr>
              <w:t>The method and conditions of payment to be made to the Supplier under this Contract shall be as follows:</w:t>
            </w:r>
          </w:p>
          <w:p w:rsidR="00F375D3" w:rsidRPr="0085011E" w:rsidRDefault="00F375D3" w:rsidP="002C5786">
            <w:pPr>
              <w:pStyle w:val="Sub-ClauseText"/>
              <w:spacing w:before="80" w:after="80"/>
              <w:ind w:left="513"/>
              <w:rPr>
                <w:rFonts w:ascii="Arial" w:hAnsi="Arial" w:cs="Arial"/>
                <w:sz w:val="22"/>
                <w:szCs w:val="22"/>
                <w:lang w:val="en-GB"/>
              </w:rPr>
            </w:pPr>
            <w:r w:rsidRPr="0085011E">
              <w:rPr>
                <w:rFonts w:ascii="Arial" w:hAnsi="Arial" w:cs="Arial"/>
                <w:b/>
                <w:bCs/>
                <w:sz w:val="22"/>
                <w:szCs w:val="22"/>
                <w:lang w:val="en-GB"/>
              </w:rPr>
              <w:t>On Delivery and Acceptance:</w:t>
            </w:r>
            <w:r w:rsidR="00425102">
              <w:rPr>
                <w:rFonts w:ascii="Arial" w:hAnsi="Arial" w:cs="Arial"/>
                <w:b/>
                <w:bCs/>
                <w:sz w:val="22"/>
                <w:szCs w:val="22"/>
                <w:lang w:val="en-GB"/>
              </w:rPr>
              <w:t xml:space="preserve"> </w:t>
            </w:r>
            <w:r w:rsidRPr="00A94C24">
              <w:rPr>
                <w:rFonts w:ascii="Arial" w:hAnsi="Arial" w:cs="Arial"/>
                <w:b/>
                <w:sz w:val="22"/>
                <w:szCs w:val="22"/>
                <w:lang w:val="en-GB"/>
              </w:rPr>
              <w:t>Hundred</w:t>
            </w:r>
            <w:r>
              <w:rPr>
                <w:rFonts w:ascii="Arial" w:hAnsi="Arial" w:cs="Arial"/>
                <w:i/>
                <w:sz w:val="22"/>
                <w:szCs w:val="22"/>
                <w:lang w:val="en-GB"/>
              </w:rPr>
              <w:t xml:space="preserve"> (</w:t>
            </w:r>
            <w:r w:rsidRPr="00A94C24">
              <w:rPr>
                <w:rFonts w:ascii="Arial" w:hAnsi="Arial" w:cs="Arial"/>
                <w:b/>
                <w:sz w:val="22"/>
                <w:szCs w:val="22"/>
                <w:lang w:val="en-GB"/>
              </w:rPr>
              <w:t>100</w:t>
            </w:r>
            <w:r>
              <w:rPr>
                <w:rFonts w:ascii="Arial" w:hAnsi="Arial" w:cs="Arial"/>
                <w:i/>
                <w:sz w:val="22"/>
                <w:szCs w:val="22"/>
                <w:lang w:val="en-GB"/>
              </w:rPr>
              <w:t>)</w:t>
            </w:r>
            <w:r w:rsidRPr="0085011E">
              <w:rPr>
                <w:rFonts w:ascii="Arial" w:hAnsi="Arial" w:cs="Arial"/>
                <w:sz w:val="22"/>
                <w:szCs w:val="22"/>
                <w:lang w:val="en-GB"/>
              </w:rPr>
              <w:t xml:space="preserve"> percent of the Contract Price of the Goods delivered shall be paid  after submission of documents specified in </w:t>
            </w:r>
            <w:r>
              <w:rPr>
                <w:rFonts w:ascii="Arial" w:hAnsi="Arial" w:cs="Arial"/>
                <w:sz w:val="22"/>
                <w:szCs w:val="22"/>
                <w:lang w:val="en-GB"/>
              </w:rPr>
              <w:t>GCC</w:t>
            </w:r>
            <w:r w:rsidRPr="0085011E">
              <w:rPr>
                <w:rFonts w:ascii="Arial" w:hAnsi="Arial" w:cs="Arial"/>
                <w:sz w:val="22"/>
                <w:szCs w:val="22"/>
                <w:lang w:val="en-GB"/>
              </w:rPr>
              <w:t xml:space="preserve"> Clause 5, supported by the Acceptance Certificate issued by the Procuring Entity </w:t>
            </w:r>
            <w:r>
              <w:rPr>
                <w:rFonts w:ascii="Arial" w:hAnsi="Arial" w:cs="Arial"/>
                <w:sz w:val="22"/>
                <w:szCs w:val="22"/>
                <w:lang w:val="en-GB"/>
              </w:rPr>
              <w:t>pursuant to GCC</w:t>
            </w:r>
            <w:r w:rsidRPr="0085011E">
              <w:rPr>
                <w:rFonts w:ascii="Arial" w:hAnsi="Arial" w:cs="Arial"/>
                <w:sz w:val="22"/>
                <w:szCs w:val="22"/>
                <w:lang w:val="en-GB"/>
              </w:rPr>
              <w:t xml:space="preserve"> Clause 7</w:t>
            </w:r>
          </w:p>
        </w:tc>
      </w:tr>
      <w:tr w:rsidR="00F375D3" w:rsidRPr="003F47F0" w:rsidTr="002C5786">
        <w:tc>
          <w:tcPr>
            <w:tcW w:w="2655" w:type="dxa"/>
            <w:shd w:val="clear" w:color="auto" w:fill="auto"/>
          </w:tcPr>
          <w:p w:rsidR="00F375D3" w:rsidRPr="0085011E" w:rsidRDefault="00F375D3" w:rsidP="00187707">
            <w:pPr>
              <w:numPr>
                <w:ilvl w:val="0"/>
                <w:numId w:val="22"/>
              </w:numPr>
              <w:spacing w:before="120"/>
              <w:ind w:left="351" w:hanging="333"/>
              <w:outlineLvl w:val="2"/>
              <w:rPr>
                <w:rStyle w:val="Heading3Char"/>
                <w:b w:val="0"/>
                <w:bCs w:val="0"/>
                <w:sz w:val="22"/>
                <w:szCs w:val="22"/>
              </w:rPr>
            </w:pPr>
            <w:bookmarkStart w:id="312" w:name="_Toc329444888"/>
            <w:r w:rsidRPr="0085011E">
              <w:rPr>
                <w:rStyle w:val="Heading3Char"/>
                <w:b w:val="0"/>
                <w:sz w:val="22"/>
                <w:szCs w:val="22"/>
              </w:rPr>
              <w:t>Performance Security</w:t>
            </w:r>
            <w:bookmarkEnd w:id="312"/>
          </w:p>
        </w:tc>
        <w:tc>
          <w:tcPr>
            <w:tcW w:w="7317" w:type="dxa"/>
          </w:tcPr>
          <w:p w:rsidR="00F375D3" w:rsidRPr="0085011E" w:rsidRDefault="00F375D3" w:rsidP="00187707">
            <w:pPr>
              <w:pStyle w:val="Sub-ClauseText"/>
              <w:numPr>
                <w:ilvl w:val="1"/>
                <w:numId w:val="19"/>
              </w:numPr>
              <w:tabs>
                <w:tab w:val="clear" w:pos="540"/>
              </w:tabs>
              <w:spacing w:before="80" w:after="80"/>
              <w:ind w:hanging="576"/>
              <w:rPr>
                <w:rFonts w:ascii="Arial" w:eastAsia="SimSun" w:hAnsi="Arial" w:cs="Arial"/>
                <w:spacing w:val="0"/>
                <w:sz w:val="22"/>
                <w:szCs w:val="22"/>
                <w:lang w:val="en-GB" w:eastAsia="zh-CN"/>
              </w:rPr>
            </w:pPr>
            <w:r w:rsidRPr="0085011E">
              <w:rPr>
                <w:rFonts w:ascii="Arial" w:eastAsia="SimSun" w:hAnsi="Arial" w:cs="Arial"/>
                <w:spacing w:val="0"/>
                <w:sz w:val="22"/>
                <w:szCs w:val="22"/>
                <w:lang w:val="en-GB" w:eastAsia="zh-CN"/>
              </w:rPr>
              <w:t>The proceeds of the Performance Security shall be payable to the Procuring Entity as compensation for any loss resulting from the Supplier’s failure to complete its obligations under the Contract</w:t>
            </w:r>
            <w:r>
              <w:rPr>
                <w:rFonts w:ascii="Arial" w:eastAsia="SimSun" w:hAnsi="Arial" w:cs="Arial"/>
                <w:spacing w:val="0"/>
                <w:sz w:val="22"/>
                <w:szCs w:val="22"/>
                <w:lang w:val="en-GB" w:eastAsia="zh-CN"/>
              </w:rPr>
              <w:t xml:space="preserve"> and, the Procuring Entity shall not make any claim under the security, except for amounts to which the Procuring Entity is entitled under the Contract</w:t>
            </w:r>
            <w:r w:rsidRPr="0085011E">
              <w:rPr>
                <w:rFonts w:ascii="Arial" w:eastAsia="SimSun" w:hAnsi="Arial" w:cs="Arial"/>
                <w:spacing w:val="0"/>
                <w:sz w:val="22"/>
                <w:szCs w:val="22"/>
                <w:lang w:val="en-GB" w:eastAsia="zh-CN"/>
              </w:rPr>
              <w:t>.</w:t>
            </w:r>
          </w:p>
        </w:tc>
      </w:tr>
      <w:tr w:rsidR="00F375D3" w:rsidRPr="00E95928" w:rsidTr="002C5786">
        <w:tc>
          <w:tcPr>
            <w:tcW w:w="2655" w:type="dxa"/>
            <w:shd w:val="clear" w:color="auto" w:fill="auto"/>
          </w:tcPr>
          <w:p w:rsidR="00F375D3" w:rsidRPr="0085011E" w:rsidRDefault="00F375D3" w:rsidP="002C5786">
            <w:pPr>
              <w:tabs>
                <w:tab w:val="num" w:pos="0"/>
                <w:tab w:val="left" w:pos="351"/>
              </w:tabs>
              <w:ind w:left="18" w:hanging="9"/>
              <w:outlineLvl w:val="2"/>
              <w:rPr>
                <w:rFonts w:ascii="Arial" w:hAnsi="Arial" w:cs="Arial"/>
                <w:b/>
                <w:sz w:val="22"/>
                <w:szCs w:val="22"/>
                <w:lang w:eastAsia="en-US"/>
              </w:rPr>
            </w:pPr>
          </w:p>
        </w:tc>
        <w:tc>
          <w:tcPr>
            <w:tcW w:w="7317" w:type="dxa"/>
          </w:tcPr>
          <w:p w:rsidR="00F375D3" w:rsidRPr="0085011E" w:rsidRDefault="00F375D3" w:rsidP="00187707">
            <w:pPr>
              <w:pStyle w:val="Sub-ClauseText"/>
              <w:numPr>
                <w:ilvl w:val="1"/>
                <w:numId w:val="19"/>
              </w:numPr>
              <w:tabs>
                <w:tab w:val="clear" w:pos="540"/>
              </w:tabs>
              <w:spacing w:before="80" w:after="80"/>
              <w:ind w:hanging="576"/>
              <w:rPr>
                <w:rFonts w:ascii="Arial" w:eastAsia="SimSun" w:hAnsi="Arial" w:cs="Arial"/>
                <w:spacing w:val="0"/>
                <w:sz w:val="22"/>
                <w:szCs w:val="22"/>
                <w:lang w:val="en-GB" w:eastAsia="zh-CN"/>
              </w:rPr>
            </w:pPr>
            <w:r w:rsidRPr="0085011E">
              <w:rPr>
                <w:rFonts w:ascii="Arial" w:eastAsia="SimSun" w:hAnsi="Arial" w:cs="Arial"/>
                <w:spacing w:val="0"/>
                <w:sz w:val="22"/>
                <w:szCs w:val="22"/>
                <w:lang w:val="en-GB" w:eastAsia="zh-CN"/>
              </w:rPr>
              <w:t xml:space="preserve">The Performance Security shall be discharged by the Procuring Entity and returned to the Supplier not later than </w:t>
            </w:r>
            <w:r>
              <w:rPr>
                <w:rFonts w:ascii="Arial" w:eastAsia="SimSun" w:hAnsi="Arial" w:cs="Arial"/>
                <w:spacing w:val="0"/>
                <w:sz w:val="22"/>
                <w:szCs w:val="22"/>
                <w:lang w:val="en-GB" w:eastAsia="zh-CN"/>
              </w:rPr>
              <w:t>twenty-eight</w:t>
            </w:r>
            <w:r w:rsidRPr="0085011E">
              <w:rPr>
                <w:rFonts w:ascii="Arial" w:eastAsia="SimSun" w:hAnsi="Arial" w:cs="Arial"/>
                <w:spacing w:val="0"/>
                <w:sz w:val="22"/>
                <w:szCs w:val="22"/>
                <w:lang w:val="en-GB" w:eastAsia="zh-CN"/>
              </w:rPr>
              <w:t xml:space="preserve"> (</w:t>
            </w:r>
            <w:r>
              <w:rPr>
                <w:rFonts w:ascii="Arial" w:eastAsia="SimSun" w:hAnsi="Arial" w:cs="Arial"/>
                <w:spacing w:val="0"/>
                <w:sz w:val="22"/>
                <w:szCs w:val="22"/>
                <w:lang w:val="en-GB" w:eastAsia="zh-CN"/>
              </w:rPr>
              <w:t>28</w:t>
            </w:r>
            <w:r w:rsidRPr="0085011E">
              <w:rPr>
                <w:rFonts w:ascii="Arial" w:eastAsia="SimSun" w:hAnsi="Arial" w:cs="Arial"/>
                <w:spacing w:val="0"/>
                <w:sz w:val="22"/>
                <w:szCs w:val="22"/>
                <w:lang w:val="en-GB" w:eastAsia="zh-CN"/>
              </w:rPr>
              <w:t xml:space="preserve">) days following the date of Completion of the Supplier’s performance obligations under the Contract, including any warranty obligations as stated under </w:t>
            </w:r>
            <w:r>
              <w:rPr>
                <w:rFonts w:ascii="Arial" w:eastAsia="SimSun" w:hAnsi="Arial" w:cs="Arial"/>
                <w:spacing w:val="0"/>
                <w:sz w:val="22"/>
                <w:szCs w:val="22"/>
                <w:lang w:val="en-GB" w:eastAsia="zh-CN"/>
              </w:rPr>
              <w:t>GCC</w:t>
            </w:r>
            <w:r w:rsidRPr="0085011E">
              <w:rPr>
                <w:rFonts w:ascii="Arial" w:eastAsia="SimSun" w:hAnsi="Arial" w:cs="Arial"/>
                <w:spacing w:val="0"/>
                <w:sz w:val="22"/>
                <w:szCs w:val="22"/>
                <w:lang w:val="en-GB" w:eastAsia="zh-CN"/>
              </w:rPr>
              <w:t xml:space="preserve"> Clause 13, provided that there are no claims field against the </w:t>
            </w:r>
            <w:r>
              <w:rPr>
                <w:rFonts w:ascii="Arial" w:eastAsia="SimSun" w:hAnsi="Arial" w:cs="Arial"/>
                <w:spacing w:val="0"/>
                <w:sz w:val="22"/>
                <w:szCs w:val="22"/>
                <w:lang w:val="en-GB" w:eastAsia="zh-CN"/>
              </w:rPr>
              <w:t>S</w:t>
            </w:r>
            <w:r w:rsidRPr="0085011E">
              <w:rPr>
                <w:rFonts w:ascii="Arial" w:eastAsia="SimSun" w:hAnsi="Arial" w:cs="Arial"/>
                <w:spacing w:val="0"/>
                <w:sz w:val="22"/>
                <w:szCs w:val="22"/>
                <w:lang w:val="en-GB" w:eastAsia="zh-CN"/>
              </w:rPr>
              <w:t>upplier.</w:t>
            </w:r>
          </w:p>
        </w:tc>
      </w:tr>
      <w:tr w:rsidR="00F375D3" w:rsidRPr="003F47F0" w:rsidTr="002C5786">
        <w:tc>
          <w:tcPr>
            <w:tcW w:w="2655" w:type="dxa"/>
            <w:shd w:val="clear" w:color="auto" w:fill="auto"/>
          </w:tcPr>
          <w:p w:rsidR="00F375D3" w:rsidRPr="0085011E" w:rsidRDefault="00F375D3" w:rsidP="00187707">
            <w:pPr>
              <w:numPr>
                <w:ilvl w:val="0"/>
                <w:numId w:val="22"/>
              </w:numPr>
              <w:spacing w:before="120"/>
              <w:ind w:left="342" w:hanging="324"/>
              <w:outlineLvl w:val="2"/>
              <w:rPr>
                <w:rStyle w:val="Heading3Char"/>
                <w:b w:val="0"/>
                <w:bCs w:val="0"/>
                <w:sz w:val="22"/>
                <w:szCs w:val="22"/>
              </w:rPr>
            </w:pPr>
            <w:bookmarkStart w:id="313" w:name="_Toc329444889"/>
            <w:r w:rsidRPr="0085011E">
              <w:rPr>
                <w:rStyle w:val="Heading3Char"/>
                <w:b w:val="0"/>
                <w:sz w:val="22"/>
                <w:szCs w:val="22"/>
              </w:rPr>
              <w:t>Inspections &amp; Tests</w:t>
            </w:r>
            <w:bookmarkEnd w:id="313"/>
          </w:p>
        </w:tc>
        <w:tc>
          <w:tcPr>
            <w:tcW w:w="7317" w:type="dxa"/>
          </w:tcPr>
          <w:p w:rsidR="00F375D3" w:rsidRPr="0085011E" w:rsidRDefault="00F375D3" w:rsidP="00187707">
            <w:pPr>
              <w:pStyle w:val="Sub-ClauseText"/>
              <w:numPr>
                <w:ilvl w:val="0"/>
                <w:numId w:val="34"/>
              </w:numPr>
              <w:tabs>
                <w:tab w:val="clear" w:pos="540"/>
              </w:tabs>
              <w:ind w:hanging="576"/>
              <w:rPr>
                <w:rFonts w:ascii="Arial" w:eastAsia="SimSun" w:hAnsi="Arial" w:cs="Arial"/>
                <w:spacing w:val="0"/>
                <w:sz w:val="22"/>
                <w:szCs w:val="22"/>
                <w:lang w:val="en-GB" w:eastAsia="zh-CN"/>
              </w:rPr>
            </w:pPr>
            <w:r w:rsidRPr="0085011E">
              <w:rPr>
                <w:rFonts w:ascii="Arial" w:eastAsia="SimSun" w:hAnsi="Arial" w:cs="Arial"/>
                <w:spacing w:val="0"/>
                <w:sz w:val="22"/>
                <w:szCs w:val="22"/>
                <w:lang w:val="en-GB" w:eastAsia="zh-CN"/>
              </w:rPr>
              <w:t xml:space="preserve">The Procuring Entity shall have the right to test the Goods to confirm their conformity to the Contract specifications. The </w:t>
            </w:r>
            <w:r>
              <w:rPr>
                <w:rFonts w:ascii="Arial" w:eastAsia="SimSun" w:hAnsi="Arial" w:cs="Arial"/>
                <w:spacing w:val="0"/>
                <w:sz w:val="22"/>
                <w:szCs w:val="22"/>
                <w:lang w:val="en-GB" w:eastAsia="zh-CN"/>
              </w:rPr>
              <w:t>S</w:t>
            </w:r>
            <w:r w:rsidRPr="0085011E">
              <w:rPr>
                <w:rFonts w:ascii="Arial" w:eastAsia="SimSun" w:hAnsi="Arial" w:cs="Arial"/>
                <w:spacing w:val="0"/>
                <w:sz w:val="22"/>
                <w:szCs w:val="22"/>
                <w:lang w:val="en-GB" w:eastAsia="zh-CN"/>
              </w:rPr>
              <w:t xml:space="preserve">upplier shall at its own expense and at no cost to the Procuring Entity, carry out all such tests of the Goods and related services as </w:t>
            </w:r>
            <w:r>
              <w:rPr>
                <w:rFonts w:ascii="Arial" w:eastAsia="SimSun" w:hAnsi="Arial" w:cs="Arial"/>
                <w:spacing w:val="0"/>
                <w:sz w:val="22"/>
                <w:szCs w:val="22"/>
                <w:lang w:val="en-GB" w:eastAsia="zh-CN"/>
              </w:rPr>
              <w:t>required under</w:t>
            </w:r>
            <w:r w:rsidRPr="0085011E">
              <w:rPr>
                <w:rFonts w:ascii="Arial" w:eastAsia="SimSun" w:hAnsi="Arial" w:cs="Arial"/>
                <w:spacing w:val="0"/>
                <w:sz w:val="22"/>
                <w:szCs w:val="22"/>
                <w:lang w:val="en-GB" w:eastAsia="zh-CN"/>
              </w:rPr>
              <w:t xml:space="preserve"> the Contract. </w:t>
            </w:r>
          </w:p>
        </w:tc>
      </w:tr>
      <w:tr w:rsidR="00F375D3" w:rsidRPr="003F47F0" w:rsidTr="002C5786">
        <w:tc>
          <w:tcPr>
            <w:tcW w:w="2655" w:type="dxa"/>
            <w:shd w:val="clear" w:color="auto" w:fill="auto"/>
          </w:tcPr>
          <w:p w:rsidR="00F375D3" w:rsidRPr="0085011E" w:rsidRDefault="00F375D3" w:rsidP="00187707">
            <w:pPr>
              <w:numPr>
                <w:ilvl w:val="0"/>
                <w:numId w:val="22"/>
              </w:numPr>
              <w:tabs>
                <w:tab w:val="clear" w:pos="360"/>
                <w:tab w:val="num" w:pos="0"/>
                <w:tab w:val="left" w:pos="351"/>
              </w:tabs>
              <w:spacing w:before="120"/>
              <w:ind w:left="18" w:hanging="9"/>
              <w:outlineLvl w:val="2"/>
              <w:rPr>
                <w:rFonts w:ascii="Arial" w:hAnsi="Arial" w:cs="Arial"/>
                <w:b/>
                <w:sz w:val="22"/>
                <w:szCs w:val="22"/>
                <w:lang w:eastAsia="en-US"/>
              </w:rPr>
            </w:pPr>
            <w:bookmarkStart w:id="314" w:name="_Toc329444890"/>
            <w:r w:rsidRPr="0085011E">
              <w:rPr>
                <w:rStyle w:val="Heading3Char"/>
                <w:b w:val="0"/>
                <w:sz w:val="22"/>
                <w:szCs w:val="22"/>
              </w:rPr>
              <w:t>Warranty</w:t>
            </w:r>
            <w:bookmarkEnd w:id="314"/>
          </w:p>
        </w:tc>
        <w:tc>
          <w:tcPr>
            <w:tcW w:w="7317" w:type="dxa"/>
          </w:tcPr>
          <w:p w:rsidR="00F375D3" w:rsidRPr="0085011E" w:rsidRDefault="00F375D3" w:rsidP="00187707">
            <w:pPr>
              <w:pStyle w:val="Sub-ClauseText"/>
              <w:numPr>
                <w:ilvl w:val="0"/>
                <w:numId w:val="35"/>
              </w:numPr>
              <w:ind w:hanging="576"/>
              <w:rPr>
                <w:rFonts w:ascii="Arial" w:eastAsia="SimSun" w:hAnsi="Arial" w:cs="Arial"/>
                <w:spacing w:val="0"/>
                <w:sz w:val="22"/>
                <w:szCs w:val="22"/>
                <w:lang w:val="en-GB" w:eastAsia="zh-CN"/>
              </w:rPr>
            </w:pPr>
            <w:r>
              <w:rPr>
                <w:rFonts w:ascii="Arial" w:eastAsia="SimSun" w:hAnsi="Arial" w:cs="Arial"/>
                <w:spacing w:val="0"/>
                <w:sz w:val="22"/>
                <w:szCs w:val="22"/>
                <w:lang w:val="en-GB" w:eastAsia="zh-CN"/>
              </w:rPr>
              <w:t>W</w:t>
            </w:r>
            <w:r w:rsidRPr="0085011E">
              <w:rPr>
                <w:rFonts w:ascii="Arial" w:eastAsia="SimSun" w:hAnsi="Arial" w:cs="Arial"/>
                <w:spacing w:val="0"/>
                <w:sz w:val="22"/>
                <w:szCs w:val="22"/>
                <w:lang w:val="en-GB" w:eastAsia="zh-CN"/>
              </w:rPr>
              <w:t xml:space="preserve">arranty shall be required from the Supplier for a minimum period   </w:t>
            </w:r>
            <w:r>
              <w:rPr>
                <w:rFonts w:ascii="Arial" w:eastAsia="SimSun" w:hAnsi="Arial" w:cs="Arial"/>
                <w:spacing w:val="0"/>
                <w:sz w:val="22"/>
                <w:szCs w:val="22"/>
                <w:lang w:val="en-GB" w:eastAsia="zh-CN"/>
              </w:rPr>
              <w:t xml:space="preserve">as specified in the </w:t>
            </w:r>
            <w:r w:rsidRPr="005253D9">
              <w:rPr>
                <w:rFonts w:ascii="Arial" w:eastAsia="SimSun" w:hAnsi="Arial" w:cs="Arial"/>
                <w:b/>
                <w:spacing w:val="0"/>
                <w:sz w:val="22"/>
                <w:szCs w:val="22"/>
                <w:lang w:val="en-GB" w:eastAsia="zh-CN"/>
              </w:rPr>
              <w:t>PCC.</w:t>
            </w:r>
            <w:r w:rsidRPr="002935C4">
              <w:rPr>
                <w:rFonts w:ascii="Arial" w:hAnsi="Arial" w:cs="Arial"/>
                <w:sz w:val="22"/>
                <w:szCs w:val="22"/>
                <w:lang w:val="en-GB"/>
              </w:rPr>
              <w:t xml:space="preserve"> The Warranty Period of the Supplies shall start from the date of completion of delivery in the form of</w:t>
            </w:r>
            <w:r>
              <w:rPr>
                <w:rFonts w:ascii="Arial" w:hAnsi="Arial" w:cs="Arial"/>
                <w:sz w:val="22"/>
                <w:szCs w:val="22"/>
                <w:lang w:val="en-GB"/>
              </w:rPr>
              <w:t>,</w:t>
            </w:r>
            <w:r w:rsidRPr="002935C4">
              <w:rPr>
                <w:rFonts w:ascii="Arial" w:hAnsi="Arial" w:cs="Arial"/>
                <w:sz w:val="22"/>
                <w:szCs w:val="22"/>
                <w:lang w:val="en-GB"/>
              </w:rPr>
              <w:t xml:space="preserve"> submission by the Supplier and acceptance by the Procuring Entity, of the Delivery </w:t>
            </w:r>
            <w:r w:rsidR="00425102" w:rsidRPr="002935C4">
              <w:rPr>
                <w:rFonts w:ascii="Arial" w:hAnsi="Arial" w:cs="Arial"/>
                <w:sz w:val="22"/>
                <w:szCs w:val="22"/>
                <w:lang w:val="en-GB"/>
              </w:rPr>
              <w:t>Calhan</w:t>
            </w:r>
            <w:r>
              <w:rPr>
                <w:rFonts w:ascii="Arial" w:hAnsi="Arial" w:cs="Arial"/>
                <w:sz w:val="22"/>
                <w:szCs w:val="22"/>
                <w:lang w:val="en-GB"/>
              </w:rPr>
              <w:t>.</w:t>
            </w:r>
          </w:p>
        </w:tc>
      </w:tr>
      <w:tr w:rsidR="00F375D3" w:rsidRPr="003F47F0" w:rsidTr="002C5786">
        <w:trPr>
          <w:trHeight w:val="603"/>
        </w:trPr>
        <w:tc>
          <w:tcPr>
            <w:tcW w:w="2655" w:type="dxa"/>
            <w:vMerge w:val="restart"/>
            <w:shd w:val="clear" w:color="auto" w:fill="auto"/>
          </w:tcPr>
          <w:p w:rsidR="00F375D3" w:rsidRPr="0085011E" w:rsidRDefault="00F375D3" w:rsidP="00187707">
            <w:pPr>
              <w:numPr>
                <w:ilvl w:val="0"/>
                <w:numId w:val="22"/>
              </w:numPr>
              <w:spacing w:before="120"/>
              <w:ind w:left="342" w:hanging="333"/>
              <w:outlineLvl w:val="2"/>
              <w:rPr>
                <w:rStyle w:val="Heading3Char"/>
                <w:b w:val="0"/>
                <w:bCs w:val="0"/>
                <w:sz w:val="22"/>
                <w:szCs w:val="22"/>
              </w:rPr>
            </w:pPr>
            <w:bookmarkStart w:id="315" w:name="_Toc329444891"/>
            <w:r w:rsidRPr="0085011E">
              <w:rPr>
                <w:rStyle w:val="Heading3Char"/>
                <w:b w:val="0"/>
                <w:sz w:val="22"/>
                <w:szCs w:val="22"/>
              </w:rPr>
              <w:t>Delays in Delivery and Extensions of Time</w:t>
            </w:r>
            <w:bookmarkEnd w:id="315"/>
          </w:p>
        </w:tc>
        <w:tc>
          <w:tcPr>
            <w:tcW w:w="7317" w:type="dxa"/>
          </w:tcPr>
          <w:p w:rsidR="00F375D3" w:rsidRPr="0085011E" w:rsidRDefault="00F375D3" w:rsidP="00187707">
            <w:pPr>
              <w:pStyle w:val="Sub-ClauseText"/>
              <w:numPr>
                <w:ilvl w:val="1"/>
                <w:numId w:val="35"/>
              </w:numPr>
              <w:tabs>
                <w:tab w:val="clear" w:pos="1440"/>
                <w:tab w:val="num" w:pos="612"/>
              </w:tabs>
              <w:spacing w:before="60" w:after="60"/>
              <w:ind w:left="612" w:hanging="612"/>
              <w:rPr>
                <w:rFonts w:ascii="Arial" w:eastAsia="SimSun" w:hAnsi="Arial" w:cs="Arial"/>
                <w:spacing w:val="0"/>
                <w:sz w:val="22"/>
                <w:szCs w:val="22"/>
                <w:lang w:val="en-GB" w:eastAsia="zh-CN"/>
              </w:rPr>
            </w:pPr>
            <w:r w:rsidRPr="0085011E">
              <w:rPr>
                <w:rFonts w:ascii="Arial" w:eastAsia="SimSun" w:hAnsi="Arial" w:cs="Arial"/>
                <w:spacing w:val="0"/>
                <w:sz w:val="22"/>
                <w:szCs w:val="22"/>
                <w:lang w:val="en-GB" w:eastAsia="zh-CN"/>
              </w:rPr>
              <w:t xml:space="preserve">The Supplier </w:t>
            </w:r>
            <w:r>
              <w:rPr>
                <w:rFonts w:ascii="Arial" w:eastAsia="SimSun" w:hAnsi="Arial" w:cs="Arial"/>
                <w:spacing w:val="0"/>
                <w:sz w:val="22"/>
                <w:szCs w:val="22"/>
                <w:lang w:val="en-GB" w:eastAsia="zh-CN"/>
              </w:rPr>
              <w:t>shall</w:t>
            </w:r>
            <w:r w:rsidRPr="0085011E">
              <w:rPr>
                <w:rFonts w:ascii="Arial" w:eastAsia="SimSun" w:hAnsi="Arial" w:cs="Arial"/>
                <w:spacing w:val="0"/>
                <w:sz w:val="22"/>
                <w:szCs w:val="22"/>
                <w:lang w:val="en-GB" w:eastAsia="zh-CN"/>
              </w:rPr>
              <w:t xml:space="preserve"> deliver the Goods or perform the services  within the period , as specified in the </w:t>
            </w:r>
            <w:r>
              <w:rPr>
                <w:rFonts w:ascii="Arial" w:eastAsia="SimSun" w:hAnsi="Arial" w:cs="Arial"/>
                <w:spacing w:val="0"/>
                <w:sz w:val="22"/>
                <w:szCs w:val="22"/>
                <w:lang w:val="en-GB" w:eastAsia="zh-CN"/>
              </w:rPr>
              <w:t>Delivery and Completion Schedule.</w:t>
            </w:r>
          </w:p>
        </w:tc>
      </w:tr>
      <w:tr w:rsidR="00F375D3" w:rsidRPr="003F47F0" w:rsidTr="002C5786">
        <w:trPr>
          <w:trHeight w:val="2205"/>
        </w:trPr>
        <w:tc>
          <w:tcPr>
            <w:tcW w:w="2655" w:type="dxa"/>
            <w:vMerge/>
            <w:shd w:val="clear" w:color="auto" w:fill="auto"/>
          </w:tcPr>
          <w:p w:rsidR="00F375D3" w:rsidRPr="0085011E" w:rsidRDefault="00F375D3" w:rsidP="002C5786">
            <w:pPr>
              <w:spacing w:before="120"/>
              <w:ind w:left="540"/>
              <w:outlineLvl w:val="2"/>
              <w:rPr>
                <w:rStyle w:val="Heading3Char"/>
                <w:b w:val="0"/>
                <w:bCs w:val="0"/>
                <w:sz w:val="22"/>
                <w:szCs w:val="22"/>
              </w:rPr>
            </w:pPr>
          </w:p>
        </w:tc>
        <w:tc>
          <w:tcPr>
            <w:tcW w:w="7317" w:type="dxa"/>
          </w:tcPr>
          <w:p w:rsidR="00F375D3" w:rsidRPr="0085011E" w:rsidRDefault="00F375D3" w:rsidP="00187707">
            <w:pPr>
              <w:pStyle w:val="Sub-ClauseText"/>
              <w:numPr>
                <w:ilvl w:val="1"/>
                <w:numId w:val="35"/>
              </w:numPr>
              <w:tabs>
                <w:tab w:val="num" w:pos="612"/>
              </w:tabs>
              <w:spacing w:before="60" w:after="60"/>
              <w:ind w:left="612" w:hanging="612"/>
              <w:rPr>
                <w:rFonts w:ascii="Arial" w:eastAsia="SimSun" w:hAnsi="Arial" w:cs="Arial"/>
                <w:spacing w:val="0"/>
                <w:sz w:val="22"/>
                <w:szCs w:val="22"/>
                <w:lang w:val="en-GB" w:eastAsia="zh-CN"/>
              </w:rPr>
            </w:pPr>
            <w:r w:rsidRPr="000259F9">
              <w:rPr>
                <w:rFonts w:ascii="Arial" w:hAnsi="Arial" w:cs="Arial"/>
                <w:sz w:val="22"/>
                <w:szCs w:val="22"/>
              </w:rPr>
              <w:t xml:space="preserve">The </w:t>
            </w:r>
            <w:r>
              <w:rPr>
                <w:rFonts w:ascii="Arial" w:hAnsi="Arial" w:cs="Arial"/>
                <w:sz w:val="22"/>
                <w:szCs w:val="22"/>
              </w:rPr>
              <w:t>Procuring Entity</w:t>
            </w:r>
            <w:r w:rsidRPr="000259F9">
              <w:rPr>
                <w:rFonts w:ascii="Arial" w:hAnsi="Arial" w:cs="Arial"/>
                <w:sz w:val="22"/>
                <w:szCs w:val="22"/>
              </w:rPr>
              <w:t xml:space="preserve"> may </w:t>
            </w:r>
            <w:r w:rsidRPr="00C61607">
              <w:rPr>
                <w:rFonts w:ascii="Arial" w:hAnsi="Arial" w:cs="Arial"/>
                <w:sz w:val="22"/>
                <w:szCs w:val="22"/>
              </w:rPr>
              <w:t xml:space="preserve">extend the </w:t>
            </w:r>
            <w:r>
              <w:rPr>
                <w:rFonts w:ascii="Arial" w:hAnsi="Arial" w:cs="Arial"/>
                <w:sz w:val="22"/>
                <w:szCs w:val="22"/>
                <w:lang w:val="en-GB"/>
              </w:rPr>
              <w:t>Delivery and Completion Schedule</w:t>
            </w:r>
            <w:r w:rsidR="003D705D" w:rsidRPr="00C61607">
              <w:rPr>
                <w:rFonts w:ascii="Arial" w:hAnsi="Arial" w:cs="Arial"/>
                <w:sz w:val="22"/>
                <w:szCs w:val="22"/>
              </w:rPr>
              <w:fldChar w:fldCharType="begin"/>
            </w:r>
            <w:r w:rsidRPr="00C61607">
              <w:rPr>
                <w:rFonts w:ascii="Arial" w:hAnsi="Arial" w:cs="Arial"/>
                <w:sz w:val="22"/>
                <w:szCs w:val="22"/>
              </w:rPr>
              <w:instrText xml:space="preserve"> XE "Intended Completion Date" \i </w:instrText>
            </w:r>
            <w:r w:rsidR="003D705D" w:rsidRPr="00C61607">
              <w:rPr>
                <w:rFonts w:ascii="Arial" w:hAnsi="Arial" w:cs="Arial"/>
                <w:sz w:val="22"/>
                <w:szCs w:val="22"/>
              </w:rPr>
              <w:fldChar w:fldCharType="end"/>
            </w:r>
            <w:r w:rsidRPr="000259F9">
              <w:rPr>
                <w:rFonts w:ascii="Arial" w:hAnsi="Arial" w:cs="Arial"/>
                <w:sz w:val="22"/>
                <w:szCs w:val="22"/>
              </w:rPr>
              <w:t xml:space="preserve"> by twenty (20) percent of the original Contract time</w:t>
            </w:r>
            <w:r>
              <w:rPr>
                <w:rFonts w:ascii="Arial" w:hAnsi="Arial" w:cs="Arial"/>
                <w:sz w:val="22"/>
                <w:szCs w:val="22"/>
              </w:rPr>
              <w:t xml:space="preserve"> on reasonably acceptable</w:t>
            </w:r>
            <w:r w:rsidR="00425102">
              <w:rPr>
                <w:rFonts w:ascii="Arial" w:hAnsi="Arial" w:cs="Arial"/>
                <w:sz w:val="22"/>
                <w:szCs w:val="22"/>
              </w:rPr>
              <w:t xml:space="preserve"> </w:t>
            </w:r>
            <w:r>
              <w:rPr>
                <w:rFonts w:ascii="Arial" w:hAnsi="Arial" w:cs="Arial"/>
                <w:sz w:val="22"/>
                <w:szCs w:val="22"/>
              </w:rPr>
              <w:t>grounds.</w:t>
            </w:r>
            <w:r w:rsidRPr="000259F9">
              <w:rPr>
                <w:rFonts w:ascii="Arial" w:hAnsi="Arial" w:cs="Arial"/>
                <w:sz w:val="22"/>
                <w:szCs w:val="22"/>
              </w:rPr>
              <w:t xml:space="preserve"> In the case an </w:t>
            </w:r>
            <w:r w:rsidRPr="000259F9">
              <w:rPr>
                <w:rFonts w:ascii="Arial" w:hAnsi="Arial" w:cs="Arial"/>
                <w:sz w:val="22"/>
                <w:szCs w:val="22"/>
                <w:lang w:val="en-GB"/>
              </w:rPr>
              <w:t xml:space="preserve">extension of the </w:t>
            </w:r>
            <w:r>
              <w:rPr>
                <w:rFonts w:ascii="Arial" w:hAnsi="Arial" w:cs="Arial"/>
                <w:sz w:val="22"/>
                <w:szCs w:val="22"/>
                <w:lang w:val="en-GB"/>
              </w:rPr>
              <w:t>Delivery and Completion Schedule</w:t>
            </w:r>
            <w:r w:rsidRPr="000259F9">
              <w:rPr>
                <w:rFonts w:ascii="Arial" w:hAnsi="Arial" w:cs="Arial"/>
                <w:sz w:val="22"/>
                <w:szCs w:val="22"/>
                <w:lang w:val="en-GB"/>
              </w:rPr>
              <w:t xml:space="preserve"> required is or will be more than twenty (</w:t>
            </w:r>
            <w:r w:rsidRPr="0021614D">
              <w:rPr>
                <w:rFonts w:ascii="Arial" w:hAnsi="Arial" w:cs="Arial"/>
                <w:sz w:val="22"/>
                <w:szCs w:val="22"/>
                <w:lang w:val="en-GB"/>
              </w:rPr>
              <w:t>20)</w:t>
            </w:r>
            <w:r w:rsidRPr="000259F9">
              <w:rPr>
                <w:rFonts w:ascii="Arial" w:hAnsi="Arial" w:cs="Arial"/>
                <w:sz w:val="22"/>
                <w:szCs w:val="22"/>
                <w:lang w:val="en-GB"/>
              </w:rPr>
              <w:t xml:space="preserve"> percent of the original Contract time, approval of the Head of the </w:t>
            </w:r>
            <w:r>
              <w:rPr>
                <w:rFonts w:ascii="Arial" w:hAnsi="Arial" w:cs="Arial"/>
                <w:sz w:val="22"/>
                <w:szCs w:val="22"/>
                <w:lang w:val="en-GB"/>
              </w:rPr>
              <w:t xml:space="preserve">Procuring </w:t>
            </w:r>
            <w:r w:rsidRPr="00C61607">
              <w:rPr>
                <w:rFonts w:ascii="Arial" w:hAnsi="Arial" w:cs="Arial"/>
                <w:sz w:val="22"/>
                <w:szCs w:val="22"/>
                <w:lang w:val="en-GB"/>
              </w:rPr>
              <w:t xml:space="preserve">Entity or </w:t>
            </w:r>
            <w:r>
              <w:rPr>
                <w:rFonts w:ascii="Arial" w:hAnsi="Arial" w:cs="Arial"/>
                <w:sz w:val="22"/>
                <w:szCs w:val="22"/>
                <w:lang w:val="en-GB"/>
              </w:rPr>
              <w:t xml:space="preserve">an </w:t>
            </w:r>
            <w:r w:rsidRPr="00C61607">
              <w:rPr>
                <w:rFonts w:ascii="Arial" w:hAnsi="Arial" w:cs="Arial"/>
                <w:sz w:val="22"/>
                <w:szCs w:val="22"/>
                <w:lang w:val="en-GB"/>
              </w:rPr>
              <w:t xml:space="preserve">officer authorized by him or </w:t>
            </w:r>
            <w:r w:rsidR="00425102" w:rsidRPr="00C61607">
              <w:rPr>
                <w:rFonts w:ascii="Arial" w:hAnsi="Arial" w:cs="Arial"/>
                <w:sz w:val="22"/>
                <w:szCs w:val="22"/>
                <w:lang w:val="en-GB"/>
              </w:rPr>
              <w:t>her</w:t>
            </w:r>
            <w:r w:rsidR="00425102" w:rsidRPr="000259F9">
              <w:rPr>
                <w:rFonts w:ascii="Arial" w:hAnsi="Arial" w:cs="Arial"/>
                <w:sz w:val="22"/>
                <w:szCs w:val="22"/>
                <w:lang w:val="en-GB"/>
              </w:rPr>
              <w:t xml:space="preserve"> for</w:t>
            </w:r>
            <w:r w:rsidRPr="000259F9">
              <w:rPr>
                <w:rFonts w:ascii="Arial" w:hAnsi="Arial" w:cs="Arial"/>
                <w:sz w:val="22"/>
                <w:szCs w:val="22"/>
                <w:lang w:val="en-GB"/>
              </w:rPr>
              <w:t xml:space="preserve"> the same shall be required to be obtained.</w:t>
            </w:r>
          </w:p>
          <w:p w:rsidR="00F375D3" w:rsidRPr="0085011E" w:rsidRDefault="00F375D3" w:rsidP="002C5786">
            <w:pPr>
              <w:pStyle w:val="Sub-ClauseText"/>
              <w:spacing w:before="60" w:after="60"/>
              <w:ind w:left="180"/>
              <w:rPr>
                <w:rFonts w:ascii="Arial" w:eastAsia="SimSun" w:hAnsi="Arial" w:cs="Arial"/>
                <w:spacing w:val="0"/>
                <w:sz w:val="22"/>
                <w:szCs w:val="22"/>
                <w:lang w:val="en-GB" w:eastAsia="zh-CN"/>
              </w:rPr>
            </w:pPr>
          </w:p>
        </w:tc>
      </w:tr>
      <w:tr w:rsidR="00F375D3" w:rsidRPr="003F47F0" w:rsidTr="002C5786">
        <w:trPr>
          <w:trHeight w:val="2862"/>
        </w:trPr>
        <w:tc>
          <w:tcPr>
            <w:tcW w:w="2655" w:type="dxa"/>
          </w:tcPr>
          <w:p w:rsidR="00F375D3" w:rsidRPr="0085011E" w:rsidRDefault="00F375D3" w:rsidP="00187707">
            <w:pPr>
              <w:numPr>
                <w:ilvl w:val="0"/>
                <w:numId w:val="22"/>
              </w:numPr>
              <w:spacing w:before="120"/>
              <w:ind w:left="351" w:hanging="333"/>
              <w:outlineLvl w:val="2"/>
              <w:rPr>
                <w:rStyle w:val="Heading3Char"/>
                <w:b w:val="0"/>
                <w:bCs w:val="0"/>
                <w:sz w:val="22"/>
                <w:szCs w:val="22"/>
              </w:rPr>
            </w:pPr>
            <w:bookmarkStart w:id="316" w:name="_Toc329444892"/>
            <w:r w:rsidRPr="0085011E">
              <w:rPr>
                <w:rStyle w:val="Heading3Char"/>
                <w:b w:val="0"/>
                <w:sz w:val="22"/>
                <w:szCs w:val="22"/>
              </w:rPr>
              <w:t>Liquidated Damages</w:t>
            </w:r>
            <w:bookmarkEnd w:id="316"/>
          </w:p>
        </w:tc>
        <w:tc>
          <w:tcPr>
            <w:tcW w:w="7317" w:type="dxa"/>
          </w:tcPr>
          <w:p w:rsidR="00F375D3" w:rsidRPr="0085011E" w:rsidRDefault="00F375D3" w:rsidP="00187707">
            <w:pPr>
              <w:pStyle w:val="Sub-ClauseText"/>
              <w:numPr>
                <w:ilvl w:val="0"/>
                <w:numId w:val="50"/>
              </w:numPr>
              <w:tabs>
                <w:tab w:val="clear" w:pos="1620"/>
                <w:tab w:val="num" w:pos="612"/>
              </w:tabs>
              <w:ind w:left="612" w:hanging="612"/>
              <w:rPr>
                <w:rFonts w:ascii="Arial" w:hAnsi="Arial" w:cs="Arial"/>
                <w:sz w:val="22"/>
                <w:szCs w:val="22"/>
                <w:lang w:val="en-GB"/>
              </w:rPr>
            </w:pPr>
            <w:r>
              <w:rPr>
                <w:rFonts w:ascii="Arial" w:hAnsi="Arial" w:cs="Arial"/>
                <w:sz w:val="22"/>
                <w:szCs w:val="22"/>
                <w:lang w:val="en-GB"/>
              </w:rPr>
              <w:t>I</w:t>
            </w:r>
            <w:r w:rsidRPr="00695BC8">
              <w:rPr>
                <w:rFonts w:ascii="Arial" w:hAnsi="Arial" w:cs="Arial"/>
                <w:sz w:val="22"/>
                <w:szCs w:val="22"/>
                <w:lang w:val="en-GB"/>
              </w:rPr>
              <w:t xml:space="preserve">f the </w:t>
            </w:r>
            <w:r>
              <w:rPr>
                <w:rFonts w:ascii="Arial" w:hAnsi="Arial" w:cs="Arial"/>
                <w:sz w:val="22"/>
                <w:szCs w:val="22"/>
                <w:lang w:val="en-GB"/>
              </w:rPr>
              <w:t>Supplier</w:t>
            </w:r>
            <w:r w:rsidRPr="00695BC8">
              <w:rPr>
                <w:rFonts w:ascii="Arial" w:hAnsi="Arial" w:cs="Arial"/>
                <w:sz w:val="22"/>
                <w:szCs w:val="22"/>
                <w:lang w:val="en-GB"/>
              </w:rPr>
              <w:t xml:space="preserve"> fails to complete the </w:t>
            </w:r>
            <w:r>
              <w:rPr>
                <w:rFonts w:ascii="Arial" w:hAnsi="Arial" w:cs="Arial"/>
                <w:sz w:val="22"/>
                <w:szCs w:val="22"/>
                <w:lang w:val="en-GB"/>
              </w:rPr>
              <w:t>delivery of Goods and related</w:t>
            </w:r>
            <w:r w:rsidRPr="00695BC8">
              <w:rPr>
                <w:rFonts w:ascii="Arial" w:hAnsi="Arial" w:cs="Arial"/>
                <w:sz w:val="22"/>
                <w:szCs w:val="22"/>
                <w:lang w:val="en-GB"/>
              </w:rPr>
              <w:t xml:space="preserve"> services within the </w:t>
            </w:r>
            <w:r>
              <w:rPr>
                <w:rFonts w:ascii="Arial" w:hAnsi="Arial" w:cs="Arial"/>
                <w:sz w:val="22"/>
                <w:szCs w:val="22"/>
                <w:lang w:val="en-GB"/>
              </w:rPr>
              <w:t>Delivery and Completion Schedule specified in the contract or as extended</w:t>
            </w:r>
            <w:r w:rsidRPr="00695BC8">
              <w:rPr>
                <w:rFonts w:ascii="Arial" w:hAnsi="Arial" w:cs="Arial"/>
                <w:sz w:val="22"/>
                <w:szCs w:val="22"/>
                <w:lang w:val="en-GB"/>
              </w:rPr>
              <w:t>, the Procuring Entity shall,</w:t>
            </w:r>
            <w:r w:rsidR="00425102">
              <w:rPr>
                <w:rFonts w:ascii="Arial" w:hAnsi="Arial" w:cs="Arial"/>
                <w:sz w:val="22"/>
                <w:szCs w:val="22"/>
                <w:lang w:val="en-GB"/>
              </w:rPr>
              <w:t xml:space="preserve"> </w:t>
            </w:r>
            <w:r w:rsidRPr="00695BC8">
              <w:rPr>
                <w:rFonts w:ascii="Arial" w:hAnsi="Arial" w:cs="Arial"/>
                <w:sz w:val="22"/>
                <w:szCs w:val="22"/>
                <w:lang w:val="en-GB"/>
              </w:rPr>
              <w:t xml:space="preserve">as Liquidated Damages, deduct from the Contract Price, a sum at the percent-rate per day of delay as specified in the </w:t>
            </w:r>
            <w:r w:rsidRPr="00A94C24">
              <w:rPr>
                <w:rFonts w:ascii="Arial" w:hAnsi="Arial" w:cs="Arial"/>
                <w:b/>
                <w:sz w:val="22"/>
                <w:szCs w:val="22"/>
                <w:lang w:val="en-GB"/>
              </w:rPr>
              <w:t>PCC,</w:t>
            </w:r>
            <w:r w:rsidRPr="00695BC8">
              <w:rPr>
                <w:rFonts w:ascii="Arial" w:hAnsi="Arial" w:cs="Arial"/>
                <w:sz w:val="22"/>
                <w:szCs w:val="22"/>
                <w:lang w:val="en-GB"/>
              </w:rPr>
              <w:t xml:space="preserve"> of the contract value of the un</w:t>
            </w:r>
            <w:r>
              <w:rPr>
                <w:rFonts w:ascii="Arial" w:hAnsi="Arial" w:cs="Arial"/>
                <w:sz w:val="22"/>
                <w:szCs w:val="22"/>
                <w:lang w:val="en-GB"/>
              </w:rPr>
              <w:t xml:space="preserve">delivered Goods and related services </w:t>
            </w:r>
            <w:r w:rsidRPr="00695BC8">
              <w:rPr>
                <w:rFonts w:ascii="Arial" w:hAnsi="Arial" w:cs="Arial"/>
                <w:sz w:val="22"/>
                <w:szCs w:val="22"/>
                <w:lang w:val="en-GB"/>
              </w:rPr>
              <w:t xml:space="preserve">or part thereof </w:t>
            </w:r>
            <w:r>
              <w:rPr>
                <w:rFonts w:ascii="Arial" w:hAnsi="Arial" w:cs="Arial"/>
                <w:sz w:val="22"/>
                <w:szCs w:val="22"/>
                <w:lang w:val="en-GB"/>
              </w:rPr>
              <w:t xml:space="preserve">delivered </w:t>
            </w:r>
            <w:r w:rsidRPr="00695BC8">
              <w:rPr>
                <w:rFonts w:ascii="Arial" w:hAnsi="Arial" w:cs="Arial"/>
                <w:sz w:val="22"/>
                <w:szCs w:val="22"/>
                <w:lang w:val="en-GB"/>
              </w:rPr>
              <w:t xml:space="preserve">after </w:t>
            </w:r>
            <w:r>
              <w:rPr>
                <w:rFonts w:ascii="Arial" w:hAnsi="Arial" w:cs="Arial"/>
                <w:sz w:val="22"/>
                <w:szCs w:val="22"/>
                <w:lang w:val="en-GB"/>
              </w:rPr>
              <w:t xml:space="preserve">the Delivery  and Completion Schedule or as extended. The total amount of Liquidated Damages shall not exceed the amount specified in the </w:t>
            </w:r>
            <w:r w:rsidRPr="00A94C24">
              <w:rPr>
                <w:rFonts w:ascii="Arial" w:hAnsi="Arial" w:cs="Arial"/>
                <w:b/>
                <w:sz w:val="22"/>
                <w:szCs w:val="22"/>
                <w:lang w:val="en-GB"/>
              </w:rPr>
              <w:t>PCC</w:t>
            </w:r>
            <w:r>
              <w:rPr>
                <w:rFonts w:ascii="Arial" w:hAnsi="Arial" w:cs="Arial"/>
                <w:sz w:val="22"/>
                <w:szCs w:val="22"/>
                <w:lang w:val="en-GB"/>
              </w:rPr>
              <w:t>. The Procuring Entity may deduct Liquidated damages from payments due to the Supplier. Payment of Liquidated damages shall not affect the Supplier’s liabilities.</w:t>
            </w:r>
          </w:p>
        </w:tc>
      </w:tr>
      <w:tr w:rsidR="00F375D3" w:rsidRPr="0085011E" w:rsidTr="002C5786">
        <w:tc>
          <w:tcPr>
            <w:tcW w:w="2655" w:type="dxa"/>
            <w:shd w:val="clear" w:color="auto" w:fill="auto"/>
          </w:tcPr>
          <w:p w:rsidR="00F375D3" w:rsidRPr="0085011E" w:rsidRDefault="00F375D3" w:rsidP="00187707">
            <w:pPr>
              <w:numPr>
                <w:ilvl w:val="0"/>
                <w:numId w:val="22"/>
              </w:numPr>
              <w:spacing w:before="120"/>
              <w:ind w:left="351" w:hanging="342"/>
              <w:outlineLvl w:val="2"/>
              <w:rPr>
                <w:rStyle w:val="Heading3Char"/>
                <w:b w:val="0"/>
                <w:bCs w:val="0"/>
                <w:sz w:val="22"/>
                <w:szCs w:val="22"/>
              </w:rPr>
            </w:pPr>
            <w:bookmarkStart w:id="317" w:name="_Toc329444893"/>
            <w:r w:rsidRPr="0085011E">
              <w:rPr>
                <w:rStyle w:val="Heading3Char"/>
                <w:b w:val="0"/>
                <w:sz w:val="22"/>
                <w:szCs w:val="22"/>
              </w:rPr>
              <w:t>Termination for Default</w:t>
            </w:r>
            <w:bookmarkEnd w:id="317"/>
          </w:p>
        </w:tc>
        <w:tc>
          <w:tcPr>
            <w:tcW w:w="7317" w:type="dxa"/>
          </w:tcPr>
          <w:p w:rsidR="00F375D3" w:rsidRDefault="00F375D3" w:rsidP="00187707">
            <w:pPr>
              <w:pStyle w:val="Style2"/>
              <w:numPr>
                <w:ilvl w:val="0"/>
                <w:numId w:val="51"/>
              </w:numPr>
              <w:tabs>
                <w:tab w:val="clear" w:pos="1620"/>
                <w:tab w:val="num" w:pos="612"/>
              </w:tabs>
              <w:spacing w:before="80" w:after="80"/>
              <w:ind w:left="612" w:right="-144" w:hanging="612"/>
              <w:jc w:val="both"/>
              <w:rPr>
                <w:rFonts w:ascii="Arial" w:hAnsi="Arial" w:cs="Arial"/>
                <w:sz w:val="22"/>
                <w:szCs w:val="22"/>
                <w:lang w:val="en-GB"/>
              </w:rPr>
            </w:pPr>
            <w:r w:rsidRPr="0085011E">
              <w:rPr>
                <w:rFonts w:ascii="Arial" w:eastAsia="Times New Roman" w:hAnsi="Arial" w:cs="Arial"/>
                <w:spacing w:val="-4"/>
                <w:sz w:val="22"/>
                <w:szCs w:val="22"/>
                <w:lang w:val="en-GB"/>
              </w:rPr>
              <w:t>The Procuring Entity</w:t>
            </w:r>
            <w:r w:rsidRPr="004126D1">
              <w:rPr>
                <w:rFonts w:ascii="Arial" w:hAnsi="Arial" w:cs="Arial"/>
                <w:sz w:val="22"/>
                <w:szCs w:val="22"/>
                <w:lang w:val="en-GB"/>
              </w:rPr>
              <w:t xml:space="preserve"> without prejudice to any other remedy for breach of Cont</w:t>
            </w:r>
            <w:r>
              <w:rPr>
                <w:rFonts w:ascii="Arial" w:hAnsi="Arial" w:cs="Arial"/>
                <w:sz w:val="22"/>
                <w:szCs w:val="22"/>
                <w:lang w:val="en-GB"/>
              </w:rPr>
              <w:t xml:space="preserve">ract, by giving twenty-eight (28) days </w:t>
            </w:r>
            <w:r w:rsidRPr="004126D1">
              <w:rPr>
                <w:rFonts w:ascii="Arial" w:hAnsi="Arial" w:cs="Arial"/>
                <w:sz w:val="22"/>
                <w:szCs w:val="22"/>
                <w:lang w:val="en-GB"/>
              </w:rPr>
              <w:t>written notice of default sent to the Supplier, may terminate the Contract in whole or in part</w:t>
            </w:r>
            <w:r>
              <w:rPr>
                <w:rFonts w:ascii="Arial" w:hAnsi="Arial" w:cs="Arial"/>
                <w:sz w:val="22"/>
                <w:szCs w:val="22"/>
                <w:lang w:val="en-GB"/>
              </w:rPr>
              <w:t>, if</w:t>
            </w:r>
            <w:r w:rsidRPr="004126D1">
              <w:rPr>
                <w:rFonts w:ascii="Arial" w:hAnsi="Arial" w:cs="Arial"/>
                <w:sz w:val="22"/>
                <w:szCs w:val="22"/>
                <w:lang w:val="en-GB"/>
              </w:rPr>
              <w:t xml:space="preserve">: </w:t>
            </w:r>
          </w:p>
          <w:p w:rsidR="00F375D3" w:rsidRDefault="00F375D3" w:rsidP="002C5786">
            <w:pPr>
              <w:tabs>
                <w:tab w:val="num" w:pos="644"/>
              </w:tabs>
              <w:ind w:left="1332" w:right="-144" w:hanging="540"/>
              <w:rPr>
                <w:rFonts w:ascii="Arial" w:hAnsi="Arial" w:cs="Arial"/>
                <w:sz w:val="22"/>
                <w:szCs w:val="22"/>
                <w:lang w:val="en-GB"/>
              </w:rPr>
            </w:pPr>
            <w:r>
              <w:rPr>
                <w:rFonts w:ascii="Arial" w:eastAsia="Times New Roman" w:hAnsi="Arial" w:cs="Arial"/>
                <w:spacing w:val="-4"/>
                <w:sz w:val="22"/>
                <w:szCs w:val="22"/>
                <w:lang w:val="en-GB"/>
              </w:rPr>
              <w:t>(a)    t</w:t>
            </w:r>
            <w:r w:rsidRPr="0085011E">
              <w:rPr>
                <w:rFonts w:ascii="Arial" w:eastAsia="Times New Roman" w:hAnsi="Arial" w:cs="Arial"/>
                <w:spacing w:val="-4"/>
                <w:sz w:val="22"/>
                <w:szCs w:val="22"/>
                <w:lang w:val="en-GB"/>
              </w:rPr>
              <w:t xml:space="preserve">he Supplier fails </w:t>
            </w:r>
            <w:r w:rsidRPr="004126D1">
              <w:rPr>
                <w:rFonts w:ascii="Arial" w:hAnsi="Arial" w:cs="Arial"/>
                <w:sz w:val="22"/>
                <w:szCs w:val="22"/>
                <w:lang w:val="en-GB"/>
              </w:rPr>
              <w:t>to deliver any or all of the Goods within the period specified in the Contract, or within any extension thereof granted by the P</w:t>
            </w:r>
            <w:r>
              <w:rPr>
                <w:rFonts w:ascii="Arial" w:hAnsi="Arial" w:cs="Arial"/>
                <w:sz w:val="22"/>
                <w:szCs w:val="22"/>
                <w:lang w:val="en-GB"/>
              </w:rPr>
              <w:t>rocuring Entity</w:t>
            </w:r>
            <w:r w:rsidRPr="004126D1">
              <w:rPr>
                <w:rFonts w:ascii="Arial" w:hAnsi="Arial" w:cs="Arial"/>
                <w:sz w:val="22"/>
                <w:szCs w:val="22"/>
                <w:lang w:val="en-GB"/>
              </w:rPr>
              <w:t xml:space="preserve"> pursuant to GCC Clause </w:t>
            </w:r>
            <w:r>
              <w:rPr>
                <w:rFonts w:ascii="Arial" w:hAnsi="Arial" w:cs="Arial"/>
                <w:sz w:val="22"/>
                <w:szCs w:val="22"/>
                <w:lang w:val="en-GB"/>
              </w:rPr>
              <w:t>14.2; or</w:t>
            </w:r>
          </w:p>
          <w:p w:rsidR="00F375D3" w:rsidRPr="0085011E" w:rsidRDefault="00F375D3" w:rsidP="002C5786">
            <w:pPr>
              <w:pStyle w:val="Style2"/>
              <w:overflowPunct w:val="0"/>
              <w:autoSpaceDE w:val="0"/>
              <w:autoSpaceDN w:val="0"/>
              <w:adjustRightInd w:val="0"/>
              <w:spacing w:before="120" w:after="80" w:line="240" w:lineRule="atLeast"/>
              <w:ind w:left="1332" w:hanging="540"/>
              <w:jc w:val="both"/>
              <w:textAlignment w:val="baseline"/>
              <w:rPr>
                <w:rFonts w:ascii="Arial" w:eastAsia="Times New Roman" w:hAnsi="Arial" w:cs="Arial"/>
                <w:spacing w:val="-4"/>
                <w:sz w:val="22"/>
                <w:szCs w:val="22"/>
                <w:lang w:val="en-GB"/>
              </w:rPr>
            </w:pPr>
            <w:r>
              <w:rPr>
                <w:rFonts w:ascii="Arial" w:eastAsia="Times New Roman" w:hAnsi="Arial" w:cs="Arial"/>
                <w:spacing w:val="-4"/>
                <w:sz w:val="22"/>
                <w:szCs w:val="22"/>
                <w:lang w:val="en-GB"/>
              </w:rPr>
              <w:t xml:space="preserve">(b)   the Supplier fails </w:t>
            </w:r>
            <w:r w:rsidRPr="0085011E">
              <w:rPr>
                <w:rFonts w:ascii="Arial" w:eastAsia="Times New Roman" w:hAnsi="Arial" w:cs="Arial"/>
                <w:spacing w:val="-4"/>
                <w:sz w:val="22"/>
                <w:szCs w:val="22"/>
                <w:lang w:val="en-GB"/>
              </w:rPr>
              <w:t>to perform any other obligation under the Contract;</w:t>
            </w:r>
            <w:r>
              <w:rPr>
                <w:rFonts w:ascii="Arial" w:eastAsia="Times New Roman" w:hAnsi="Arial" w:cs="Arial"/>
                <w:spacing w:val="-4"/>
                <w:sz w:val="22"/>
                <w:szCs w:val="22"/>
                <w:lang w:val="en-GB"/>
              </w:rPr>
              <w:t xml:space="preserve"> or</w:t>
            </w:r>
          </w:p>
          <w:p w:rsidR="00F375D3" w:rsidRPr="0085011E" w:rsidRDefault="00F375D3" w:rsidP="002C5786">
            <w:pPr>
              <w:pStyle w:val="Style2"/>
              <w:overflowPunct w:val="0"/>
              <w:autoSpaceDE w:val="0"/>
              <w:autoSpaceDN w:val="0"/>
              <w:adjustRightInd w:val="0"/>
              <w:spacing w:before="120" w:after="80" w:line="240" w:lineRule="atLeast"/>
              <w:ind w:left="1332" w:hanging="540"/>
              <w:jc w:val="both"/>
              <w:textAlignment w:val="baseline"/>
              <w:rPr>
                <w:rFonts w:ascii="Arial" w:eastAsia="Times New Roman" w:hAnsi="Arial" w:cs="Arial"/>
                <w:spacing w:val="-4"/>
                <w:sz w:val="22"/>
                <w:szCs w:val="22"/>
                <w:lang w:val="en-GB"/>
              </w:rPr>
            </w:pPr>
            <w:r>
              <w:rPr>
                <w:rFonts w:ascii="Arial" w:eastAsia="Times New Roman" w:hAnsi="Arial" w:cs="Arial"/>
                <w:spacing w:val="-4"/>
                <w:sz w:val="22"/>
                <w:szCs w:val="22"/>
                <w:lang w:val="en-GB"/>
              </w:rPr>
              <w:t xml:space="preserve">(c)   </w:t>
            </w:r>
            <w:r w:rsidRPr="0085011E">
              <w:rPr>
                <w:rFonts w:ascii="Arial" w:hAnsi="Arial" w:cs="Arial"/>
                <w:sz w:val="22"/>
                <w:szCs w:val="22"/>
                <w:lang w:val="en-GB"/>
              </w:rPr>
              <w:t xml:space="preserve">the Supplier, in the judgment of the Procuring Entity has engaged in corrupt, fraudulent, collusive or coercive practices, as stated under </w:t>
            </w:r>
            <w:r>
              <w:rPr>
                <w:rFonts w:ascii="Arial" w:hAnsi="Arial" w:cs="Arial"/>
                <w:sz w:val="22"/>
                <w:szCs w:val="22"/>
                <w:lang w:val="en-GB"/>
              </w:rPr>
              <w:t>GCC</w:t>
            </w:r>
            <w:r w:rsidRPr="0085011E">
              <w:rPr>
                <w:rFonts w:ascii="Arial" w:hAnsi="Arial" w:cs="Arial"/>
                <w:sz w:val="22"/>
                <w:szCs w:val="22"/>
                <w:lang w:val="en-GB"/>
              </w:rPr>
              <w:t xml:space="preserve"> Clause2, in competing for or in executing the Contract;</w:t>
            </w:r>
            <w:r>
              <w:rPr>
                <w:rFonts w:ascii="Arial" w:hAnsi="Arial" w:cs="Arial"/>
                <w:sz w:val="22"/>
                <w:szCs w:val="22"/>
                <w:lang w:val="en-GB"/>
              </w:rPr>
              <w:t xml:space="preserve"> or</w:t>
            </w:r>
          </w:p>
          <w:p w:rsidR="00F375D3" w:rsidRPr="0085011E" w:rsidRDefault="00F375D3" w:rsidP="002C5786">
            <w:pPr>
              <w:pStyle w:val="Style2"/>
              <w:overflowPunct w:val="0"/>
              <w:autoSpaceDE w:val="0"/>
              <w:autoSpaceDN w:val="0"/>
              <w:adjustRightInd w:val="0"/>
              <w:spacing w:before="120" w:after="80" w:line="240" w:lineRule="atLeast"/>
              <w:ind w:left="1332" w:hanging="540"/>
              <w:jc w:val="both"/>
              <w:textAlignment w:val="baseline"/>
              <w:rPr>
                <w:rFonts w:ascii="Arial" w:hAnsi="Arial" w:cs="Arial"/>
                <w:sz w:val="22"/>
                <w:szCs w:val="22"/>
                <w:lang w:val="en-GB"/>
              </w:rPr>
            </w:pPr>
            <w:r>
              <w:rPr>
                <w:rFonts w:ascii="Arial" w:hAnsi="Arial" w:cs="Arial"/>
                <w:sz w:val="22"/>
                <w:szCs w:val="22"/>
                <w:lang w:val="en-GB"/>
              </w:rPr>
              <w:t>(d)   w</w:t>
            </w:r>
            <w:r w:rsidRPr="0085011E">
              <w:rPr>
                <w:rFonts w:ascii="Arial" w:hAnsi="Arial" w:cs="Arial"/>
                <w:sz w:val="22"/>
                <w:szCs w:val="22"/>
                <w:lang w:val="en-GB"/>
              </w:rPr>
              <w:t xml:space="preserve">hen </w:t>
            </w:r>
            <w:r>
              <w:rPr>
                <w:rFonts w:ascii="Arial" w:hAnsi="Arial" w:cs="Arial"/>
                <w:sz w:val="22"/>
                <w:szCs w:val="22"/>
                <w:lang w:val="en-GB"/>
              </w:rPr>
              <w:t xml:space="preserve">the </w:t>
            </w:r>
            <w:r w:rsidRPr="0085011E">
              <w:rPr>
                <w:rFonts w:ascii="Arial" w:hAnsi="Arial" w:cs="Arial"/>
                <w:sz w:val="22"/>
                <w:szCs w:val="22"/>
                <w:lang w:val="en-GB"/>
              </w:rPr>
              <w:t xml:space="preserve">deductable amount due to </w:t>
            </w:r>
            <w:r>
              <w:rPr>
                <w:rFonts w:ascii="Arial" w:hAnsi="Arial" w:cs="Arial"/>
                <w:sz w:val="22"/>
                <w:szCs w:val="22"/>
                <w:lang w:val="en-GB"/>
              </w:rPr>
              <w:t>L</w:t>
            </w:r>
            <w:r w:rsidRPr="0085011E">
              <w:rPr>
                <w:rFonts w:ascii="Arial" w:hAnsi="Arial" w:cs="Arial"/>
                <w:sz w:val="22"/>
                <w:szCs w:val="22"/>
                <w:lang w:val="en-GB"/>
              </w:rPr>
              <w:t xml:space="preserve">iquidated </w:t>
            </w:r>
            <w:r>
              <w:rPr>
                <w:rFonts w:ascii="Arial" w:hAnsi="Arial" w:cs="Arial"/>
                <w:sz w:val="22"/>
                <w:szCs w:val="22"/>
                <w:lang w:val="en-GB"/>
              </w:rPr>
              <w:t>D</w:t>
            </w:r>
            <w:r w:rsidRPr="0085011E">
              <w:rPr>
                <w:rFonts w:ascii="Arial" w:hAnsi="Arial" w:cs="Arial"/>
                <w:sz w:val="22"/>
                <w:szCs w:val="22"/>
                <w:lang w:val="en-GB"/>
              </w:rPr>
              <w:t xml:space="preserve">amage reaches its maximum as stated under </w:t>
            </w:r>
            <w:r>
              <w:rPr>
                <w:rFonts w:ascii="Arial" w:hAnsi="Arial" w:cs="Arial"/>
                <w:sz w:val="22"/>
                <w:szCs w:val="22"/>
                <w:lang w:val="en-GB"/>
              </w:rPr>
              <w:t>GCC</w:t>
            </w:r>
            <w:r w:rsidRPr="0085011E">
              <w:rPr>
                <w:rFonts w:ascii="Arial" w:hAnsi="Arial" w:cs="Arial"/>
                <w:sz w:val="22"/>
                <w:szCs w:val="22"/>
                <w:lang w:val="en-GB"/>
              </w:rPr>
              <w:t xml:space="preserve"> Clause 15.</w:t>
            </w:r>
          </w:p>
        </w:tc>
      </w:tr>
      <w:tr w:rsidR="00F375D3" w:rsidRPr="0085011E" w:rsidTr="002C5786">
        <w:tc>
          <w:tcPr>
            <w:tcW w:w="2655" w:type="dxa"/>
            <w:shd w:val="clear" w:color="auto" w:fill="auto"/>
          </w:tcPr>
          <w:p w:rsidR="00F375D3" w:rsidRPr="0085011E" w:rsidRDefault="00F375D3" w:rsidP="002C5786">
            <w:pPr>
              <w:pStyle w:val="Heading4"/>
              <w:tabs>
                <w:tab w:val="num" w:pos="0"/>
                <w:tab w:val="left" w:pos="351"/>
              </w:tabs>
              <w:spacing w:before="120" w:after="120"/>
              <w:ind w:left="18" w:hanging="9"/>
              <w:rPr>
                <w:rFonts w:ascii="Arial" w:hAnsi="Arial" w:cs="Arial"/>
                <w:sz w:val="22"/>
                <w:szCs w:val="22"/>
                <w:lang w:val="en-GB"/>
              </w:rPr>
            </w:pPr>
          </w:p>
        </w:tc>
        <w:tc>
          <w:tcPr>
            <w:tcW w:w="7317" w:type="dxa"/>
          </w:tcPr>
          <w:p w:rsidR="00F375D3" w:rsidRPr="0085011E" w:rsidRDefault="00F375D3" w:rsidP="00187707">
            <w:pPr>
              <w:pStyle w:val="Style2"/>
              <w:numPr>
                <w:ilvl w:val="0"/>
                <w:numId w:val="36"/>
              </w:numPr>
              <w:tabs>
                <w:tab w:val="clear" w:pos="540"/>
              </w:tabs>
              <w:spacing w:before="120" w:after="80"/>
              <w:ind w:left="576" w:hanging="612"/>
              <w:jc w:val="both"/>
              <w:rPr>
                <w:rFonts w:ascii="Arial" w:eastAsia="Times New Roman" w:hAnsi="Arial" w:cs="Arial"/>
                <w:spacing w:val="-4"/>
                <w:sz w:val="22"/>
                <w:szCs w:val="22"/>
                <w:lang w:val="en-GB"/>
              </w:rPr>
            </w:pPr>
            <w:r w:rsidRPr="008C25C1">
              <w:rPr>
                <w:rFonts w:ascii="Arial" w:eastAsia="Times New Roman" w:hAnsi="Arial" w:cs="Arial"/>
                <w:spacing w:val="-4"/>
                <w:sz w:val="22"/>
                <w:szCs w:val="22"/>
                <w:lang w:val="en-GB"/>
              </w:rPr>
              <w:t xml:space="preserve">In the event the Procuring Entity terminates the Contract in whole or in part, as stated under GCC Clause </w:t>
            </w:r>
            <w:r>
              <w:rPr>
                <w:rFonts w:ascii="Arial" w:eastAsia="Times New Roman" w:hAnsi="Arial" w:cs="Arial"/>
                <w:spacing w:val="-4"/>
                <w:sz w:val="22"/>
                <w:szCs w:val="22"/>
                <w:lang w:val="en-GB"/>
              </w:rPr>
              <w:t>16.1</w:t>
            </w:r>
            <w:r w:rsidRPr="008C25C1">
              <w:rPr>
                <w:rFonts w:ascii="Arial" w:eastAsia="Times New Roman" w:hAnsi="Arial" w:cs="Arial"/>
                <w:spacing w:val="-4"/>
                <w:sz w:val="22"/>
                <w:szCs w:val="22"/>
                <w:lang w:val="en-GB"/>
              </w:rPr>
              <w:t xml:space="preserve">, the Procuring Entity may procure, upon such terms and in such manner as it deems </w:t>
            </w:r>
            <w:r>
              <w:rPr>
                <w:rFonts w:ascii="Arial" w:eastAsia="Times New Roman" w:hAnsi="Arial" w:cs="Arial"/>
                <w:spacing w:val="-4"/>
                <w:sz w:val="22"/>
                <w:szCs w:val="22"/>
                <w:lang w:val="en-GB"/>
              </w:rPr>
              <w:t>a</w:t>
            </w:r>
            <w:r w:rsidRPr="008C25C1">
              <w:rPr>
                <w:rFonts w:ascii="Arial" w:eastAsia="Times New Roman" w:hAnsi="Arial" w:cs="Arial"/>
                <w:spacing w:val="-4"/>
                <w:sz w:val="22"/>
                <w:szCs w:val="22"/>
                <w:lang w:val="en-GB"/>
              </w:rPr>
              <w:t xml:space="preserve">ppropriate, Goods or </w:t>
            </w:r>
            <w:r>
              <w:rPr>
                <w:rFonts w:ascii="Arial" w:eastAsia="Times New Roman" w:hAnsi="Arial" w:cs="Arial"/>
                <w:spacing w:val="-4"/>
                <w:sz w:val="22"/>
                <w:szCs w:val="22"/>
                <w:lang w:val="en-GB"/>
              </w:rPr>
              <w:t>r</w:t>
            </w:r>
            <w:r w:rsidRPr="008C25C1">
              <w:rPr>
                <w:rFonts w:ascii="Arial" w:eastAsia="Times New Roman" w:hAnsi="Arial" w:cs="Arial"/>
                <w:spacing w:val="-4"/>
                <w:sz w:val="22"/>
                <w:szCs w:val="22"/>
                <w:lang w:val="en-GB"/>
              </w:rPr>
              <w:t xml:space="preserve">elated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 xml:space="preserve">ervices similar to those undelivered or not performed, and the Supplier shall be liable to the Procuring Entity for any additional costs for such similar Goods or </w:t>
            </w:r>
            <w:r>
              <w:rPr>
                <w:rFonts w:ascii="Arial" w:eastAsia="Times New Roman" w:hAnsi="Arial" w:cs="Arial"/>
                <w:spacing w:val="-4"/>
                <w:sz w:val="22"/>
                <w:szCs w:val="22"/>
                <w:lang w:val="en-GB"/>
              </w:rPr>
              <w:t>r</w:t>
            </w:r>
            <w:r w:rsidRPr="008C25C1">
              <w:rPr>
                <w:rFonts w:ascii="Arial" w:eastAsia="Times New Roman" w:hAnsi="Arial" w:cs="Arial"/>
                <w:spacing w:val="-4"/>
                <w:sz w:val="22"/>
                <w:szCs w:val="22"/>
                <w:lang w:val="en-GB"/>
              </w:rPr>
              <w:t xml:space="preserve">elated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ervices.  However, the Supplier shall continue performance of the Contract to the extent not terminated.</w:t>
            </w:r>
          </w:p>
        </w:tc>
      </w:tr>
      <w:tr w:rsidR="00F375D3" w:rsidRPr="0085011E" w:rsidTr="002C5786">
        <w:tc>
          <w:tcPr>
            <w:tcW w:w="2655" w:type="dxa"/>
            <w:shd w:val="clear" w:color="auto" w:fill="auto"/>
          </w:tcPr>
          <w:p w:rsidR="00F375D3" w:rsidRPr="0085011E" w:rsidRDefault="00F375D3" w:rsidP="00187707">
            <w:pPr>
              <w:numPr>
                <w:ilvl w:val="0"/>
                <w:numId w:val="22"/>
              </w:numPr>
              <w:spacing w:before="120"/>
              <w:ind w:left="351" w:hanging="342"/>
              <w:outlineLvl w:val="2"/>
              <w:rPr>
                <w:rStyle w:val="Heading3Char"/>
                <w:b w:val="0"/>
                <w:bCs w:val="0"/>
                <w:sz w:val="22"/>
                <w:szCs w:val="22"/>
              </w:rPr>
            </w:pPr>
            <w:bookmarkStart w:id="318" w:name="_Toc329444894"/>
            <w:r w:rsidRPr="0085011E">
              <w:rPr>
                <w:rStyle w:val="Heading3Char"/>
                <w:b w:val="0"/>
                <w:sz w:val="22"/>
                <w:szCs w:val="22"/>
              </w:rPr>
              <w:t>Contract Amendment</w:t>
            </w:r>
            <w:bookmarkEnd w:id="318"/>
          </w:p>
        </w:tc>
        <w:tc>
          <w:tcPr>
            <w:tcW w:w="7317" w:type="dxa"/>
          </w:tcPr>
          <w:p w:rsidR="00F375D3" w:rsidRDefault="00F375D3" w:rsidP="00187707">
            <w:pPr>
              <w:numPr>
                <w:ilvl w:val="0"/>
                <w:numId w:val="37"/>
              </w:numPr>
              <w:spacing w:before="120" w:after="120"/>
              <w:ind w:right="-72" w:hanging="576"/>
              <w:jc w:val="both"/>
              <w:rPr>
                <w:rFonts w:ascii="Arial" w:hAnsi="Arial" w:cs="Arial"/>
                <w:sz w:val="22"/>
                <w:szCs w:val="22"/>
                <w:lang w:val="en-GB"/>
              </w:rPr>
            </w:pPr>
            <w:r w:rsidRPr="0085011E">
              <w:rPr>
                <w:rFonts w:ascii="Arial" w:hAnsi="Arial" w:cs="Arial"/>
                <w:sz w:val="22"/>
                <w:szCs w:val="22"/>
                <w:lang w:val="en-GB"/>
              </w:rPr>
              <w:t>Subject to applicable laws, no variation in or modification of the terms of this Contract shall be made except by written amendment signed by the parties.</w:t>
            </w:r>
          </w:p>
          <w:p w:rsidR="00F375D3" w:rsidRPr="0085011E" w:rsidRDefault="00F375D3" w:rsidP="002C5786">
            <w:pPr>
              <w:spacing w:before="120" w:after="120"/>
              <w:ind w:left="540" w:right="-72"/>
              <w:jc w:val="both"/>
              <w:rPr>
                <w:rFonts w:ascii="Arial" w:hAnsi="Arial" w:cs="Arial"/>
                <w:sz w:val="22"/>
                <w:szCs w:val="22"/>
                <w:lang w:val="en-GB"/>
              </w:rPr>
            </w:pPr>
          </w:p>
        </w:tc>
      </w:tr>
      <w:tr w:rsidR="00F375D3" w:rsidRPr="0085011E" w:rsidTr="002C5786">
        <w:tc>
          <w:tcPr>
            <w:tcW w:w="2655" w:type="dxa"/>
            <w:shd w:val="clear" w:color="auto" w:fill="auto"/>
          </w:tcPr>
          <w:p w:rsidR="00F375D3" w:rsidRPr="0085011E" w:rsidRDefault="00F375D3" w:rsidP="002C5786">
            <w:pPr>
              <w:pStyle w:val="Heading4"/>
              <w:tabs>
                <w:tab w:val="num" w:pos="0"/>
                <w:tab w:val="left" w:pos="351"/>
                <w:tab w:val="num" w:pos="432"/>
              </w:tabs>
              <w:spacing w:before="120" w:after="120"/>
              <w:ind w:left="18" w:hanging="9"/>
              <w:rPr>
                <w:rFonts w:ascii="Arial" w:hAnsi="Arial" w:cs="Arial"/>
                <w:sz w:val="22"/>
                <w:szCs w:val="22"/>
                <w:lang w:val="en-GB"/>
              </w:rPr>
            </w:pPr>
          </w:p>
        </w:tc>
        <w:tc>
          <w:tcPr>
            <w:tcW w:w="7317" w:type="dxa"/>
          </w:tcPr>
          <w:p w:rsidR="00F375D3" w:rsidRPr="0085011E" w:rsidRDefault="00F375D3" w:rsidP="00187707">
            <w:pPr>
              <w:numPr>
                <w:ilvl w:val="0"/>
                <w:numId w:val="37"/>
              </w:numPr>
              <w:spacing w:before="120" w:after="120"/>
              <w:ind w:right="-72" w:hanging="576"/>
              <w:jc w:val="both"/>
              <w:rPr>
                <w:rFonts w:ascii="Arial" w:hAnsi="Arial" w:cs="Arial"/>
                <w:sz w:val="22"/>
                <w:szCs w:val="22"/>
                <w:lang w:val="en-GB"/>
              </w:rPr>
            </w:pPr>
            <w:r w:rsidRPr="0085011E">
              <w:rPr>
                <w:rFonts w:ascii="Arial" w:hAnsi="Arial" w:cs="Arial"/>
                <w:sz w:val="22"/>
                <w:szCs w:val="22"/>
                <w:lang w:val="en-GB"/>
              </w:rPr>
              <w:t>The Procuring Entity</w:t>
            </w:r>
            <w:r w:rsidR="00AB0690">
              <w:rPr>
                <w:rFonts w:ascii="Arial" w:hAnsi="Arial" w:cs="Arial"/>
                <w:sz w:val="22"/>
                <w:szCs w:val="22"/>
                <w:lang w:val="en-GB"/>
              </w:rPr>
              <w:t xml:space="preserve"> </w:t>
            </w:r>
            <w:r w:rsidRPr="001218E0">
              <w:rPr>
                <w:rFonts w:ascii="Arial" w:hAnsi="Arial" w:cs="Arial"/>
                <w:sz w:val="22"/>
                <w:szCs w:val="22"/>
                <w:lang w:val="en-GB"/>
              </w:rPr>
              <w:t xml:space="preserve">shall amend the Contract, incorporating the </w:t>
            </w:r>
            <w:r>
              <w:rPr>
                <w:rFonts w:ascii="Arial" w:hAnsi="Arial" w:cs="Arial"/>
                <w:sz w:val="22"/>
                <w:szCs w:val="22"/>
                <w:lang w:val="en-GB"/>
              </w:rPr>
              <w:t xml:space="preserve">changes </w:t>
            </w:r>
            <w:r w:rsidR="00AB0690" w:rsidRPr="001218E0">
              <w:rPr>
                <w:rFonts w:ascii="Arial" w:hAnsi="Arial" w:cs="Arial"/>
                <w:sz w:val="22"/>
                <w:szCs w:val="22"/>
                <w:lang w:val="en-GB"/>
              </w:rPr>
              <w:t>approved</w:t>
            </w:r>
            <w:r w:rsidR="00AB0690" w:rsidRPr="0085011E">
              <w:rPr>
                <w:rFonts w:ascii="Arial" w:hAnsi="Arial" w:cs="Arial"/>
                <w:sz w:val="22"/>
                <w:szCs w:val="22"/>
                <w:lang w:val="en-GB"/>
              </w:rPr>
              <w:t xml:space="preserve"> in</w:t>
            </w:r>
            <w:r w:rsidRPr="0085011E">
              <w:rPr>
                <w:rFonts w:ascii="Arial" w:hAnsi="Arial" w:cs="Arial"/>
                <w:sz w:val="22"/>
                <w:szCs w:val="22"/>
                <w:lang w:val="en-GB"/>
              </w:rPr>
              <w:t xml:space="preserve"> accordance with the Delegation of Financial Power</w:t>
            </w:r>
            <w:r w:rsidRPr="001218E0">
              <w:rPr>
                <w:rFonts w:ascii="Arial" w:hAnsi="Arial" w:cs="Arial"/>
                <w:sz w:val="22"/>
                <w:szCs w:val="22"/>
                <w:lang w:val="en-GB"/>
              </w:rPr>
              <w:t xml:space="preserve"> or sub-delegation thereof </w:t>
            </w:r>
            <w:r>
              <w:rPr>
                <w:rFonts w:ascii="Arial" w:hAnsi="Arial" w:cs="Arial"/>
                <w:sz w:val="22"/>
                <w:szCs w:val="22"/>
                <w:lang w:val="en-GB"/>
              </w:rPr>
              <w:t xml:space="preserve">and, </w:t>
            </w:r>
            <w:r w:rsidRPr="0085011E">
              <w:rPr>
                <w:rFonts w:ascii="Arial" w:hAnsi="Arial" w:cs="Arial"/>
                <w:sz w:val="22"/>
                <w:szCs w:val="22"/>
                <w:lang w:val="en-GB"/>
              </w:rPr>
              <w:t xml:space="preserve">introduced to the </w:t>
            </w:r>
            <w:r>
              <w:rPr>
                <w:rFonts w:ascii="Arial" w:hAnsi="Arial" w:cs="Arial"/>
                <w:sz w:val="22"/>
                <w:szCs w:val="22"/>
                <w:lang w:val="en-GB"/>
              </w:rPr>
              <w:t>o</w:t>
            </w:r>
            <w:r w:rsidRPr="0085011E">
              <w:rPr>
                <w:rFonts w:ascii="Arial" w:hAnsi="Arial" w:cs="Arial"/>
                <w:sz w:val="22"/>
                <w:szCs w:val="22"/>
                <w:lang w:val="en-GB"/>
              </w:rPr>
              <w:t xml:space="preserve">riginal </w:t>
            </w:r>
            <w:r>
              <w:rPr>
                <w:rFonts w:ascii="Arial" w:hAnsi="Arial" w:cs="Arial"/>
                <w:sz w:val="22"/>
                <w:szCs w:val="22"/>
                <w:lang w:val="en-GB"/>
              </w:rPr>
              <w:t>T</w:t>
            </w:r>
            <w:r w:rsidRPr="0085011E">
              <w:rPr>
                <w:rFonts w:ascii="Arial" w:hAnsi="Arial" w:cs="Arial"/>
                <w:sz w:val="22"/>
                <w:szCs w:val="22"/>
                <w:lang w:val="en-GB"/>
              </w:rPr>
              <w:t>erms and Conditions of the Contract.</w:t>
            </w:r>
          </w:p>
        </w:tc>
      </w:tr>
      <w:tr w:rsidR="00F375D3" w:rsidRPr="0085011E" w:rsidTr="002C5786">
        <w:tc>
          <w:tcPr>
            <w:tcW w:w="2655" w:type="dxa"/>
            <w:shd w:val="clear" w:color="auto" w:fill="auto"/>
          </w:tcPr>
          <w:p w:rsidR="00F375D3" w:rsidRPr="0085011E" w:rsidRDefault="00F375D3" w:rsidP="00187707">
            <w:pPr>
              <w:numPr>
                <w:ilvl w:val="0"/>
                <w:numId w:val="22"/>
              </w:numPr>
              <w:spacing w:before="120"/>
              <w:ind w:left="342" w:hanging="333"/>
              <w:outlineLvl w:val="2"/>
              <w:rPr>
                <w:rStyle w:val="Heading3Char"/>
                <w:b w:val="0"/>
                <w:bCs w:val="0"/>
                <w:sz w:val="22"/>
                <w:szCs w:val="22"/>
              </w:rPr>
            </w:pPr>
            <w:bookmarkStart w:id="319" w:name="_Toc329444895"/>
            <w:r w:rsidRPr="0085011E">
              <w:rPr>
                <w:rStyle w:val="Heading3Char"/>
                <w:b w:val="0"/>
                <w:sz w:val="22"/>
                <w:szCs w:val="22"/>
              </w:rPr>
              <w:t>Settlement of Disputes</w:t>
            </w:r>
            <w:bookmarkEnd w:id="319"/>
          </w:p>
        </w:tc>
        <w:tc>
          <w:tcPr>
            <w:tcW w:w="7317" w:type="dxa"/>
          </w:tcPr>
          <w:p w:rsidR="00F375D3" w:rsidRPr="0085011E" w:rsidRDefault="00F375D3" w:rsidP="00187707">
            <w:pPr>
              <w:numPr>
                <w:ilvl w:val="0"/>
                <w:numId w:val="38"/>
              </w:numPr>
              <w:spacing w:before="120" w:after="120"/>
              <w:ind w:right="-72" w:hanging="576"/>
              <w:jc w:val="both"/>
              <w:rPr>
                <w:rFonts w:ascii="Arial" w:hAnsi="Arial" w:cs="Arial"/>
                <w:sz w:val="22"/>
                <w:szCs w:val="22"/>
                <w:lang w:val="en-GB"/>
              </w:rPr>
            </w:pPr>
            <w:r w:rsidRPr="0085011E">
              <w:rPr>
                <w:rFonts w:ascii="Arial" w:hAnsi="Arial" w:cs="Arial"/>
                <w:sz w:val="22"/>
                <w:szCs w:val="22"/>
                <w:lang w:val="en-GB"/>
              </w:rPr>
              <w:t>Amicable Settlement:</w:t>
            </w:r>
          </w:p>
          <w:p w:rsidR="00F375D3" w:rsidRPr="0085011E" w:rsidRDefault="00F375D3" w:rsidP="002C5786">
            <w:pPr>
              <w:spacing w:before="120" w:after="120"/>
              <w:ind w:left="549" w:firstLine="9"/>
              <w:jc w:val="both"/>
              <w:rPr>
                <w:rFonts w:ascii="Arial" w:hAnsi="Arial" w:cs="Arial"/>
                <w:sz w:val="22"/>
                <w:szCs w:val="22"/>
                <w:lang w:val="en-GB"/>
              </w:rPr>
            </w:pPr>
            <w:r w:rsidRPr="0085011E">
              <w:rPr>
                <w:rFonts w:ascii="Arial" w:hAnsi="Arial" w:cs="Arial"/>
                <w:sz w:val="22"/>
                <w:szCs w:val="22"/>
                <w:lang w:val="en-GB"/>
              </w:rPr>
              <w:t>The Procuring Entity and the Supplier shall use their best efforts to settle amicably all disputes arising out of or in connection with this Contract or its interpretation.</w:t>
            </w:r>
          </w:p>
        </w:tc>
      </w:tr>
      <w:tr w:rsidR="00F375D3" w:rsidRPr="0085011E" w:rsidTr="002C5786">
        <w:tc>
          <w:tcPr>
            <w:tcW w:w="2655" w:type="dxa"/>
            <w:shd w:val="clear" w:color="auto" w:fill="auto"/>
          </w:tcPr>
          <w:p w:rsidR="00F375D3" w:rsidRPr="0085011E" w:rsidRDefault="00F375D3" w:rsidP="002C5786">
            <w:pPr>
              <w:spacing w:before="120"/>
              <w:outlineLvl w:val="2"/>
              <w:rPr>
                <w:rStyle w:val="Heading3Char"/>
                <w:b w:val="0"/>
                <w:bCs w:val="0"/>
                <w:sz w:val="22"/>
                <w:szCs w:val="22"/>
              </w:rPr>
            </w:pPr>
          </w:p>
        </w:tc>
        <w:tc>
          <w:tcPr>
            <w:tcW w:w="7317" w:type="dxa"/>
          </w:tcPr>
          <w:p w:rsidR="00F375D3" w:rsidRPr="001218E0" w:rsidRDefault="00F375D3" w:rsidP="00187707">
            <w:pPr>
              <w:numPr>
                <w:ilvl w:val="0"/>
                <w:numId w:val="38"/>
              </w:numPr>
              <w:spacing w:before="120" w:after="120"/>
              <w:ind w:right="-72" w:hanging="576"/>
              <w:jc w:val="both"/>
              <w:rPr>
                <w:rFonts w:ascii="Arial" w:hAnsi="Arial" w:cs="Arial"/>
                <w:sz w:val="22"/>
                <w:szCs w:val="22"/>
                <w:u w:val="single"/>
                <w:lang w:val="en-GB"/>
              </w:rPr>
            </w:pPr>
            <w:r w:rsidRPr="001218E0">
              <w:rPr>
                <w:rFonts w:ascii="Arial" w:hAnsi="Arial" w:cs="Arial"/>
                <w:sz w:val="22"/>
                <w:szCs w:val="22"/>
                <w:u w:val="single"/>
                <w:lang w:val="en-GB"/>
              </w:rPr>
              <w:t>Arbitration</w:t>
            </w:r>
          </w:p>
          <w:p w:rsidR="00F375D3" w:rsidRPr="001218E0" w:rsidRDefault="00F375D3" w:rsidP="00187707">
            <w:pPr>
              <w:numPr>
                <w:ilvl w:val="1"/>
                <w:numId w:val="38"/>
              </w:numPr>
              <w:tabs>
                <w:tab w:val="clear" w:pos="1440"/>
                <w:tab w:val="num" w:pos="1152"/>
              </w:tabs>
              <w:spacing w:before="120" w:after="120"/>
              <w:ind w:left="1152"/>
              <w:jc w:val="both"/>
              <w:rPr>
                <w:rFonts w:ascii="Arial" w:hAnsi="Arial" w:cs="Arial"/>
                <w:sz w:val="22"/>
                <w:szCs w:val="22"/>
                <w:lang w:val="en-GB"/>
              </w:rPr>
            </w:pPr>
            <w:r w:rsidRPr="001218E0">
              <w:rPr>
                <w:rFonts w:ascii="Arial" w:hAnsi="Arial" w:cs="Arial"/>
                <w:sz w:val="22"/>
                <w:szCs w:val="22"/>
                <w:lang w:val="en-GB"/>
              </w:rPr>
              <w:t xml:space="preserve">If the Parties are unable to reach a settlement under GCC Clause </w:t>
            </w:r>
            <w:r>
              <w:rPr>
                <w:rFonts w:ascii="Arial" w:hAnsi="Arial" w:cs="Arial"/>
                <w:sz w:val="22"/>
                <w:szCs w:val="22"/>
                <w:lang w:val="en-GB"/>
              </w:rPr>
              <w:t>18.1</w:t>
            </w:r>
            <w:r w:rsidRPr="001218E0">
              <w:rPr>
                <w:rFonts w:ascii="Arial" w:hAnsi="Arial" w:cs="Arial"/>
                <w:sz w:val="22"/>
                <w:szCs w:val="22"/>
                <w:lang w:val="en-GB"/>
              </w:rPr>
              <w:t xml:space="preserve"> within twenty</w:t>
            </w:r>
            <w:r w:rsidR="00AB0690">
              <w:rPr>
                <w:rFonts w:ascii="Arial" w:hAnsi="Arial" w:cs="Arial"/>
                <w:sz w:val="22"/>
                <w:szCs w:val="22"/>
                <w:lang w:val="en-GB"/>
              </w:rPr>
              <w:t xml:space="preserve"> </w:t>
            </w:r>
            <w:r w:rsidRPr="001218E0">
              <w:rPr>
                <w:rFonts w:ascii="Arial" w:hAnsi="Arial" w:cs="Arial"/>
                <w:sz w:val="22"/>
                <w:szCs w:val="22"/>
                <w:lang w:val="en-GB"/>
              </w:rPr>
              <w:t>eight (28) days of the first written correspondence on the matter of disagreement, then either Party may give notice to the other party of its intention to commence arbitration in accordance with GCC Sub</w:t>
            </w:r>
            <w:r w:rsidR="00AB0690">
              <w:rPr>
                <w:rFonts w:ascii="Arial" w:hAnsi="Arial" w:cs="Arial"/>
                <w:sz w:val="22"/>
                <w:szCs w:val="22"/>
                <w:lang w:val="en-GB"/>
              </w:rPr>
              <w:t xml:space="preserve"> </w:t>
            </w:r>
            <w:r w:rsidRPr="001218E0">
              <w:rPr>
                <w:rFonts w:ascii="Arial" w:hAnsi="Arial" w:cs="Arial"/>
                <w:sz w:val="22"/>
                <w:szCs w:val="22"/>
                <w:lang w:val="en-GB"/>
              </w:rPr>
              <w:t xml:space="preserve">Clause </w:t>
            </w:r>
            <w:r>
              <w:rPr>
                <w:rFonts w:ascii="Arial" w:hAnsi="Arial" w:cs="Arial"/>
                <w:sz w:val="22"/>
                <w:szCs w:val="22"/>
                <w:lang w:val="en-GB"/>
              </w:rPr>
              <w:t>18.2</w:t>
            </w:r>
            <w:r w:rsidRPr="001218E0">
              <w:rPr>
                <w:rFonts w:ascii="Arial" w:hAnsi="Arial" w:cs="Arial"/>
                <w:sz w:val="22"/>
                <w:szCs w:val="22"/>
                <w:lang w:val="en-GB"/>
              </w:rPr>
              <w:t>(b);</w:t>
            </w:r>
          </w:p>
          <w:p w:rsidR="00F375D3" w:rsidRPr="00116ECC" w:rsidRDefault="00F375D3" w:rsidP="00187707">
            <w:pPr>
              <w:numPr>
                <w:ilvl w:val="1"/>
                <w:numId w:val="38"/>
              </w:numPr>
              <w:tabs>
                <w:tab w:val="clear" w:pos="1440"/>
                <w:tab w:val="num" w:pos="1152"/>
              </w:tabs>
              <w:spacing w:before="120"/>
              <w:ind w:left="1152"/>
              <w:jc w:val="both"/>
              <w:rPr>
                <w:rFonts w:ascii="Arial" w:hAnsi="Arial" w:cs="Arial"/>
                <w:sz w:val="22"/>
                <w:szCs w:val="22"/>
                <w:u w:val="single"/>
                <w:lang w:val="en-GB"/>
              </w:rPr>
            </w:pPr>
            <w:r w:rsidRPr="001218E0">
              <w:rPr>
                <w:rFonts w:ascii="Arial" w:hAnsi="Arial" w:cs="Arial"/>
                <w:sz w:val="22"/>
                <w:szCs w:val="22"/>
                <w:lang w:val="en-GB"/>
              </w:rPr>
              <w:t xml:space="preserve">The arbitration shall be conducted in accordance with the Arbitration Act (Act No 1 of 2001) of Bangladesh as at present in force and in the place shown in the </w:t>
            </w:r>
            <w:r w:rsidRPr="001218E0">
              <w:rPr>
                <w:rFonts w:ascii="Arial" w:hAnsi="Arial" w:cs="Arial"/>
                <w:b/>
                <w:sz w:val="22"/>
                <w:szCs w:val="22"/>
                <w:lang w:val="en-GB"/>
              </w:rPr>
              <w:t>PCC</w:t>
            </w:r>
            <w:r w:rsidRPr="001218E0">
              <w:rPr>
                <w:rFonts w:ascii="Arial" w:hAnsi="Arial" w:cs="Arial"/>
                <w:sz w:val="22"/>
                <w:szCs w:val="22"/>
                <w:lang w:val="en-GB"/>
              </w:rPr>
              <w:t>.</w:t>
            </w:r>
          </w:p>
          <w:p w:rsidR="00F375D3" w:rsidRPr="0085011E" w:rsidRDefault="00F375D3" w:rsidP="002C5786">
            <w:pPr>
              <w:spacing w:before="120" w:after="120"/>
              <w:ind w:left="180" w:right="-72"/>
              <w:jc w:val="both"/>
              <w:rPr>
                <w:rFonts w:ascii="Arial" w:hAnsi="Arial" w:cs="Arial"/>
                <w:sz w:val="22"/>
                <w:szCs w:val="22"/>
                <w:lang w:val="en-GB"/>
              </w:rPr>
            </w:pPr>
          </w:p>
        </w:tc>
      </w:tr>
    </w:tbl>
    <w:p w:rsidR="00F375D3" w:rsidRPr="0085011E" w:rsidRDefault="00F375D3" w:rsidP="00F375D3">
      <w:pPr>
        <w:rPr>
          <w:rFonts w:ascii="Arial" w:hAnsi="Arial" w:cs="Arial"/>
          <w:sz w:val="22"/>
          <w:szCs w:val="22"/>
          <w:lang w:val="en-GB"/>
        </w:rPr>
      </w:pPr>
    </w:p>
    <w:p w:rsidR="00F375D3" w:rsidRPr="0085011E" w:rsidRDefault="00F375D3" w:rsidP="00F375D3">
      <w:pPr>
        <w:suppressAutoHyphens/>
        <w:rPr>
          <w:b/>
          <w:sz w:val="22"/>
          <w:szCs w:val="22"/>
        </w:rPr>
      </w:pPr>
    </w:p>
    <w:p w:rsidR="00F375D3" w:rsidRPr="0085011E"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p w:rsidR="00F57D14" w:rsidRDefault="00F57D14" w:rsidP="00F375D3">
      <w:pPr>
        <w:suppressAutoHyphens/>
        <w:rPr>
          <w:b/>
          <w:sz w:val="22"/>
          <w:szCs w:val="22"/>
        </w:rPr>
      </w:pPr>
    </w:p>
    <w:p w:rsidR="00F57D14" w:rsidRDefault="00F57D14" w:rsidP="00F375D3">
      <w:pPr>
        <w:suppressAutoHyphens/>
        <w:rPr>
          <w:b/>
          <w:sz w:val="22"/>
          <w:szCs w:val="22"/>
        </w:rPr>
      </w:pPr>
    </w:p>
    <w:p w:rsidR="00F57D14" w:rsidRDefault="00F57D14" w:rsidP="00F375D3">
      <w:pPr>
        <w:suppressAutoHyphens/>
        <w:rPr>
          <w:b/>
          <w:sz w:val="22"/>
          <w:szCs w:val="22"/>
        </w:rPr>
      </w:pPr>
    </w:p>
    <w:p w:rsidR="00F57D14" w:rsidRDefault="00F57D14" w:rsidP="00F375D3">
      <w:pPr>
        <w:suppressAutoHyphens/>
        <w:rPr>
          <w:b/>
          <w:sz w:val="22"/>
          <w:szCs w:val="22"/>
        </w:rPr>
      </w:pPr>
    </w:p>
    <w:p w:rsidR="00F57D14" w:rsidRDefault="00F57D14" w:rsidP="00F375D3">
      <w:pPr>
        <w:suppressAutoHyphens/>
        <w:rPr>
          <w:b/>
          <w:sz w:val="22"/>
          <w:szCs w:val="22"/>
        </w:rPr>
      </w:pPr>
    </w:p>
    <w:p w:rsidR="00F57D14" w:rsidRDefault="00F57D14" w:rsidP="00F375D3">
      <w:pPr>
        <w:suppressAutoHyphens/>
        <w:rPr>
          <w:b/>
          <w:sz w:val="22"/>
          <w:szCs w:val="22"/>
        </w:rPr>
      </w:pPr>
    </w:p>
    <w:p w:rsidR="00F375D3" w:rsidRDefault="00F375D3" w:rsidP="00F375D3">
      <w:pPr>
        <w:suppressAutoHyphens/>
        <w:rPr>
          <w:b/>
          <w:sz w:val="22"/>
          <w:szCs w:val="22"/>
        </w:rPr>
      </w:pPr>
    </w:p>
    <w:p w:rsidR="00F375D3" w:rsidRDefault="00F375D3" w:rsidP="00F375D3">
      <w:pPr>
        <w:suppressAutoHyphens/>
        <w:rPr>
          <w:b/>
          <w:sz w:val="22"/>
          <w:szCs w:val="22"/>
        </w:rPr>
      </w:pPr>
    </w:p>
    <w:tbl>
      <w:tblPr>
        <w:tblW w:w="9720" w:type="dxa"/>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980"/>
        <w:gridCol w:w="7740"/>
      </w:tblGrid>
      <w:tr w:rsidR="00F375D3" w:rsidRPr="00D90FDC" w:rsidTr="002C5786">
        <w:trPr>
          <w:cantSplit/>
          <w:trHeight w:val="540"/>
        </w:trPr>
        <w:tc>
          <w:tcPr>
            <w:tcW w:w="9720" w:type="dxa"/>
            <w:gridSpan w:val="2"/>
            <w:tcBorders>
              <w:top w:val="nil"/>
              <w:left w:val="nil"/>
              <w:bottom w:val="single" w:sz="6" w:space="0" w:color="auto"/>
              <w:right w:val="nil"/>
            </w:tcBorders>
            <w:vAlign w:val="center"/>
          </w:tcPr>
          <w:p w:rsidR="00F375D3" w:rsidRPr="00D90FDC" w:rsidRDefault="00F375D3" w:rsidP="002C5786">
            <w:pPr>
              <w:pStyle w:val="Heading1"/>
              <w:rPr>
                <w:rFonts w:ascii="Arial" w:hAnsi="Arial" w:cs="Arial"/>
                <w:sz w:val="40"/>
                <w:szCs w:val="40"/>
                <w:lang w:val="en-GB"/>
              </w:rPr>
            </w:pPr>
            <w:bookmarkStart w:id="320" w:name="_Toc49504298"/>
            <w:bookmarkStart w:id="321" w:name="_Toc49504731"/>
            <w:bookmarkStart w:id="322" w:name="_Toc49504849"/>
            <w:bookmarkStart w:id="323" w:name="_Toc49569869"/>
            <w:bookmarkStart w:id="324" w:name="_Toc49591431"/>
            <w:bookmarkStart w:id="325" w:name="_Toc49591779"/>
            <w:bookmarkStart w:id="326" w:name="_Toc225067796"/>
            <w:bookmarkStart w:id="327" w:name="_Toc329444896"/>
            <w:r w:rsidRPr="00D90FDC">
              <w:rPr>
                <w:rFonts w:ascii="Arial" w:hAnsi="Arial" w:cs="Arial"/>
                <w:sz w:val="40"/>
                <w:szCs w:val="40"/>
                <w:lang w:val="en-GB"/>
              </w:rPr>
              <w:t xml:space="preserve">Section </w:t>
            </w:r>
            <w:r>
              <w:rPr>
                <w:rFonts w:ascii="Arial" w:hAnsi="Arial" w:cs="Arial"/>
                <w:sz w:val="40"/>
                <w:szCs w:val="40"/>
                <w:lang w:val="en-GB"/>
              </w:rPr>
              <w:t>4</w:t>
            </w:r>
            <w:r w:rsidRPr="00D90FDC">
              <w:rPr>
                <w:rFonts w:ascii="Arial" w:hAnsi="Arial" w:cs="Arial"/>
                <w:sz w:val="40"/>
                <w:szCs w:val="40"/>
                <w:lang w:val="en-GB"/>
              </w:rPr>
              <w:t>.</w:t>
            </w:r>
            <w:r w:rsidRPr="00D90FDC">
              <w:rPr>
                <w:rFonts w:ascii="Arial" w:hAnsi="Arial" w:cs="Arial"/>
                <w:sz w:val="40"/>
                <w:szCs w:val="40"/>
                <w:lang w:val="en-GB"/>
              </w:rPr>
              <w:tab/>
              <w:t>Particular Conditions of Contract</w:t>
            </w:r>
            <w:bookmarkEnd w:id="320"/>
            <w:bookmarkEnd w:id="321"/>
            <w:bookmarkEnd w:id="322"/>
            <w:bookmarkEnd w:id="323"/>
            <w:bookmarkEnd w:id="324"/>
            <w:bookmarkEnd w:id="325"/>
            <w:bookmarkEnd w:id="326"/>
            <w:bookmarkEnd w:id="327"/>
          </w:p>
        </w:tc>
      </w:tr>
      <w:tr w:rsidR="00F375D3" w:rsidRPr="003F47F0" w:rsidTr="002C5786">
        <w:trPr>
          <w:cantSplit/>
          <w:trHeight w:val="723"/>
        </w:trPr>
        <w:tc>
          <w:tcPr>
            <w:tcW w:w="9720" w:type="dxa"/>
            <w:gridSpan w:val="2"/>
            <w:tcBorders>
              <w:top w:val="single" w:sz="6" w:space="0" w:color="auto"/>
              <w:left w:val="single" w:sz="6" w:space="0" w:color="auto"/>
              <w:bottom w:val="single" w:sz="6" w:space="0" w:color="auto"/>
              <w:right w:val="single" w:sz="6" w:space="0" w:color="auto"/>
            </w:tcBorders>
            <w:vAlign w:val="center"/>
          </w:tcPr>
          <w:p w:rsidR="00F375D3" w:rsidRPr="00A94C24" w:rsidRDefault="00F375D3" w:rsidP="002C5786">
            <w:pPr>
              <w:tabs>
                <w:tab w:val="right" w:pos="7218"/>
              </w:tabs>
              <w:spacing w:before="120" w:after="120"/>
              <w:jc w:val="center"/>
              <w:rPr>
                <w:rFonts w:ascii="Arial" w:hAnsi="Arial" w:cs="Arial"/>
                <w:b/>
                <w:bCs/>
                <w:sz w:val="18"/>
                <w:szCs w:val="18"/>
                <w:lang w:val="en-GB"/>
              </w:rPr>
            </w:pPr>
            <w:r w:rsidRPr="00A94C24">
              <w:rPr>
                <w:rFonts w:ascii="Arial" w:hAnsi="Arial" w:cs="Arial"/>
                <w:i/>
                <w:iCs/>
                <w:sz w:val="18"/>
                <w:szCs w:val="18"/>
                <w:lang w:val="en-GB"/>
              </w:rPr>
              <w:t xml:space="preserve">Instructions for completing the Particular Conditions of </w:t>
            </w:r>
            <w:r w:rsidR="00382983" w:rsidRPr="00A94C24">
              <w:rPr>
                <w:rFonts w:ascii="Arial" w:hAnsi="Arial" w:cs="Arial"/>
                <w:i/>
                <w:iCs/>
                <w:sz w:val="18"/>
                <w:szCs w:val="18"/>
                <w:lang w:val="en-GB"/>
              </w:rPr>
              <w:t>Contracture</w:t>
            </w:r>
            <w:r w:rsidRPr="00A94C24">
              <w:rPr>
                <w:rFonts w:ascii="Arial" w:hAnsi="Arial" w:cs="Arial"/>
                <w:i/>
                <w:iCs/>
                <w:sz w:val="18"/>
                <w:szCs w:val="18"/>
                <w:lang w:val="en-GB"/>
              </w:rPr>
              <w:t xml:space="preserve"> provided, as needed, in the notes in italics mentioned for the relevant GCC Clauses</w:t>
            </w:r>
          </w:p>
        </w:tc>
      </w:tr>
      <w:tr w:rsidR="00F375D3" w:rsidRPr="003F47F0" w:rsidTr="002C5786">
        <w:trPr>
          <w:cantSplit/>
          <w:trHeight w:val="924"/>
        </w:trPr>
        <w:tc>
          <w:tcPr>
            <w:tcW w:w="1980" w:type="dxa"/>
            <w:tcBorders>
              <w:top w:val="single" w:sz="6" w:space="0" w:color="auto"/>
              <w:left w:val="single" w:sz="6" w:space="0" w:color="auto"/>
              <w:bottom w:val="single" w:sz="6" w:space="0" w:color="auto"/>
              <w:right w:val="single" w:sz="6" w:space="0" w:color="auto"/>
            </w:tcBorders>
            <w:vAlign w:val="center"/>
          </w:tcPr>
          <w:p w:rsidR="00F375D3" w:rsidRPr="003F47F0" w:rsidRDefault="00F375D3" w:rsidP="002C5786">
            <w:pPr>
              <w:spacing w:before="120" w:after="120"/>
              <w:rPr>
                <w:rFonts w:ascii="Arial" w:hAnsi="Arial" w:cs="Arial"/>
                <w:b/>
                <w:bCs/>
                <w:sz w:val="21"/>
                <w:szCs w:val="21"/>
                <w:lang w:val="en-GB"/>
              </w:rPr>
            </w:pPr>
            <w:r w:rsidRPr="003F47F0">
              <w:rPr>
                <w:rFonts w:ascii="Arial" w:hAnsi="Arial" w:cs="Arial"/>
                <w:b/>
                <w:bCs/>
                <w:sz w:val="21"/>
                <w:szCs w:val="21"/>
                <w:lang w:val="en-GB"/>
              </w:rPr>
              <w:t>GCC Clause</w:t>
            </w:r>
          </w:p>
          <w:p w:rsidR="00F375D3" w:rsidRPr="003F47F0" w:rsidRDefault="00F375D3" w:rsidP="002C5786">
            <w:pPr>
              <w:spacing w:before="120" w:after="120"/>
              <w:rPr>
                <w:rFonts w:ascii="Arial" w:hAnsi="Arial" w:cs="Arial"/>
                <w:b/>
                <w:bCs/>
                <w:sz w:val="21"/>
                <w:szCs w:val="21"/>
                <w:lang w:val="en-GB"/>
              </w:rPr>
            </w:pPr>
          </w:p>
        </w:tc>
        <w:tc>
          <w:tcPr>
            <w:tcW w:w="7740" w:type="dxa"/>
            <w:tcBorders>
              <w:top w:val="single" w:sz="6" w:space="0" w:color="auto"/>
              <w:left w:val="single" w:sz="6" w:space="0" w:color="auto"/>
              <w:bottom w:val="single" w:sz="6" w:space="0" w:color="auto"/>
              <w:right w:val="single" w:sz="6" w:space="0" w:color="auto"/>
            </w:tcBorders>
          </w:tcPr>
          <w:p w:rsidR="00F375D3" w:rsidRPr="003F47F0" w:rsidRDefault="00F375D3" w:rsidP="002C5786">
            <w:pPr>
              <w:tabs>
                <w:tab w:val="right" w:pos="7218"/>
              </w:tabs>
              <w:spacing w:before="120" w:after="120"/>
              <w:jc w:val="both"/>
              <w:rPr>
                <w:rFonts w:ascii="Arial" w:hAnsi="Arial" w:cs="Arial"/>
                <w:sz w:val="21"/>
                <w:szCs w:val="21"/>
                <w:lang w:val="en-GB" w:eastAsia="it-IT"/>
              </w:rPr>
            </w:pPr>
            <w:r w:rsidRPr="003F47F0">
              <w:rPr>
                <w:rFonts w:ascii="Arial" w:hAnsi="Arial" w:cs="Arial"/>
                <w:b/>
                <w:bCs/>
                <w:sz w:val="21"/>
                <w:szCs w:val="21"/>
                <w:lang w:val="en-GB"/>
              </w:rPr>
              <w:t>Amendments of, and Supplements to, Clauses in the General Conditions of Contract</w:t>
            </w:r>
          </w:p>
        </w:tc>
      </w:tr>
      <w:tr w:rsidR="00F375D3" w:rsidRPr="003F47F0" w:rsidTr="002C5786">
        <w:trPr>
          <w:cantSplit/>
          <w:trHeight w:val="498"/>
        </w:trPr>
        <w:tc>
          <w:tcPr>
            <w:tcW w:w="1980" w:type="dxa"/>
            <w:tcBorders>
              <w:top w:val="single" w:sz="6" w:space="0" w:color="auto"/>
              <w:left w:val="single" w:sz="6" w:space="0" w:color="auto"/>
              <w:bottom w:val="single" w:sz="6" w:space="0" w:color="auto"/>
              <w:right w:val="single" w:sz="6" w:space="0" w:color="auto"/>
            </w:tcBorders>
          </w:tcPr>
          <w:p w:rsidR="00F375D3" w:rsidRPr="003F47F0" w:rsidRDefault="00F375D3" w:rsidP="002C5786">
            <w:pPr>
              <w:spacing w:before="120" w:after="120"/>
              <w:rPr>
                <w:rFonts w:ascii="Arial" w:hAnsi="Arial" w:cs="Arial"/>
                <w:b/>
                <w:bCs/>
                <w:sz w:val="21"/>
                <w:szCs w:val="21"/>
                <w:lang w:val="en-GB"/>
              </w:rPr>
            </w:pPr>
            <w:r>
              <w:rPr>
                <w:rFonts w:ascii="Arial" w:hAnsi="Arial" w:cs="Arial"/>
                <w:b/>
                <w:bCs/>
                <w:sz w:val="21"/>
                <w:szCs w:val="21"/>
                <w:lang w:val="en-GB"/>
              </w:rPr>
              <w:t>GCC 1.1 (i)</w:t>
            </w:r>
          </w:p>
        </w:tc>
        <w:tc>
          <w:tcPr>
            <w:tcW w:w="7740" w:type="dxa"/>
            <w:tcBorders>
              <w:top w:val="single" w:sz="6" w:space="0" w:color="auto"/>
              <w:left w:val="single" w:sz="6" w:space="0" w:color="auto"/>
              <w:bottom w:val="single" w:sz="6" w:space="0" w:color="auto"/>
              <w:right w:val="single" w:sz="6" w:space="0" w:color="auto"/>
            </w:tcBorders>
          </w:tcPr>
          <w:p w:rsidR="00F375D3" w:rsidRPr="003F47F0" w:rsidRDefault="00F375D3" w:rsidP="002C5786">
            <w:pPr>
              <w:tabs>
                <w:tab w:val="right" w:pos="7218"/>
              </w:tabs>
              <w:spacing w:before="120" w:after="120"/>
              <w:jc w:val="both"/>
              <w:rPr>
                <w:rFonts w:ascii="Arial" w:hAnsi="Arial" w:cs="Arial"/>
                <w:b/>
                <w:bCs/>
                <w:sz w:val="21"/>
                <w:szCs w:val="21"/>
                <w:lang w:val="en-GB"/>
              </w:rPr>
            </w:pPr>
            <w:r w:rsidRPr="002D5714">
              <w:rPr>
                <w:rFonts w:ascii="Arial" w:hAnsi="Arial" w:cs="Arial"/>
                <w:sz w:val="22"/>
                <w:szCs w:val="22"/>
                <w:lang w:val="en-GB"/>
              </w:rPr>
              <w:t xml:space="preserve">The Procuring Entity </w:t>
            </w:r>
            <w:r w:rsidR="00F57D14">
              <w:rPr>
                <w:rFonts w:ascii="Arial" w:hAnsi="Arial" w:cs="Arial"/>
                <w:sz w:val="22"/>
                <w:szCs w:val="22"/>
                <w:lang w:val="en-GB"/>
              </w:rPr>
              <w:t xml:space="preserve"> is Transport Manager, University of Dhaka.</w:t>
            </w:r>
          </w:p>
        </w:tc>
      </w:tr>
      <w:tr w:rsidR="00F375D3" w:rsidRPr="00040D60" w:rsidTr="002C5786">
        <w:trPr>
          <w:trHeight w:val="1947"/>
        </w:trPr>
        <w:tc>
          <w:tcPr>
            <w:tcW w:w="1980" w:type="dxa"/>
            <w:tcBorders>
              <w:top w:val="single" w:sz="6" w:space="0" w:color="auto"/>
              <w:left w:val="single" w:sz="6" w:space="0" w:color="auto"/>
              <w:bottom w:val="single" w:sz="6" w:space="0" w:color="auto"/>
              <w:right w:val="single" w:sz="6" w:space="0" w:color="auto"/>
            </w:tcBorders>
          </w:tcPr>
          <w:p w:rsidR="00F375D3" w:rsidRPr="003F47F0" w:rsidRDefault="00F375D3" w:rsidP="002C5786">
            <w:pPr>
              <w:spacing w:before="120" w:after="120"/>
              <w:rPr>
                <w:rFonts w:ascii="Arial" w:hAnsi="Arial" w:cs="Arial"/>
                <w:b/>
                <w:sz w:val="21"/>
                <w:szCs w:val="21"/>
                <w:lang w:val="en-GB"/>
              </w:rPr>
            </w:pPr>
            <w:r w:rsidRPr="003F47F0">
              <w:rPr>
                <w:rFonts w:ascii="Arial" w:hAnsi="Arial" w:cs="Arial"/>
                <w:b/>
                <w:sz w:val="21"/>
                <w:szCs w:val="21"/>
                <w:lang w:val="en-GB"/>
              </w:rPr>
              <w:t xml:space="preserve">GCC </w:t>
            </w:r>
            <w:r>
              <w:rPr>
                <w:rFonts w:ascii="Arial" w:hAnsi="Arial" w:cs="Arial"/>
                <w:b/>
                <w:sz w:val="21"/>
                <w:szCs w:val="21"/>
                <w:lang w:val="en-GB"/>
              </w:rPr>
              <w:t>5.1</w:t>
            </w:r>
          </w:p>
        </w:tc>
        <w:tc>
          <w:tcPr>
            <w:tcW w:w="7740" w:type="dxa"/>
            <w:tcBorders>
              <w:top w:val="single" w:sz="6" w:space="0" w:color="auto"/>
              <w:left w:val="single" w:sz="6" w:space="0" w:color="auto"/>
              <w:bottom w:val="single" w:sz="6" w:space="0" w:color="auto"/>
              <w:right w:val="single" w:sz="6" w:space="0" w:color="auto"/>
            </w:tcBorders>
          </w:tcPr>
          <w:p w:rsidR="00F375D3" w:rsidRPr="00A02517" w:rsidRDefault="00F375D3" w:rsidP="002C5786">
            <w:pPr>
              <w:pStyle w:val="BodyText3"/>
              <w:rPr>
                <w:rFonts w:ascii="Arial" w:hAnsi="Arial" w:cs="Arial"/>
                <w:i w:val="0"/>
                <w:sz w:val="21"/>
                <w:szCs w:val="21"/>
                <w:lang w:val="en-GB"/>
              </w:rPr>
            </w:pPr>
            <w:r w:rsidRPr="00A02517">
              <w:rPr>
                <w:rFonts w:ascii="Arial" w:hAnsi="Arial" w:cs="Arial"/>
                <w:i w:val="0"/>
                <w:sz w:val="21"/>
                <w:szCs w:val="21"/>
                <w:lang w:val="en-GB"/>
              </w:rPr>
              <w:t>The documents to be furnished by the Supplier shall be as follows:</w:t>
            </w:r>
          </w:p>
          <w:p w:rsidR="00F375D3" w:rsidRPr="00A02517" w:rsidRDefault="00F375D3" w:rsidP="00187707">
            <w:pPr>
              <w:numPr>
                <w:ilvl w:val="0"/>
                <w:numId w:val="39"/>
              </w:numPr>
              <w:spacing w:before="120" w:after="120"/>
              <w:rPr>
                <w:rFonts w:ascii="Arial" w:eastAsia="Times New Roman" w:hAnsi="Arial" w:cs="Arial"/>
                <w:sz w:val="21"/>
                <w:szCs w:val="21"/>
                <w:lang w:val="en-GB" w:eastAsia="en-US"/>
              </w:rPr>
            </w:pPr>
            <w:r w:rsidRPr="00A02517">
              <w:rPr>
                <w:rFonts w:ascii="Arial" w:eastAsia="Times New Roman" w:hAnsi="Arial" w:cs="Arial"/>
                <w:sz w:val="21"/>
                <w:szCs w:val="21"/>
                <w:lang w:val="en-GB" w:eastAsia="en-US"/>
              </w:rPr>
              <w:t xml:space="preserve">Supplier’s invoice showing </w:t>
            </w:r>
            <w:r>
              <w:rPr>
                <w:rFonts w:ascii="Arial" w:eastAsia="Times New Roman" w:hAnsi="Arial" w:cs="Arial"/>
                <w:sz w:val="21"/>
                <w:szCs w:val="21"/>
                <w:lang w:val="en-GB" w:eastAsia="en-US"/>
              </w:rPr>
              <w:t>G</w:t>
            </w:r>
            <w:r w:rsidRPr="00A02517">
              <w:rPr>
                <w:rFonts w:ascii="Arial" w:eastAsia="Times New Roman" w:hAnsi="Arial" w:cs="Arial"/>
                <w:sz w:val="21"/>
                <w:szCs w:val="21"/>
                <w:lang w:val="en-GB" w:eastAsia="en-US"/>
              </w:rPr>
              <w:t xml:space="preserve">oods’ description, quantity, unit </w:t>
            </w:r>
            <w:r>
              <w:rPr>
                <w:rFonts w:ascii="Arial" w:eastAsia="Times New Roman" w:hAnsi="Arial" w:cs="Arial"/>
                <w:sz w:val="21"/>
                <w:szCs w:val="21"/>
                <w:lang w:val="en-GB" w:eastAsia="en-US"/>
              </w:rPr>
              <w:t>rates</w:t>
            </w:r>
            <w:r w:rsidRPr="00A02517">
              <w:rPr>
                <w:rFonts w:ascii="Arial" w:eastAsia="Times New Roman" w:hAnsi="Arial" w:cs="Arial"/>
                <w:sz w:val="21"/>
                <w:szCs w:val="21"/>
                <w:lang w:val="en-GB" w:eastAsia="en-US"/>
              </w:rPr>
              <w:t>, total amount</w:t>
            </w:r>
            <w:r>
              <w:rPr>
                <w:rFonts w:ascii="Arial" w:eastAsia="Times New Roman" w:hAnsi="Arial" w:cs="Arial"/>
                <w:sz w:val="21"/>
                <w:szCs w:val="21"/>
                <w:lang w:val="en-GB" w:eastAsia="en-US"/>
              </w:rPr>
              <w:t xml:space="preserve"> etc</w:t>
            </w:r>
            <w:r w:rsidRPr="00A02517">
              <w:rPr>
                <w:rFonts w:ascii="Arial" w:eastAsia="Times New Roman" w:hAnsi="Arial" w:cs="Arial"/>
                <w:sz w:val="21"/>
                <w:szCs w:val="21"/>
                <w:lang w:val="en-GB" w:eastAsia="en-US"/>
              </w:rPr>
              <w:t>;</w:t>
            </w:r>
          </w:p>
          <w:p w:rsidR="00F375D3" w:rsidRPr="00A02517" w:rsidRDefault="00F375D3" w:rsidP="00187707">
            <w:pPr>
              <w:numPr>
                <w:ilvl w:val="0"/>
                <w:numId w:val="39"/>
              </w:numPr>
              <w:tabs>
                <w:tab w:val="clear" w:pos="1242"/>
              </w:tabs>
              <w:spacing w:before="120" w:after="120"/>
              <w:rPr>
                <w:rFonts w:ascii="Arial" w:eastAsia="Times New Roman" w:hAnsi="Arial" w:cs="Arial"/>
                <w:sz w:val="21"/>
                <w:szCs w:val="21"/>
                <w:lang w:val="en-GB" w:eastAsia="en-US"/>
              </w:rPr>
            </w:pPr>
            <w:r>
              <w:rPr>
                <w:rFonts w:ascii="Arial" w:eastAsia="Times New Roman" w:hAnsi="Arial" w:cs="Arial"/>
                <w:sz w:val="21"/>
                <w:szCs w:val="21"/>
                <w:lang w:val="en-GB" w:eastAsia="en-US"/>
              </w:rPr>
              <w:t>S</w:t>
            </w:r>
            <w:r w:rsidRPr="00A02517">
              <w:rPr>
                <w:rFonts w:ascii="Arial" w:eastAsia="Times New Roman" w:hAnsi="Arial" w:cs="Arial"/>
                <w:sz w:val="21"/>
                <w:szCs w:val="21"/>
                <w:lang w:val="en-GB" w:eastAsia="en-US"/>
              </w:rPr>
              <w:t xml:space="preserve">upplier’s  </w:t>
            </w:r>
            <w:r>
              <w:rPr>
                <w:rFonts w:ascii="Arial" w:eastAsia="Times New Roman" w:hAnsi="Arial" w:cs="Arial"/>
                <w:sz w:val="21"/>
                <w:szCs w:val="21"/>
                <w:lang w:val="en-GB" w:eastAsia="en-US"/>
              </w:rPr>
              <w:t>W</w:t>
            </w:r>
            <w:r w:rsidRPr="00A02517">
              <w:rPr>
                <w:rFonts w:ascii="Arial" w:eastAsia="Times New Roman" w:hAnsi="Arial" w:cs="Arial"/>
                <w:sz w:val="21"/>
                <w:szCs w:val="21"/>
                <w:lang w:val="en-GB" w:eastAsia="en-US"/>
              </w:rPr>
              <w:t xml:space="preserve">arranty </w:t>
            </w:r>
            <w:r>
              <w:rPr>
                <w:rFonts w:ascii="Arial" w:eastAsia="Times New Roman" w:hAnsi="Arial" w:cs="Arial"/>
                <w:sz w:val="21"/>
                <w:szCs w:val="21"/>
                <w:lang w:val="en-GB" w:eastAsia="en-US"/>
              </w:rPr>
              <w:t>C</w:t>
            </w:r>
            <w:r w:rsidRPr="00A02517">
              <w:rPr>
                <w:rFonts w:ascii="Arial" w:eastAsia="Times New Roman" w:hAnsi="Arial" w:cs="Arial"/>
                <w:sz w:val="21"/>
                <w:szCs w:val="21"/>
                <w:lang w:val="en-GB" w:eastAsia="en-US"/>
              </w:rPr>
              <w:t>ertificate (if any);</w:t>
            </w:r>
          </w:p>
          <w:p w:rsidR="00F375D3" w:rsidRPr="00A94C24" w:rsidRDefault="00F375D3" w:rsidP="002C5786">
            <w:pPr>
              <w:pStyle w:val="BodyText3"/>
              <w:rPr>
                <w:rFonts w:ascii="Arial" w:hAnsi="Arial" w:cs="Arial"/>
                <w:sz w:val="18"/>
                <w:szCs w:val="18"/>
                <w:lang w:val="en-GB"/>
              </w:rPr>
            </w:pPr>
            <w:r w:rsidRPr="00A94C24">
              <w:rPr>
                <w:rFonts w:ascii="Arial" w:hAnsi="Arial" w:cs="Arial"/>
                <w:sz w:val="18"/>
                <w:szCs w:val="18"/>
                <w:lang w:val="en-GB"/>
              </w:rPr>
              <w:t>[The above requirements should be reviewed by a Procuring Entity on a case-by-case basis, with amendments being made as necessary.]</w:t>
            </w:r>
          </w:p>
        </w:tc>
      </w:tr>
      <w:tr w:rsidR="00F375D3" w:rsidRPr="00A02517" w:rsidTr="002C5786">
        <w:trPr>
          <w:trHeight w:val="363"/>
        </w:trPr>
        <w:tc>
          <w:tcPr>
            <w:tcW w:w="1980" w:type="dxa"/>
            <w:tcBorders>
              <w:top w:val="single" w:sz="6" w:space="0" w:color="auto"/>
              <w:left w:val="single" w:sz="6" w:space="0" w:color="auto"/>
              <w:bottom w:val="single" w:sz="6" w:space="0" w:color="auto"/>
              <w:right w:val="single" w:sz="6" w:space="0" w:color="auto"/>
            </w:tcBorders>
          </w:tcPr>
          <w:p w:rsidR="00F375D3" w:rsidRPr="003F47F0" w:rsidRDefault="00F375D3" w:rsidP="002C5786">
            <w:pPr>
              <w:spacing w:before="120" w:after="120"/>
              <w:rPr>
                <w:rFonts w:ascii="Arial" w:hAnsi="Arial" w:cs="Arial"/>
                <w:b/>
                <w:sz w:val="21"/>
                <w:szCs w:val="21"/>
                <w:lang w:val="en-GB"/>
              </w:rPr>
            </w:pPr>
            <w:r>
              <w:rPr>
                <w:rFonts w:ascii="Arial" w:hAnsi="Arial" w:cs="Arial"/>
                <w:b/>
                <w:sz w:val="21"/>
                <w:szCs w:val="21"/>
                <w:lang w:val="en-GB"/>
              </w:rPr>
              <w:t>GCC 8.1</w:t>
            </w:r>
          </w:p>
        </w:tc>
        <w:tc>
          <w:tcPr>
            <w:tcW w:w="7740" w:type="dxa"/>
            <w:tcBorders>
              <w:top w:val="single" w:sz="6" w:space="0" w:color="auto"/>
              <w:left w:val="single" w:sz="6" w:space="0" w:color="auto"/>
              <w:bottom w:val="single" w:sz="6" w:space="0" w:color="auto"/>
              <w:right w:val="single" w:sz="6" w:space="0" w:color="auto"/>
            </w:tcBorders>
          </w:tcPr>
          <w:p w:rsidR="00F375D3" w:rsidRPr="00A02517" w:rsidRDefault="00F375D3" w:rsidP="002C5786">
            <w:pPr>
              <w:pStyle w:val="BodyText3"/>
              <w:rPr>
                <w:rFonts w:ascii="Arial" w:hAnsi="Arial" w:cs="Arial"/>
                <w:i w:val="0"/>
                <w:sz w:val="21"/>
                <w:szCs w:val="21"/>
                <w:lang w:val="en-GB"/>
              </w:rPr>
            </w:pPr>
            <w:r w:rsidRPr="00A02517">
              <w:rPr>
                <w:rFonts w:ascii="Arial" w:hAnsi="Arial" w:cs="Arial"/>
                <w:i w:val="0"/>
                <w:sz w:val="21"/>
                <w:szCs w:val="21"/>
                <w:lang w:val="en-GB"/>
              </w:rPr>
              <w:t>The Contract price is</w:t>
            </w:r>
            <w:r>
              <w:rPr>
                <w:rFonts w:ascii="Arial" w:hAnsi="Arial" w:cs="Arial"/>
                <w:i w:val="0"/>
                <w:sz w:val="21"/>
                <w:szCs w:val="21"/>
                <w:lang w:val="en-GB"/>
              </w:rPr>
              <w:t xml:space="preserve"> Tk.</w:t>
            </w:r>
            <w:r w:rsidR="00F57D14">
              <w:rPr>
                <w:rFonts w:ascii="Arial" w:hAnsi="Arial" w:cs="Arial"/>
                <w:i w:val="0"/>
                <w:sz w:val="21"/>
                <w:szCs w:val="21"/>
                <w:lang w:val="en-GB"/>
              </w:rPr>
              <w:t xml:space="preserve"> [ insert the contract Price as in NOA ]</w:t>
            </w:r>
          </w:p>
        </w:tc>
      </w:tr>
      <w:tr w:rsidR="00F375D3" w:rsidRPr="00157D54" w:rsidTr="002C5786">
        <w:trPr>
          <w:trHeight w:val="552"/>
        </w:trPr>
        <w:tc>
          <w:tcPr>
            <w:tcW w:w="1980" w:type="dxa"/>
            <w:tcBorders>
              <w:top w:val="single" w:sz="6" w:space="0" w:color="auto"/>
              <w:left w:val="single" w:sz="6" w:space="0" w:color="auto"/>
              <w:bottom w:val="single" w:sz="6" w:space="0" w:color="auto"/>
              <w:right w:val="single" w:sz="6" w:space="0" w:color="auto"/>
            </w:tcBorders>
          </w:tcPr>
          <w:p w:rsidR="00F375D3" w:rsidRPr="003F47F0" w:rsidRDefault="00F375D3" w:rsidP="002C5786">
            <w:pPr>
              <w:spacing w:before="120" w:after="120"/>
              <w:rPr>
                <w:rFonts w:ascii="Arial" w:hAnsi="Arial" w:cs="Arial"/>
                <w:b/>
                <w:sz w:val="21"/>
                <w:szCs w:val="21"/>
                <w:lang w:val="en-GB"/>
              </w:rPr>
            </w:pPr>
            <w:r w:rsidRPr="003F47F0">
              <w:rPr>
                <w:rFonts w:ascii="Arial" w:hAnsi="Arial" w:cs="Arial"/>
                <w:b/>
                <w:sz w:val="21"/>
                <w:szCs w:val="21"/>
                <w:lang w:val="en-GB"/>
              </w:rPr>
              <w:t xml:space="preserve">GCC </w:t>
            </w:r>
            <w:r>
              <w:rPr>
                <w:rFonts w:ascii="Arial" w:hAnsi="Arial" w:cs="Arial"/>
                <w:b/>
                <w:sz w:val="21"/>
                <w:szCs w:val="21"/>
                <w:lang w:val="en-GB"/>
              </w:rPr>
              <w:t>13</w:t>
            </w:r>
            <w:r w:rsidRPr="003F47F0">
              <w:rPr>
                <w:rFonts w:ascii="Arial" w:hAnsi="Arial" w:cs="Arial"/>
                <w:b/>
                <w:sz w:val="21"/>
                <w:szCs w:val="21"/>
                <w:lang w:val="en-GB"/>
              </w:rPr>
              <w:t>.</w:t>
            </w:r>
            <w:r>
              <w:rPr>
                <w:rFonts w:ascii="Arial" w:hAnsi="Arial" w:cs="Arial"/>
                <w:b/>
                <w:sz w:val="21"/>
                <w:szCs w:val="21"/>
                <w:lang w:val="en-GB"/>
              </w:rPr>
              <w:t>1</w:t>
            </w:r>
          </w:p>
        </w:tc>
        <w:tc>
          <w:tcPr>
            <w:tcW w:w="7740" w:type="dxa"/>
            <w:tcBorders>
              <w:top w:val="single" w:sz="6" w:space="0" w:color="auto"/>
              <w:left w:val="single" w:sz="6" w:space="0" w:color="auto"/>
              <w:bottom w:val="single" w:sz="6" w:space="0" w:color="auto"/>
              <w:right w:val="single" w:sz="6" w:space="0" w:color="auto"/>
            </w:tcBorders>
          </w:tcPr>
          <w:p w:rsidR="00F375D3" w:rsidRDefault="00F375D3" w:rsidP="002C5786">
            <w:pPr>
              <w:pStyle w:val="BodyText3"/>
              <w:rPr>
                <w:rFonts w:ascii="Arial" w:hAnsi="Arial" w:cs="Arial"/>
                <w:i w:val="0"/>
                <w:sz w:val="21"/>
                <w:szCs w:val="21"/>
                <w:lang w:val="en-GB"/>
              </w:rPr>
            </w:pPr>
            <w:r w:rsidRPr="00157D54">
              <w:rPr>
                <w:rFonts w:ascii="Arial" w:hAnsi="Arial" w:cs="Arial"/>
                <w:i w:val="0"/>
                <w:sz w:val="21"/>
                <w:szCs w:val="21"/>
                <w:lang w:val="en-GB"/>
              </w:rPr>
              <w:t xml:space="preserve">The </w:t>
            </w:r>
            <w:r>
              <w:rPr>
                <w:rFonts w:ascii="Arial" w:hAnsi="Arial" w:cs="Arial"/>
                <w:i w:val="0"/>
                <w:sz w:val="21"/>
                <w:szCs w:val="21"/>
                <w:lang w:val="en-GB"/>
              </w:rPr>
              <w:t>Warranty P</w:t>
            </w:r>
            <w:r w:rsidRPr="00157D54">
              <w:rPr>
                <w:rFonts w:ascii="Arial" w:hAnsi="Arial" w:cs="Arial"/>
                <w:i w:val="0"/>
                <w:sz w:val="21"/>
                <w:szCs w:val="21"/>
                <w:lang w:val="en-GB"/>
              </w:rPr>
              <w:t>eriod shall be :</w:t>
            </w:r>
            <w:r w:rsidR="001C60C9">
              <w:rPr>
                <w:rFonts w:ascii="Arial" w:hAnsi="Arial" w:cs="Arial"/>
                <w:i w:val="0"/>
                <w:sz w:val="21"/>
                <w:szCs w:val="21"/>
                <w:lang w:val="en-GB"/>
              </w:rPr>
              <w:t xml:space="preserve"> </w:t>
            </w:r>
            <w:r w:rsidR="001C60C9" w:rsidRPr="001C60C9">
              <w:rPr>
                <w:rFonts w:ascii="Arial" w:hAnsi="Arial" w:cs="Arial"/>
                <w:b/>
                <w:i w:val="0"/>
                <w:sz w:val="21"/>
                <w:szCs w:val="21"/>
                <w:lang w:val="en-GB"/>
              </w:rPr>
              <w:t>06(six) months</w:t>
            </w:r>
          </w:p>
          <w:p w:rsidR="00F375D3" w:rsidRPr="00A94C24" w:rsidRDefault="00F375D3" w:rsidP="001C60C9">
            <w:pPr>
              <w:pStyle w:val="BodyText3"/>
              <w:rPr>
                <w:rFonts w:ascii="Arial" w:hAnsi="Arial" w:cs="Arial"/>
                <w:i w:val="0"/>
                <w:sz w:val="18"/>
                <w:szCs w:val="18"/>
                <w:lang w:val="en-GB"/>
              </w:rPr>
            </w:pPr>
          </w:p>
        </w:tc>
      </w:tr>
      <w:tr w:rsidR="00F375D3" w:rsidRPr="00157D54" w:rsidTr="002C5786">
        <w:trPr>
          <w:trHeight w:val="5052"/>
        </w:trPr>
        <w:tc>
          <w:tcPr>
            <w:tcW w:w="1980" w:type="dxa"/>
            <w:vMerge w:val="restart"/>
            <w:tcBorders>
              <w:top w:val="single" w:sz="6" w:space="0" w:color="auto"/>
              <w:left w:val="single" w:sz="6" w:space="0" w:color="auto"/>
              <w:right w:val="single" w:sz="6" w:space="0" w:color="auto"/>
            </w:tcBorders>
          </w:tcPr>
          <w:p w:rsidR="00F375D3" w:rsidRPr="003F47F0" w:rsidRDefault="00F375D3" w:rsidP="002C5786">
            <w:pPr>
              <w:spacing w:before="120" w:after="120"/>
              <w:rPr>
                <w:rFonts w:ascii="Arial" w:hAnsi="Arial" w:cs="Arial"/>
                <w:b/>
                <w:sz w:val="21"/>
                <w:szCs w:val="21"/>
                <w:lang w:val="en-GB"/>
              </w:rPr>
            </w:pPr>
            <w:r>
              <w:rPr>
                <w:rFonts w:ascii="Arial" w:hAnsi="Arial" w:cs="Arial"/>
                <w:b/>
                <w:sz w:val="21"/>
                <w:szCs w:val="21"/>
                <w:lang w:val="en-GB"/>
              </w:rPr>
              <w:t>GCC 15.1</w:t>
            </w:r>
          </w:p>
        </w:tc>
        <w:tc>
          <w:tcPr>
            <w:tcW w:w="7740" w:type="dxa"/>
            <w:tcBorders>
              <w:top w:val="single" w:sz="6" w:space="0" w:color="auto"/>
              <w:left w:val="single" w:sz="6" w:space="0" w:color="auto"/>
              <w:bottom w:val="single" w:sz="6" w:space="0" w:color="auto"/>
              <w:right w:val="single" w:sz="6" w:space="0" w:color="auto"/>
            </w:tcBorders>
          </w:tcPr>
          <w:p w:rsidR="00F375D3" w:rsidRDefault="00F375D3" w:rsidP="002C5786">
            <w:pPr>
              <w:spacing w:before="120" w:after="120"/>
              <w:ind w:right="-72"/>
              <w:jc w:val="both"/>
              <w:rPr>
                <w:rFonts w:ascii="Arial" w:hAnsi="Arial" w:cs="Arial"/>
                <w:sz w:val="21"/>
                <w:szCs w:val="21"/>
                <w:lang w:val="en-GB"/>
              </w:rPr>
            </w:pPr>
            <w:r>
              <w:rPr>
                <w:rFonts w:ascii="Arial" w:hAnsi="Arial" w:cs="Arial"/>
                <w:sz w:val="21"/>
                <w:szCs w:val="21"/>
                <w:lang w:val="en-GB"/>
              </w:rPr>
              <w:t xml:space="preserve">The amount of Liquidated Damages is </w:t>
            </w:r>
            <w:r w:rsidRPr="001B7DB2">
              <w:rPr>
                <w:rFonts w:ascii="Arial" w:hAnsi="Arial" w:cs="Arial"/>
                <w:sz w:val="18"/>
                <w:szCs w:val="18"/>
                <w:lang w:val="en-GB"/>
              </w:rPr>
              <w:t>[</w:t>
            </w:r>
            <w:r w:rsidRPr="002272DA">
              <w:rPr>
                <w:rFonts w:ascii="Arial" w:hAnsi="Arial" w:cs="Arial"/>
                <w:i/>
                <w:sz w:val="18"/>
                <w:szCs w:val="18"/>
                <w:lang w:val="en-GB"/>
              </w:rPr>
              <w:t>insert between 0.05 and 0.10</w:t>
            </w:r>
            <w:r w:rsidRPr="001B7DB2">
              <w:rPr>
                <w:rFonts w:ascii="Arial" w:hAnsi="Arial" w:cs="Arial"/>
                <w:sz w:val="18"/>
                <w:szCs w:val="18"/>
                <w:lang w:val="en-GB"/>
              </w:rPr>
              <w:t>]</w:t>
            </w:r>
            <w:r>
              <w:rPr>
                <w:rFonts w:ascii="Arial" w:hAnsi="Arial" w:cs="Arial"/>
                <w:sz w:val="21"/>
                <w:szCs w:val="21"/>
                <w:lang w:val="en-GB"/>
              </w:rPr>
              <w:t xml:space="preserve"> of ONE (1)percent </w:t>
            </w:r>
            <w:r w:rsidRPr="00695BC8">
              <w:rPr>
                <w:rFonts w:ascii="Arial" w:hAnsi="Arial" w:cs="Arial"/>
                <w:sz w:val="22"/>
                <w:szCs w:val="22"/>
                <w:lang w:val="en-GB"/>
              </w:rPr>
              <w:t>of the contract value of</w:t>
            </w:r>
            <w:r>
              <w:rPr>
                <w:rFonts w:ascii="Arial" w:hAnsi="Arial" w:cs="Arial"/>
                <w:sz w:val="21"/>
                <w:szCs w:val="21"/>
                <w:lang w:val="en-GB"/>
              </w:rPr>
              <w:t xml:space="preserve"> the undelivered Goods or any part thereof delivered </w:t>
            </w:r>
            <w:r w:rsidRPr="00695BC8">
              <w:rPr>
                <w:rFonts w:ascii="Arial" w:hAnsi="Arial" w:cs="Arial"/>
                <w:sz w:val="22"/>
                <w:szCs w:val="22"/>
                <w:lang w:val="en-GB"/>
              </w:rPr>
              <w:t>after</w:t>
            </w:r>
            <w:r>
              <w:rPr>
                <w:rFonts w:ascii="Arial" w:hAnsi="Arial" w:cs="Arial"/>
                <w:sz w:val="22"/>
                <w:szCs w:val="22"/>
                <w:lang w:val="en-GB"/>
              </w:rPr>
              <w:t xml:space="preserve"> expiry of</w:t>
            </w:r>
            <w:r w:rsidRPr="00695BC8">
              <w:rPr>
                <w:rFonts w:ascii="Arial" w:hAnsi="Arial" w:cs="Arial"/>
                <w:sz w:val="22"/>
                <w:szCs w:val="22"/>
                <w:lang w:val="en-GB"/>
              </w:rPr>
              <w:t xml:space="preserve"> the </w:t>
            </w:r>
            <w:r>
              <w:rPr>
                <w:rFonts w:ascii="Arial" w:hAnsi="Arial" w:cs="Arial"/>
                <w:sz w:val="22"/>
                <w:szCs w:val="22"/>
                <w:lang w:val="en-GB"/>
              </w:rPr>
              <w:t xml:space="preserve">Delivery and </w:t>
            </w:r>
            <w:r w:rsidRPr="00695BC8">
              <w:rPr>
                <w:rFonts w:ascii="Arial" w:hAnsi="Arial" w:cs="Arial"/>
                <w:sz w:val="22"/>
                <w:szCs w:val="22"/>
                <w:lang w:val="en-GB"/>
              </w:rPr>
              <w:t xml:space="preserve">Completion </w:t>
            </w:r>
            <w:r>
              <w:rPr>
                <w:rFonts w:ascii="Arial" w:hAnsi="Arial" w:cs="Arial"/>
                <w:sz w:val="22"/>
                <w:szCs w:val="22"/>
                <w:lang w:val="en-GB"/>
              </w:rPr>
              <w:t xml:space="preserve">Schedule </w:t>
            </w:r>
            <w:r w:rsidRPr="00695BC8">
              <w:rPr>
                <w:rFonts w:ascii="Arial" w:hAnsi="Arial" w:cs="Arial"/>
                <w:sz w:val="22"/>
                <w:szCs w:val="22"/>
                <w:lang w:val="en-GB"/>
              </w:rPr>
              <w:t xml:space="preserve">or extended </w:t>
            </w:r>
            <w:r>
              <w:rPr>
                <w:rFonts w:ascii="Arial" w:hAnsi="Arial" w:cs="Arial"/>
                <w:sz w:val="22"/>
                <w:szCs w:val="22"/>
                <w:lang w:val="en-GB"/>
              </w:rPr>
              <w:t xml:space="preserve">Delivery and </w:t>
            </w:r>
            <w:r w:rsidRPr="00695BC8">
              <w:rPr>
                <w:rFonts w:ascii="Arial" w:hAnsi="Arial" w:cs="Arial"/>
                <w:sz w:val="22"/>
                <w:szCs w:val="22"/>
                <w:lang w:val="en-GB"/>
              </w:rPr>
              <w:t>Completion</w:t>
            </w:r>
            <w:r>
              <w:rPr>
                <w:rFonts w:ascii="Arial" w:hAnsi="Arial" w:cs="Arial"/>
                <w:sz w:val="22"/>
                <w:szCs w:val="22"/>
                <w:lang w:val="en-GB"/>
              </w:rPr>
              <w:t xml:space="preserve"> Schedule</w:t>
            </w:r>
            <w:r w:rsidRPr="00695BC8">
              <w:rPr>
                <w:rFonts w:ascii="Arial" w:hAnsi="Arial" w:cs="Arial"/>
                <w:sz w:val="22"/>
                <w:szCs w:val="22"/>
                <w:lang w:val="en-GB"/>
              </w:rPr>
              <w:t>, as applicable</w:t>
            </w:r>
            <w:r>
              <w:rPr>
                <w:rFonts w:ascii="Arial" w:hAnsi="Arial" w:cs="Arial"/>
                <w:sz w:val="22"/>
                <w:szCs w:val="22"/>
                <w:lang w:val="en-GB"/>
              </w:rPr>
              <w:t>,</w:t>
            </w:r>
            <w:r>
              <w:rPr>
                <w:rFonts w:ascii="Arial" w:hAnsi="Arial" w:cs="Arial"/>
                <w:sz w:val="21"/>
                <w:szCs w:val="21"/>
                <w:lang w:val="en-GB"/>
              </w:rPr>
              <w:t xml:space="preserve"> per day of delay.</w:t>
            </w:r>
          </w:p>
          <w:p w:rsidR="00F375D3" w:rsidRPr="00153D18" w:rsidRDefault="00F375D3" w:rsidP="002C5786">
            <w:pPr>
              <w:spacing w:before="120" w:after="120"/>
              <w:ind w:right="-72"/>
              <w:jc w:val="both"/>
              <w:rPr>
                <w:rFonts w:ascii="Arial" w:hAnsi="Arial" w:cs="Arial"/>
                <w:b/>
                <w:sz w:val="18"/>
                <w:szCs w:val="18"/>
                <w:u w:val="single"/>
                <w:lang w:val="en-GB"/>
              </w:rPr>
            </w:pPr>
            <w:r w:rsidRPr="00153D18">
              <w:rPr>
                <w:rFonts w:ascii="Arial" w:hAnsi="Arial" w:cs="Arial"/>
                <w:b/>
                <w:sz w:val="18"/>
                <w:szCs w:val="18"/>
                <w:u w:val="single"/>
                <w:lang w:val="en-GB"/>
              </w:rPr>
              <w:t xml:space="preserve">Guide to </w:t>
            </w:r>
            <w:r>
              <w:rPr>
                <w:rFonts w:ascii="Arial" w:hAnsi="Arial" w:cs="Arial"/>
                <w:b/>
                <w:sz w:val="18"/>
                <w:szCs w:val="18"/>
                <w:u w:val="single"/>
                <w:lang w:val="en-GB"/>
              </w:rPr>
              <w:t>application of GCC Sub Clause 15.1</w:t>
            </w:r>
            <w:r w:rsidRPr="00153D18">
              <w:rPr>
                <w:rFonts w:ascii="Arial" w:hAnsi="Arial" w:cs="Arial"/>
                <w:b/>
                <w:sz w:val="18"/>
                <w:szCs w:val="18"/>
                <w:u w:val="single"/>
                <w:lang w:val="en-GB"/>
              </w:rPr>
              <w:t xml:space="preserve"> above</w:t>
            </w:r>
          </w:p>
          <w:p w:rsidR="00F375D3" w:rsidRPr="00153D18" w:rsidRDefault="00F375D3" w:rsidP="002C5786">
            <w:pPr>
              <w:spacing w:before="120" w:after="120"/>
              <w:ind w:right="-72"/>
              <w:jc w:val="both"/>
              <w:rPr>
                <w:rFonts w:ascii="Arial" w:hAnsi="Arial" w:cs="Arial"/>
                <w:b/>
                <w:i/>
                <w:iCs/>
                <w:sz w:val="18"/>
                <w:szCs w:val="18"/>
                <w:lang w:val="en-GB"/>
              </w:rPr>
            </w:pPr>
            <w:r w:rsidRPr="00153D18">
              <w:rPr>
                <w:rFonts w:ascii="Arial" w:hAnsi="Arial" w:cs="Arial"/>
                <w:b/>
                <w:i/>
                <w:iCs/>
                <w:sz w:val="18"/>
                <w:szCs w:val="18"/>
                <w:lang w:val="en-GB"/>
              </w:rPr>
              <w:t>[ Liquidated damages is equivalent to an amount to be determined in accordance with the following formula</w:t>
            </w:r>
            <w:r>
              <w:rPr>
                <w:rFonts w:ascii="Arial" w:hAnsi="Arial" w:cs="Arial"/>
                <w:b/>
                <w:i/>
                <w:iCs/>
                <w:sz w:val="18"/>
                <w:szCs w:val="18"/>
                <w:lang w:val="en-GB"/>
              </w:rPr>
              <w:t>e</w:t>
            </w:r>
          </w:p>
          <w:p w:rsidR="00F375D3" w:rsidRPr="001B7DB2" w:rsidRDefault="00F375D3" w:rsidP="002C5786">
            <w:pPr>
              <w:spacing w:before="120" w:after="120"/>
              <w:ind w:right="-72"/>
              <w:jc w:val="both"/>
              <w:rPr>
                <w:rFonts w:ascii="Arial" w:hAnsi="Arial" w:cs="Arial"/>
                <w:iCs/>
                <w:sz w:val="18"/>
                <w:szCs w:val="18"/>
                <w:lang w:val="en-GB"/>
              </w:rPr>
            </w:pPr>
            <w:r w:rsidRPr="001B7DB2">
              <w:rPr>
                <w:rFonts w:ascii="Arial" w:hAnsi="Arial" w:cs="Arial"/>
                <w:iCs/>
                <w:sz w:val="18"/>
                <w:szCs w:val="18"/>
                <w:lang w:val="en-GB"/>
              </w:rPr>
              <w:t>T</w:t>
            </w:r>
            <w:r w:rsidRPr="00153D18">
              <w:rPr>
                <w:rFonts w:ascii="Arial" w:hAnsi="Arial" w:cs="Arial"/>
                <w:b/>
                <w:i/>
                <w:iCs/>
                <w:sz w:val="18"/>
                <w:szCs w:val="18"/>
                <w:lang w:val="en-GB"/>
              </w:rPr>
              <w:t xml:space="preserve"> = </w:t>
            </w:r>
            <w:r w:rsidRPr="001B7DB2">
              <w:rPr>
                <w:rFonts w:ascii="Arial" w:hAnsi="Arial" w:cs="Arial"/>
                <w:iCs/>
                <w:sz w:val="18"/>
                <w:szCs w:val="18"/>
                <w:lang w:val="en-GB"/>
              </w:rPr>
              <w:t>V</w:t>
            </w:r>
            <w:r w:rsidRPr="009D6AC6">
              <w:rPr>
                <w:rFonts w:ascii="Arial" w:hAnsi="Arial" w:cs="Arial"/>
                <w:iCs/>
                <w:sz w:val="18"/>
                <w:szCs w:val="18"/>
                <w:lang w:val="en-GB"/>
              </w:rPr>
              <w:t>x</w:t>
            </w:r>
            <w:r w:rsidRPr="001B7DB2">
              <w:rPr>
                <w:rFonts w:ascii="Arial" w:hAnsi="Arial" w:cs="Arial"/>
                <w:iCs/>
                <w:sz w:val="18"/>
                <w:szCs w:val="18"/>
                <w:lang w:val="en-GB"/>
              </w:rPr>
              <w:t>P</w:t>
            </w:r>
            <w:r w:rsidRPr="009D6AC6">
              <w:rPr>
                <w:rFonts w:ascii="Arial" w:hAnsi="Arial" w:cs="Arial"/>
                <w:iCs/>
                <w:sz w:val="18"/>
                <w:szCs w:val="18"/>
                <w:lang w:val="en-GB"/>
              </w:rPr>
              <w:t xml:space="preserve">x </w:t>
            </w:r>
            <w:r w:rsidRPr="001B7DB2">
              <w:rPr>
                <w:rFonts w:ascii="Arial" w:hAnsi="Arial" w:cs="Arial"/>
                <w:iCs/>
                <w:sz w:val="18"/>
                <w:szCs w:val="18"/>
                <w:lang w:val="en-GB"/>
              </w:rPr>
              <w:t>n</w:t>
            </w:r>
          </w:p>
          <w:p w:rsidR="00F375D3" w:rsidRPr="00153D18" w:rsidRDefault="00F375D3" w:rsidP="002C5786">
            <w:pPr>
              <w:spacing w:before="120" w:after="120"/>
              <w:ind w:right="-72"/>
              <w:jc w:val="both"/>
              <w:rPr>
                <w:rFonts w:ascii="Arial" w:hAnsi="Arial" w:cs="Arial"/>
                <w:b/>
                <w:i/>
                <w:iCs/>
                <w:sz w:val="18"/>
                <w:szCs w:val="18"/>
                <w:lang w:val="en-GB"/>
              </w:rPr>
            </w:pPr>
            <w:r w:rsidRPr="00153D18">
              <w:rPr>
                <w:rFonts w:ascii="Arial" w:hAnsi="Arial" w:cs="Arial"/>
                <w:b/>
                <w:i/>
                <w:iCs/>
                <w:sz w:val="18"/>
                <w:szCs w:val="18"/>
                <w:lang w:val="en-GB"/>
              </w:rPr>
              <w:t>Where;</w:t>
            </w:r>
          </w:p>
          <w:p w:rsidR="00F375D3" w:rsidRPr="00153D18" w:rsidRDefault="00F375D3" w:rsidP="002C5786">
            <w:pPr>
              <w:spacing w:before="120" w:after="120"/>
              <w:ind w:right="-72"/>
              <w:jc w:val="both"/>
              <w:rPr>
                <w:rFonts w:ascii="Arial" w:hAnsi="Arial" w:cs="Arial"/>
                <w:b/>
                <w:i/>
                <w:iCs/>
                <w:sz w:val="18"/>
                <w:szCs w:val="18"/>
                <w:lang w:val="en-GB"/>
              </w:rPr>
            </w:pPr>
            <w:r w:rsidRPr="001B7DB2">
              <w:rPr>
                <w:rFonts w:ascii="Arial" w:hAnsi="Arial" w:cs="Arial"/>
                <w:iCs/>
                <w:sz w:val="18"/>
                <w:szCs w:val="18"/>
                <w:lang w:val="en-GB"/>
              </w:rPr>
              <w:t>T</w:t>
            </w:r>
            <w:r w:rsidRPr="00153D18">
              <w:rPr>
                <w:rFonts w:ascii="Arial" w:hAnsi="Arial" w:cs="Arial"/>
                <w:b/>
                <w:i/>
                <w:iCs/>
                <w:sz w:val="18"/>
                <w:szCs w:val="18"/>
                <w:lang w:val="en-GB"/>
              </w:rPr>
              <w:t xml:space="preserve"> = Total amount of Liquidated Damages</w:t>
            </w:r>
          </w:p>
          <w:p w:rsidR="00F375D3" w:rsidRPr="00BA4EC5" w:rsidRDefault="00F375D3" w:rsidP="002C5786">
            <w:pPr>
              <w:spacing w:before="120" w:after="120"/>
              <w:ind w:left="552" w:right="-72" w:hanging="660"/>
              <w:jc w:val="both"/>
              <w:rPr>
                <w:rFonts w:ascii="Arial" w:hAnsi="Arial" w:cs="Arial"/>
                <w:b/>
                <w:i/>
                <w:iCs/>
                <w:sz w:val="18"/>
                <w:szCs w:val="18"/>
                <w:lang w:val="en-GB"/>
              </w:rPr>
            </w:pPr>
            <w:r w:rsidRPr="001B7DB2">
              <w:rPr>
                <w:rFonts w:ascii="Arial" w:hAnsi="Arial" w:cs="Arial"/>
                <w:iCs/>
                <w:sz w:val="18"/>
                <w:szCs w:val="18"/>
                <w:lang w:val="en-GB"/>
              </w:rPr>
              <w:t>V</w:t>
            </w:r>
            <w:r w:rsidRPr="00153D18">
              <w:rPr>
                <w:rFonts w:ascii="Arial" w:hAnsi="Arial" w:cs="Arial"/>
                <w:b/>
                <w:i/>
                <w:iCs/>
                <w:sz w:val="18"/>
                <w:szCs w:val="18"/>
                <w:lang w:val="en-GB"/>
              </w:rPr>
              <w:t xml:space="preserve">= </w:t>
            </w:r>
            <w:r w:rsidRPr="00BA4EC5">
              <w:rPr>
                <w:rFonts w:ascii="Arial" w:hAnsi="Arial" w:cs="Arial"/>
                <w:b/>
                <w:i/>
                <w:iCs/>
                <w:sz w:val="18"/>
                <w:szCs w:val="18"/>
                <w:lang w:val="en-GB"/>
              </w:rPr>
              <w:t xml:space="preserve">Contract Value of </w:t>
            </w:r>
            <w:r w:rsidRPr="00BA4EC5">
              <w:rPr>
                <w:rFonts w:ascii="Arial" w:hAnsi="Arial" w:cs="Arial"/>
                <w:b/>
                <w:i/>
                <w:sz w:val="18"/>
                <w:szCs w:val="18"/>
                <w:lang w:val="en-GB"/>
              </w:rPr>
              <w:t>undelivered Goods or any part thereof</w:t>
            </w:r>
            <w:r>
              <w:rPr>
                <w:rFonts w:ascii="Arial" w:hAnsi="Arial" w:cs="Arial"/>
                <w:b/>
                <w:i/>
                <w:sz w:val="18"/>
                <w:szCs w:val="18"/>
                <w:lang w:val="en-GB"/>
              </w:rPr>
              <w:t>,</w:t>
            </w:r>
            <w:r w:rsidRPr="00BA4EC5">
              <w:rPr>
                <w:rFonts w:ascii="Arial" w:hAnsi="Arial" w:cs="Arial"/>
                <w:b/>
                <w:i/>
                <w:sz w:val="18"/>
                <w:szCs w:val="18"/>
                <w:lang w:val="en-GB"/>
              </w:rPr>
              <w:t xml:space="preserve"> delivered after expiry of the Delivery and Completion Schedule or extended Delivery and Completion Schedule, as applicable</w:t>
            </w:r>
          </w:p>
          <w:p w:rsidR="00F375D3" w:rsidRPr="00C741A9" w:rsidRDefault="00F375D3" w:rsidP="002C5786">
            <w:pPr>
              <w:spacing w:before="120" w:after="120"/>
              <w:ind w:left="552" w:right="-72" w:hanging="550"/>
              <w:jc w:val="both"/>
              <w:rPr>
                <w:rFonts w:ascii="Arial" w:hAnsi="Arial" w:cs="Arial"/>
                <w:b/>
                <w:i/>
                <w:iCs/>
                <w:sz w:val="18"/>
                <w:szCs w:val="18"/>
                <w:lang w:val="en-GB"/>
              </w:rPr>
            </w:pPr>
            <w:r w:rsidRPr="001B7DB2">
              <w:rPr>
                <w:rFonts w:ascii="Arial" w:hAnsi="Arial" w:cs="Arial"/>
                <w:iCs/>
                <w:sz w:val="18"/>
                <w:szCs w:val="18"/>
                <w:lang w:val="en-GB"/>
              </w:rPr>
              <w:t xml:space="preserve">P </w:t>
            </w:r>
            <w:r w:rsidRPr="00153D18">
              <w:rPr>
                <w:rFonts w:ascii="Arial" w:hAnsi="Arial" w:cs="Arial"/>
                <w:b/>
                <w:i/>
                <w:iCs/>
                <w:sz w:val="18"/>
                <w:szCs w:val="18"/>
                <w:lang w:val="en-GB"/>
              </w:rPr>
              <w:t xml:space="preserve"> =  Percent</w:t>
            </w:r>
            <w:r>
              <w:rPr>
                <w:rFonts w:ascii="Arial" w:hAnsi="Arial" w:cs="Arial"/>
                <w:b/>
                <w:i/>
                <w:iCs/>
                <w:sz w:val="18"/>
                <w:szCs w:val="18"/>
                <w:lang w:val="en-GB"/>
              </w:rPr>
              <w:t xml:space="preserve">-rate </w:t>
            </w:r>
            <w:r w:rsidRPr="00153D18">
              <w:rPr>
                <w:rFonts w:ascii="Arial" w:hAnsi="Arial" w:cs="Arial"/>
                <w:b/>
                <w:i/>
                <w:iCs/>
                <w:sz w:val="18"/>
                <w:szCs w:val="18"/>
                <w:lang w:val="en-GB"/>
              </w:rPr>
              <w:t xml:space="preserve"> at which the Liquidated Damages shall be imposed </w:t>
            </w:r>
            <w:r>
              <w:rPr>
                <w:rFonts w:ascii="Arial" w:hAnsi="Arial" w:cs="Arial"/>
                <w:b/>
                <w:i/>
                <w:iCs/>
                <w:sz w:val="18"/>
                <w:szCs w:val="18"/>
                <w:lang w:val="en-GB"/>
              </w:rPr>
              <w:t>per</w:t>
            </w:r>
            <w:r w:rsidRPr="00153D18">
              <w:rPr>
                <w:rFonts w:ascii="Arial" w:hAnsi="Arial" w:cs="Arial"/>
                <w:b/>
                <w:i/>
                <w:iCs/>
                <w:sz w:val="18"/>
                <w:szCs w:val="18"/>
                <w:lang w:val="en-GB"/>
              </w:rPr>
              <w:t xml:space="preserve"> day of delay</w:t>
            </w:r>
          </w:p>
          <w:p w:rsidR="00F375D3" w:rsidRPr="00153D18" w:rsidRDefault="00F375D3" w:rsidP="002C5786">
            <w:pPr>
              <w:spacing w:before="120" w:after="120"/>
              <w:ind w:left="552" w:right="-72" w:hanging="660"/>
              <w:jc w:val="both"/>
              <w:rPr>
                <w:rFonts w:ascii="Arial" w:hAnsi="Arial" w:cs="Arial"/>
                <w:b/>
                <w:i/>
                <w:iCs/>
                <w:sz w:val="18"/>
                <w:szCs w:val="18"/>
                <w:lang w:val="en-GB"/>
              </w:rPr>
            </w:pPr>
            <w:r w:rsidRPr="001B7DB2">
              <w:rPr>
                <w:rFonts w:ascii="Arial" w:hAnsi="Arial" w:cs="Arial"/>
                <w:iCs/>
                <w:sz w:val="18"/>
                <w:szCs w:val="18"/>
                <w:lang w:val="en-GB"/>
              </w:rPr>
              <w:t xml:space="preserve">n </w:t>
            </w:r>
            <w:r w:rsidRPr="00153D18">
              <w:rPr>
                <w:rFonts w:ascii="Arial" w:hAnsi="Arial" w:cs="Arial"/>
                <w:b/>
                <w:i/>
                <w:iCs/>
                <w:sz w:val="18"/>
                <w:szCs w:val="18"/>
                <w:lang w:val="en-GB"/>
              </w:rPr>
              <w:t>= No of days</w:t>
            </w:r>
            <w:r>
              <w:rPr>
                <w:rFonts w:ascii="Arial" w:hAnsi="Arial" w:cs="Arial"/>
                <w:b/>
                <w:i/>
                <w:iCs/>
                <w:sz w:val="18"/>
                <w:szCs w:val="18"/>
                <w:lang w:val="en-GB"/>
              </w:rPr>
              <w:t xml:space="preserve"> delayed </w:t>
            </w:r>
            <w:r w:rsidRPr="00153D18">
              <w:rPr>
                <w:rFonts w:ascii="Arial" w:hAnsi="Arial" w:cs="Arial"/>
                <w:b/>
                <w:i/>
                <w:iCs/>
                <w:sz w:val="18"/>
                <w:szCs w:val="18"/>
                <w:lang w:val="en-GB"/>
              </w:rPr>
              <w:t>for</w:t>
            </w:r>
            <w:r>
              <w:rPr>
                <w:rFonts w:ascii="Arial" w:hAnsi="Arial" w:cs="Arial"/>
                <w:b/>
                <w:i/>
                <w:iCs/>
                <w:sz w:val="18"/>
                <w:szCs w:val="18"/>
                <w:lang w:val="en-GB"/>
              </w:rPr>
              <w:t xml:space="preserve"> delivery of the </w:t>
            </w:r>
            <w:r w:rsidRPr="00BA4EC5">
              <w:rPr>
                <w:rFonts w:ascii="Arial" w:hAnsi="Arial" w:cs="Arial"/>
                <w:b/>
                <w:i/>
                <w:sz w:val="18"/>
                <w:szCs w:val="18"/>
                <w:lang w:val="en-GB"/>
              </w:rPr>
              <w:t>undelivered Goods or any part thereof</w:t>
            </w:r>
            <w:r>
              <w:rPr>
                <w:rFonts w:ascii="Arial" w:hAnsi="Arial" w:cs="Arial"/>
                <w:b/>
                <w:i/>
                <w:sz w:val="18"/>
                <w:szCs w:val="18"/>
                <w:lang w:val="en-GB"/>
              </w:rPr>
              <w:t>,</w:t>
            </w:r>
            <w:r w:rsidRPr="00BA4EC5">
              <w:rPr>
                <w:rFonts w:ascii="Arial" w:hAnsi="Arial" w:cs="Arial"/>
                <w:b/>
                <w:i/>
                <w:sz w:val="18"/>
                <w:szCs w:val="18"/>
                <w:lang w:val="en-GB"/>
              </w:rPr>
              <w:t xml:space="preserve"> after expiry of the Delivery and Completion Schedule or extended Delivery and Completion Schedule, as applicable</w:t>
            </w:r>
            <w:r>
              <w:rPr>
                <w:rFonts w:ascii="Arial" w:hAnsi="Arial" w:cs="Arial"/>
                <w:b/>
                <w:i/>
                <w:sz w:val="18"/>
                <w:szCs w:val="18"/>
                <w:lang w:val="en-GB"/>
              </w:rPr>
              <w:t>.</w:t>
            </w:r>
          </w:p>
          <w:p w:rsidR="00F375D3" w:rsidRPr="00157D54" w:rsidRDefault="00F375D3" w:rsidP="002C5786">
            <w:pPr>
              <w:pStyle w:val="BodyText3"/>
              <w:rPr>
                <w:rFonts w:ascii="Arial" w:hAnsi="Arial" w:cs="Arial"/>
                <w:i w:val="0"/>
                <w:sz w:val="21"/>
                <w:szCs w:val="21"/>
                <w:lang w:val="en-GB"/>
              </w:rPr>
            </w:pPr>
          </w:p>
        </w:tc>
      </w:tr>
      <w:tr w:rsidR="00F375D3" w:rsidRPr="00157D54" w:rsidTr="002C5786">
        <w:trPr>
          <w:trHeight w:val="975"/>
        </w:trPr>
        <w:tc>
          <w:tcPr>
            <w:tcW w:w="1980" w:type="dxa"/>
            <w:vMerge/>
            <w:tcBorders>
              <w:left w:val="single" w:sz="6" w:space="0" w:color="auto"/>
              <w:right w:val="single" w:sz="6" w:space="0" w:color="auto"/>
            </w:tcBorders>
          </w:tcPr>
          <w:p w:rsidR="00F375D3" w:rsidRDefault="00F375D3" w:rsidP="002C5786">
            <w:pPr>
              <w:spacing w:before="120" w:after="120"/>
              <w:rPr>
                <w:rFonts w:ascii="Arial" w:hAnsi="Arial" w:cs="Arial"/>
                <w:b/>
                <w:sz w:val="21"/>
                <w:szCs w:val="21"/>
                <w:lang w:val="en-GB"/>
              </w:rPr>
            </w:pPr>
          </w:p>
        </w:tc>
        <w:tc>
          <w:tcPr>
            <w:tcW w:w="7740" w:type="dxa"/>
            <w:tcBorders>
              <w:top w:val="single" w:sz="6" w:space="0" w:color="auto"/>
              <w:left w:val="single" w:sz="6" w:space="0" w:color="auto"/>
              <w:bottom w:val="single" w:sz="6" w:space="0" w:color="auto"/>
              <w:right w:val="single" w:sz="6" w:space="0" w:color="auto"/>
            </w:tcBorders>
          </w:tcPr>
          <w:p w:rsidR="00F375D3" w:rsidRDefault="00F375D3" w:rsidP="002C5786">
            <w:pPr>
              <w:spacing w:before="120" w:after="120"/>
              <w:ind w:right="-72"/>
              <w:jc w:val="both"/>
              <w:rPr>
                <w:rFonts w:ascii="Arial" w:hAnsi="Arial" w:cs="Arial"/>
                <w:sz w:val="21"/>
                <w:szCs w:val="21"/>
                <w:lang w:val="en-GB"/>
              </w:rPr>
            </w:pPr>
            <w:r w:rsidRPr="000C23F6">
              <w:rPr>
                <w:rFonts w:ascii="Arial" w:hAnsi="Arial" w:cs="Arial"/>
                <w:sz w:val="21"/>
                <w:szCs w:val="21"/>
                <w:lang w:val="en-GB"/>
              </w:rPr>
              <w:t xml:space="preserve">The maximum amount of </w:t>
            </w:r>
            <w:r>
              <w:rPr>
                <w:rFonts w:ascii="Arial" w:hAnsi="Arial" w:cs="Arial"/>
                <w:sz w:val="21"/>
                <w:szCs w:val="21"/>
                <w:lang w:val="en-GB"/>
              </w:rPr>
              <w:t>L</w:t>
            </w:r>
            <w:r w:rsidRPr="000C23F6">
              <w:rPr>
                <w:rFonts w:ascii="Arial" w:hAnsi="Arial" w:cs="Arial"/>
                <w:sz w:val="21"/>
                <w:szCs w:val="21"/>
                <w:lang w:val="en-GB"/>
              </w:rPr>
              <w:t xml:space="preserve">iquidated </w:t>
            </w:r>
            <w:r>
              <w:rPr>
                <w:rFonts w:ascii="Arial" w:hAnsi="Arial" w:cs="Arial"/>
                <w:sz w:val="21"/>
                <w:szCs w:val="21"/>
                <w:lang w:val="en-GB"/>
              </w:rPr>
              <w:t>D</w:t>
            </w:r>
            <w:r w:rsidRPr="000C23F6">
              <w:rPr>
                <w:rFonts w:ascii="Arial" w:hAnsi="Arial" w:cs="Arial"/>
                <w:sz w:val="21"/>
                <w:szCs w:val="21"/>
                <w:lang w:val="en-GB"/>
              </w:rPr>
              <w:t xml:space="preserve">amages for the </w:t>
            </w:r>
            <w:r>
              <w:rPr>
                <w:rFonts w:ascii="Arial" w:hAnsi="Arial" w:cs="Arial"/>
                <w:sz w:val="21"/>
                <w:szCs w:val="21"/>
                <w:lang w:val="en-GB"/>
              </w:rPr>
              <w:t>undelivered Goods or any part thereof</w:t>
            </w:r>
            <w:r w:rsidRPr="000C23F6">
              <w:rPr>
                <w:rFonts w:ascii="Arial" w:hAnsi="Arial" w:cs="Arial"/>
                <w:sz w:val="21"/>
                <w:szCs w:val="21"/>
                <w:lang w:val="en-GB"/>
              </w:rPr>
              <w:t xml:space="preserve"> is </w:t>
            </w:r>
            <w:r w:rsidRPr="0082335E">
              <w:rPr>
                <w:rFonts w:ascii="Arial" w:hAnsi="Arial" w:cs="Arial"/>
                <w:sz w:val="18"/>
                <w:szCs w:val="18"/>
                <w:lang w:val="en-GB"/>
              </w:rPr>
              <w:t>[</w:t>
            </w:r>
            <w:r w:rsidRPr="007D1775">
              <w:rPr>
                <w:rFonts w:ascii="Arial" w:hAnsi="Arial" w:cs="Arial"/>
                <w:i/>
                <w:sz w:val="18"/>
                <w:szCs w:val="18"/>
                <w:lang w:val="en-GB"/>
              </w:rPr>
              <w:t>insert</w:t>
            </w:r>
            <w:r w:rsidRPr="00554E10">
              <w:rPr>
                <w:rFonts w:ascii="Arial" w:hAnsi="Arial" w:cs="Arial"/>
                <w:i/>
                <w:sz w:val="18"/>
                <w:szCs w:val="18"/>
                <w:lang w:val="en-GB"/>
              </w:rPr>
              <w:t>≤ ten (10)</w:t>
            </w:r>
            <w:r w:rsidRPr="0082335E">
              <w:rPr>
                <w:rFonts w:ascii="Arial" w:hAnsi="Arial" w:cs="Arial"/>
                <w:sz w:val="18"/>
                <w:szCs w:val="18"/>
                <w:lang w:val="en-GB"/>
              </w:rPr>
              <w:t>]</w:t>
            </w:r>
            <w:r w:rsidRPr="000C23F6">
              <w:rPr>
                <w:rFonts w:ascii="Arial" w:hAnsi="Arial" w:cs="Arial"/>
                <w:sz w:val="21"/>
                <w:szCs w:val="21"/>
                <w:lang w:val="en-GB"/>
              </w:rPr>
              <w:t xml:space="preserve"> percent of the final </w:t>
            </w:r>
            <w:r>
              <w:rPr>
                <w:rFonts w:ascii="Arial" w:hAnsi="Arial" w:cs="Arial"/>
                <w:sz w:val="21"/>
                <w:szCs w:val="21"/>
                <w:lang w:val="en-GB"/>
              </w:rPr>
              <w:t>Contract Price of the whole of the Goods and related services</w:t>
            </w:r>
            <w:r w:rsidRPr="000C23F6">
              <w:rPr>
                <w:rFonts w:ascii="Arial" w:hAnsi="Arial" w:cs="Arial"/>
                <w:sz w:val="21"/>
                <w:szCs w:val="21"/>
                <w:lang w:val="en-GB"/>
              </w:rPr>
              <w:t>.</w:t>
            </w:r>
          </w:p>
        </w:tc>
      </w:tr>
      <w:tr w:rsidR="00F375D3" w:rsidRPr="00157D54" w:rsidTr="002C5786">
        <w:trPr>
          <w:trHeight w:val="525"/>
        </w:trPr>
        <w:tc>
          <w:tcPr>
            <w:tcW w:w="1980" w:type="dxa"/>
            <w:tcBorders>
              <w:left w:val="single" w:sz="6" w:space="0" w:color="auto"/>
              <w:bottom w:val="single" w:sz="6" w:space="0" w:color="auto"/>
              <w:right w:val="single" w:sz="6" w:space="0" w:color="auto"/>
            </w:tcBorders>
          </w:tcPr>
          <w:p w:rsidR="00F375D3" w:rsidRDefault="00F375D3" w:rsidP="002C5786">
            <w:pPr>
              <w:spacing w:before="120" w:after="120"/>
              <w:rPr>
                <w:rFonts w:ascii="Arial" w:hAnsi="Arial" w:cs="Arial"/>
                <w:b/>
                <w:sz w:val="21"/>
                <w:szCs w:val="21"/>
                <w:lang w:val="en-GB"/>
              </w:rPr>
            </w:pPr>
            <w:r>
              <w:rPr>
                <w:rFonts w:ascii="Arial" w:hAnsi="Arial" w:cs="Arial"/>
                <w:b/>
                <w:sz w:val="21"/>
                <w:szCs w:val="21"/>
                <w:lang w:val="en-GB"/>
              </w:rPr>
              <w:t>GCC 18.2(b)</w:t>
            </w:r>
          </w:p>
        </w:tc>
        <w:tc>
          <w:tcPr>
            <w:tcW w:w="7740" w:type="dxa"/>
            <w:tcBorders>
              <w:top w:val="single" w:sz="6" w:space="0" w:color="auto"/>
              <w:left w:val="single" w:sz="6" w:space="0" w:color="auto"/>
              <w:bottom w:val="single" w:sz="6" w:space="0" w:color="auto"/>
              <w:right w:val="single" w:sz="6" w:space="0" w:color="auto"/>
            </w:tcBorders>
          </w:tcPr>
          <w:p w:rsidR="00F375D3" w:rsidRPr="000C23F6" w:rsidRDefault="00F375D3" w:rsidP="002C5786">
            <w:pPr>
              <w:pageBreakBefore/>
              <w:tabs>
                <w:tab w:val="right" w:pos="7164"/>
              </w:tabs>
              <w:spacing w:before="120" w:after="120"/>
              <w:rPr>
                <w:rFonts w:ascii="Arial" w:hAnsi="Arial" w:cs="Arial"/>
                <w:sz w:val="21"/>
                <w:szCs w:val="21"/>
                <w:lang w:val="en-GB"/>
              </w:rPr>
            </w:pPr>
            <w:r w:rsidRPr="00F26BF7">
              <w:rPr>
                <w:rFonts w:ascii="Arial" w:hAnsi="Arial" w:cs="Arial"/>
                <w:sz w:val="22"/>
                <w:szCs w:val="22"/>
                <w:lang w:val="en-GB"/>
              </w:rPr>
              <w:t xml:space="preserve">Arbitration shall take place in: </w:t>
            </w:r>
            <w:r w:rsidRPr="00BA163F">
              <w:rPr>
                <w:rFonts w:ascii="Arial" w:hAnsi="Arial" w:cs="Arial"/>
                <w:i/>
                <w:sz w:val="18"/>
                <w:szCs w:val="18"/>
                <w:lang w:val="en-GB"/>
              </w:rPr>
              <w:t xml:space="preserve">[insert the name of the place </w:t>
            </w:r>
            <w:r w:rsidRPr="007D1775">
              <w:rPr>
                <w:rFonts w:ascii="Arial" w:hAnsi="Arial" w:cs="Arial"/>
                <w:i/>
                <w:sz w:val="18"/>
                <w:szCs w:val="18"/>
                <w:lang w:val="en-GB"/>
              </w:rPr>
              <w:t>with location and district</w:t>
            </w:r>
            <w:r w:rsidRPr="00BA163F">
              <w:rPr>
                <w:rFonts w:ascii="Arial" w:hAnsi="Arial" w:cs="Arial"/>
                <w:i/>
                <w:sz w:val="18"/>
                <w:szCs w:val="18"/>
                <w:lang w:val="en-GB"/>
              </w:rPr>
              <w:t>]</w:t>
            </w:r>
          </w:p>
        </w:tc>
      </w:tr>
    </w:tbl>
    <w:p w:rsidR="00F375D3" w:rsidRPr="003F47F0" w:rsidRDefault="00F375D3" w:rsidP="00F375D3">
      <w:pPr>
        <w:rPr>
          <w:rFonts w:ascii="Arial" w:hAnsi="Arial" w:cs="Arial"/>
          <w:lang w:val="en-GB"/>
        </w:rPr>
        <w:sectPr w:rsidR="00F375D3" w:rsidRPr="003F47F0" w:rsidSect="002C5786">
          <w:headerReference w:type="even" r:id="rId10"/>
          <w:headerReference w:type="default" r:id="rId11"/>
          <w:footerReference w:type="default" r:id="rId12"/>
          <w:headerReference w:type="first" r:id="rId13"/>
          <w:pgSz w:w="11909" w:h="16834" w:code="9"/>
          <w:pgMar w:top="1440" w:right="1109" w:bottom="1440" w:left="1440" w:header="720" w:footer="720" w:gutter="0"/>
          <w:pgNumType w:start="1"/>
          <w:cols w:space="720"/>
        </w:sect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F375D3" w:rsidRPr="003F47F0" w:rsidTr="002C5786">
        <w:trPr>
          <w:trHeight w:val="800"/>
        </w:trPr>
        <w:tc>
          <w:tcPr>
            <w:tcW w:w="9000" w:type="dxa"/>
            <w:tcBorders>
              <w:top w:val="nil"/>
              <w:left w:val="nil"/>
              <w:bottom w:val="nil"/>
              <w:right w:val="nil"/>
            </w:tcBorders>
            <w:vAlign w:val="center"/>
          </w:tcPr>
          <w:p w:rsidR="00F375D3" w:rsidRPr="003F47F0" w:rsidRDefault="00F375D3" w:rsidP="002C5786">
            <w:pPr>
              <w:pStyle w:val="Heading1"/>
              <w:rPr>
                <w:rFonts w:ascii="Arial" w:hAnsi="Arial" w:cs="Arial"/>
                <w:sz w:val="32"/>
                <w:lang w:val="en-GB"/>
              </w:rPr>
            </w:pPr>
            <w:bookmarkStart w:id="328" w:name="_Toc329444897"/>
            <w:r w:rsidRPr="00D80EBF">
              <w:rPr>
                <w:rFonts w:ascii="Arial" w:hAnsi="Arial" w:cs="Arial"/>
                <w:sz w:val="40"/>
                <w:szCs w:val="40"/>
                <w:lang w:val="en-GB"/>
              </w:rPr>
              <w:lastRenderedPageBreak/>
              <w:t>Section 5.</w:t>
            </w:r>
            <w:r w:rsidRPr="00D80EBF">
              <w:rPr>
                <w:rFonts w:ascii="Arial" w:hAnsi="Arial" w:cs="Arial"/>
                <w:sz w:val="40"/>
                <w:szCs w:val="40"/>
                <w:lang w:val="en-GB"/>
              </w:rPr>
              <w:tab/>
              <w:t>Tender Forms</w:t>
            </w:r>
            <w:r w:rsidR="005B453D">
              <w:rPr>
                <w:rFonts w:ascii="Arial" w:hAnsi="Arial" w:cs="Arial"/>
                <w:sz w:val="40"/>
                <w:szCs w:val="40"/>
                <w:lang w:val="en-GB"/>
              </w:rPr>
              <w:t xml:space="preserve"> </w:t>
            </w:r>
            <w:r w:rsidRPr="00D80EBF">
              <w:rPr>
                <w:rFonts w:ascii="Arial" w:hAnsi="Arial" w:cs="Arial"/>
                <w:sz w:val="40"/>
                <w:szCs w:val="40"/>
                <w:lang w:val="en-GB"/>
              </w:rPr>
              <w:t>&amp;</w:t>
            </w:r>
            <w:r w:rsidR="005B453D">
              <w:rPr>
                <w:rFonts w:ascii="Arial" w:hAnsi="Arial" w:cs="Arial"/>
                <w:sz w:val="40"/>
                <w:szCs w:val="40"/>
                <w:lang w:val="en-GB"/>
              </w:rPr>
              <w:t xml:space="preserve"> </w:t>
            </w:r>
            <w:r w:rsidRPr="00D90FDC">
              <w:rPr>
                <w:rFonts w:ascii="Arial" w:hAnsi="Arial" w:cs="Arial"/>
                <w:sz w:val="40"/>
                <w:szCs w:val="40"/>
                <w:lang w:val="en-GB"/>
              </w:rPr>
              <w:t>Contract Forms</w:t>
            </w:r>
            <w:bookmarkEnd w:id="328"/>
          </w:p>
        </w:tc>
      </w:tr>
    </w:tbl>
    <w:p w:rsidR="00F375D3" w:rsidRPr="003F47F0" w:rsidRDefault="00F375D3" w:rsidP="00F375D3">
      <w:pPr>
        <w:pStyle w:val="SectionVHeader"/>
        <w:ind w:right="240"/>
        <w:jc w:val="right"/>
        <w:rPr>
          <w:rFonts w:ascii="Arial" w:hAnsi="Arial" w:cs="Arial"/>
          <w:sz w:val="24"/>
          <w:szCs w:val="24"/>
          <w:lang w:val="en-GB"/>
        </w:rPr>
      </w:pPr>
      <w:bookmarkStart w:id="329" w:name="_Toc438907197"/>
      <w:bookmarkStart w:id="330" w:name="_Toc438907297"/>
      <w:bookmarkStart w:id="331" w:name="_Toc471555884"/>
    </w:p>
    <w:p w:rsidR="00F375D3"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p>
    <w:tbl>
      <w:tblPr>
        <w:tblW w:w="0" w:type="auto"/>
        <w:tblInd w:w="108" w:type="dxa"/>
        <w:tblLook w:val="0000" w:firstRow="0" w:lastRow="0" w:firstColumn="0" w:lastColumn="0" w:noHBand="0" w:noVBand="0"/>
      </w:tblPr>
      <w:tblGrid>
        <w:gridCol w:w="1440"/>
        <w:gridCol w:w="7560"/>
      </w:tblGrid>
      <w:tr w:rsidR="00F375D3" w:rsidRPr="003F47F0" w:rsidTr="002C5786">
        <w:trPr>
          <w:trHeight w:val="612"/>
        </w:trPr>
        <w:tc>
          <w:tcPr>
            <w:tcW w:w="1440" w:type="dxa"/>
          </w:tcPr>
          <w:p w:rsidR="00F375D3" w:rsidRPr="00D80EBF" w:rsidRDefault="00F375D3" w:rsidP="002C5786">
            <w:pPr>
              <w:spacing w:before="120" w:after="120"/>
              <w:jc w:val="both"/>
              <w:rPr>
                <w:rFonts w:ascii="Arial" w:hAnsi="Arial" w:cs="Arial"/>
                <w:b/>
                <w:bCs/>
                <w:lang w:val="en-GB"/>
              </w:rPr>
            </w:pPr>
            <w:r w:rsidRPr="00D80EBF">
              <w:rPr>
                <w:rFonts w:ascii="Arial" w:hAnsi="Arial" w:cs="Arial"/>
                <w:b/>
                <w:bCs/>
                <w:lang w:val="en-GB"/>
              </w:rPr>
              <w:t xml:space="preserve">Form </w:t>
            </w:r>
          </w:p>
        </w:tc>
        <w:tc>
          <w:tcPr>
            <w:tcW w:w="7560" w:type="dxa"/>
          </w:tcPr>
          <w:p w:rsidR="00F375D3" w:rsidRPr="00D80EBF" w:rsidRDefault="00F375D3" w:rsidP="002C5786">
            <w:pPr>
              <w:spacing w:before="120" w:after="120"/>
              <w:jc w:val="both"/>
              <w:rPr>
                <w:rFonts w:ascii="Arial" w:hAnsi="Arial" w:cs="Arial"/>
                <w:b/>
                <w:bCs/>
                <w:lang w:val="en-GB"/>
              </w:rPr>
            </w:pPr>
            <w:r w:rsidRPr="00D80EBF">
              <w:rPr>
                <w:rFonts w:ascii="Arial" w:hAnsi="Arial" w:cs="Arial"/>
                <w:b/>
                <w:bCs/>
                <w:lang w:val="en-GB"/>
              </w:rPr>
              <w:t>Title</w:t>
            </w:r>
          </w:p>
        </w:tc>
      </w:tr>
      <w:tr w:rsidR="00F375D3" w:rsidRPr="003F47F0" w:rsidTr="002C5786">
        <w:trPr>
          <w:trHeight w:val="657"/>
        </w:trPr>
        <w:tc>
          <w:tcPr>
            <w:tcW w:w="1440" w:type="dxa"/>
          </w:tcPr>
          <w:p w:rsidR="00F375D3" w:rsidRPr="003F47F0" w:rsidRDefault="00F375D3" w:rsidP="002C5786">
            <w:pPr>
              <w:spacing w:before="120" w:after="120"/>
              <w:jc w:val="both"/>
              <w:rPr>
                <w:rFonts w:ascii="Arial" w:hAnsi="Arial" w:cs="Arial"/>
                <w:b/>
                <w:bCs/>
                <w:sz w:val="22"/>
                <w:szCs w:val="22"/>
                <w:lang w:val="en-GB"/>
              </w:rPr>
            </w:pPr>
          </w:p>
        </w:tc>
        <w:tc>
          <w:tcPr>
            <w:tcW w:w="7560" w:type="dxa"/>
          </w:tcPr>
          <w:p w:rsidR="00F375D3" w:rsidRPr="00D80EBF" w:rsidRDefault="00F375D3" w:rsidP="002C5786">
            <w:pPr>
              <w:spacing w:before="120" w:after="120"/>
              <w:jc w:val="both"/>
              <w:rPr>
                <w:rFonts w:ascii="Arial" w:hAnsi="Arial" w:cs="Arial"/>
                <w:b/>
                <w:bCs/>
                <w:sz w:val="28"/>
                <w:szCs w:val="28"/>
                <w:lang w:val="en-GB"/>
              </w:rPr>
            </w:pPr>
            <w:r w:rsidRPr="00D80EBF">
              <w:rPr>
                <w:rFonts w:ascii="Arial" w:hAnsi="Arial" w:cs="Arial"/>
                <w:b/>
                <w:sz w:val="28"/>
                <w:szCs w:val="28"/>
                <w:lang w:val="en-GB"/>
              </w:rPr>
              <w:t>Tender Forms</w:t>
            </w:r>
          </w:p>
        </w:tc>
      </w:tr>
      <w:tr w:rsidR="00F375D3" w:rsidRPr="003F47F0" w:rsidTr="002C5786">
        <w:tc>
          <w:tcPr>
            <w:tcW w:w="1440" w:type="dxa"/>
          </w:tcPr>
          <w:p w:rsidR="00F375D3" w:rsidRPr="00A94C24" w:rsidRDefault="00F375D3" w:rsidP="002C5786">
            <w:pPr>
              <w:spacing w:before="120" w:after="120"/>
              <w:jc w:val="both"/>
              <w:rPr>
                <w:rFonts w:ascii="Arial" w:hAnsi="Arial" w:cs="Arial"/>
                <w:b/>
                <w:sz w:val="22"/>
                <w:szCs w:val="22"/>
                <w:lang w:val="en-GB"/>
              </w:rPr>
            </w:pPr>
            <w:r w:rsidRPr="00A94C24">
              <w:rPr>
                <w:rFonts w:ascii="Arial" w:hAnsi="Arial" w:cs="Arial"/>
                <w:b/>
                <w:sz w:val="22"/>
                <w:szCs w:val="22"/>
                <w:lang w:val="en-GB"/>
              </w:rPr>
              <w:t>PG2 – 1</w:t>
            </w:r>
          </w:p>
        </w:tc>
        <w:tc>
          <w:tcPr>
            <w:tcW w:w="7560" w:type="dxa"/>
          </w:tcPr>
          <w:p w:rsidR="00F375D3" w:rsidRPr="003F47F0" w:rsidRDefault="00F375D3" w:rsidP="002C5786">
            <w:pPr>
              <w:spacing w:before="120" w:after="120"/>
              <w:jc w:val="both"/>
              <w:rPr>
                <w:rFonts w:ascii="Arial" w:hAnsi="Arial" w:cs="Arial"/>
                <w:sz w:val="22"/>
                <w:szCs w:val="22"/>
                <w:lang w:val="en-GB"/>
              </w:rPr>
            </w:pPr>
            <w:r w:rsidRPr="003F47F0">
              <w:rPr>
                <w:rFonts w:ascii="Arial" w:hAnsi="Arial" w:cs="Arial"/>
                <w:sz w:val="22"/>
                <w:szCs w:val="22"/>
                <w:lang w:val="en-GB"/>
              </w:rPr>
              <w:t xml:space="preserve">Tender Submission </w:t>
            </w:r>
            <w:r>
              <w:rPr>
                <w:rFonts w:ascii="Arial" w:hAnsi="Arial" w:cs="Arial"/>
                <w:sz w:val="22"/>
                <w:szCs w:val="22"/>
                <w:lang w:val="en-GB"/>
              </w:rPr>
              <w:t>Letter</w:t>
            </w:r>
          </w:p>
        </w:tc>
      </w:tr>
      <w:tr w:rsidR="00F375D3" w:rsidRPr="003F47F0" w:rsidTr="002C5786">
        <w:tc>
          <w:tcPr>
            <w:tcW w:w="1440" w:type="dxa"/>
          </w:tcPr>
          <w:p w:rsidR="00F375D3" w:rsidRPr="00A94C24" w:rsidRDefault="00F375D3" w:rsidP="002C5786">
            <w:pPr>
              <w:spacing w:before="120" w:after="120"/>
              <w:jc w:val="both"/>
              <w:rPr>
                <w:rFonts w:ascii="Arial" w:hAnsi="Arial" w:cs="Arial"/>
                <w:b/>
                <w:sz w:val="22"/>
                <w:szCs w:val="22"/>
                <w:lang w:val="en-GB"/>
              </w:rPr>
            </w:pPr>
            <w:r w:rsidRPr="00A94C24">
              <w:rPr>
                <w:rFonts w:ascii="Arial" w:hAnsi="Arial" w:cs="Arial"/>
                <w:b/>
                <w:sz w:val="22"/>
                <w:szCs w:val="22"/>
                <w:lang w:val="en-GB"/>
              </w:rPr>
              <w:t>PG2 – 2</w:t>
            </w:r>
          </w:p>
        </w:tc>
        <w:tc>
          <w:tcPr>
            <w:tcW w:w="7560" w:type="dxa"/>
          </w:tcPr>
          <w:p w:rsidR="00F375D3" w:rsidRPr="003F47F0" w:rsidRDefault="00F375D3" w:rsidP="002C5786">
            <w:pPr>
              <w:spacing w:before="120" w:after="120"/>
              <w:jc w:val="both"/>
              <w:rPr>
                <w:rFonts w:ascii="Arial" w:hAnsi="Arial" w:cs="Arial"/>
                <w:sz w:val="22"/>
                <w:szCs w:val="22"/>
                <w:lang w:val="en-GB"/>
              </w:rPr>
            </w:pPr>
            <w:r w:rsidRPr="00825CF7">
              <w:rPr>
                <w:rFonts w:ascii="Arial" w:hAnsi="Arial" w:cs="Arial"/>
                <w:sz w:val="22"/>
                <w:szCs w:val="22"/>
                <w:lang w:val="en-GB"/>
              </w:rPr>
              <w:t>Price Schedule for Goods</w:t>
            </w:r>
            <w:r w:rsidR="005B453D">
              <w:rPr>
                <w:rFonts w:ascii="Arial" w:hAnsi="Arial" w:cs="Arial"/>
                <w:sz w:val="22"/>
                <w:szCs w:val="22"/>
                <w:lang w:val="en-GB"/>
              </w:rPr>
              <w:t xml:space="preserve"> </w:t>
            </w:r>
            <w:r>
              <w:rPr>
                <w:rFonts w:ascii="Arial" w:hAnsi="Arial" w:cs="Arial"/>
                <w:sz w:val="22"/>
                <w:szCs w:val="22"/>
                <w:lang w:val="en-GB"/>
              </w:rPr>
              <w:t>&amp;</w:t>
            </w:r>
            <w:r w:rsidR="005B453D">
              <w:rPr>
                <w:rFonts w:ascii="Arial" w:hAnsi="Arial" w:cs="Arial"/>
                <w:sz w:val="22"/>
                <w:szCs w:val="22"/>
                <w:lang w:val="en-GB"/>
              </w:rPr>
              <w:t xml:space="preserve"> </w:t>
            </w:r>
            <w:r>
              <w:rPr>
                <w:rFonts w:ascii="Arial" w:hAnsi="Arial" w:cs="Arial"/>
                <w:sz w:val="22"/>
                <w:szCs w:val="22"/>
                <w:lang w:val="en-GB"/>
              </w:rPr>
              <w:t>related services</w:t>
            </w:r>
          </w:p>
        </w:tc>
      </w:tr>
      <w:tr w:rsidR="00F375D3" w:rsidRPr="003F47F0" w:rsidTr="002C5786">
        <w:tc>
          <w:tcPr>
            <w:tcW w:w="1440" w:type="dxa"/>
          </w:tcPr>
          <w:p w:rsidR="00F375D3" w:rsidRPr="00A94C24" w:rsidRDefault="00F375D3" w:rsidP="002C5786">
            <w:pPr>
              <w:spacing w:before="120" w:after="120"/>
              <w:jc w:val="both"/>
              <w:rPr>
                <w:rFonts w:ascii="Arial" w:hAnsi="Arial" w:cs="Arial"/>
                <w:b/>
                <w:sz w:val="22"/>
                <w:szCs w:val="22"/>
                <w:lang w:val="en-GB"/>
              </w:rPr>
            </w:pPr>
            <w:r w:rsidRPr="00A94C24">
              <w:rPr>
                <w:rFonts w:ascii="Arial" w:hAnsi="Arial" w:cs="Arial"/>
                <w:b/>
                <w:sz w:val="22"/>
                <w:szCs w:val="22"/>
                <w:lang w:val="en-GB"/>
              </w:rPr>
              <w:t>PG2 – 3</w:t>
            </w:r>
          </w:p>
        </w:tc>
        <w:tc>
          <w:tcPr>
            <w:tcW w:w="7560" w:type="dxa"/>
          </w:tcPr>
          <w:p w:rsidR="00F375D3" w:rsidRPr="003F47F0" w:rsidRDefault="00F375D3" w:rsidP="002C5786">
            <w:pPr>
              <w:spacing w:before="120" w:after="120"/>
              <w:jc w:val="both"/>
              <w:rPr>
                <w:rFonts w:ascii="Arial" w:hAnsi="Arial" w:cs="Arial"/>
                <w:sz w:val="22"/>
                <w:szCs w:val="22"/>
                <w:lang w:val="en-GB"/>
              </w:rPr>
            </w:pPr>
            <w:r w:rsidRPr="003F47F0">
              <w:rPr>
                <w:rFonts w:ascii="Arial" w:hAnsi="Arial" w:cs="Arial"/>
                <w:sz w:val="22"/>
                <w:szCs w:val="22"/>
                <w:lang w:val="en-GB"/>
              </w:rPr>
              <w:t xml:space="preserve">Specifications Submission </w:t>
            </w:r>
            <w:r>
              <w:rPr>
                <w:rFonts w:ascii="Arial" w:hAnsi="Arial" w:cs="Arial"/>
                <w:sz w:val="22"/>
                <w:szCs w:val="22"/>
                <w:lang w:val="en-GB"/>
              </w:rPr>
              <w:t xml:space="preserve">and Compliance </w:t>
            </w:r>
            <w:r w:rsidRPr="003F47F0">
              <w:rPr>
                <w:rFonts w:ascii="Arial" w:hAnsi="Arial" w:cs="Arial"/>
                <w:sz w:val="22"/>
                <w:szCs w:val="22"/>
                <w:lang w:val="en-GB"/>
              </w:rPr>
              <w:t>Sheet</w:t>
            </w:r>
          </w:p>
        </w:tc>
      </w:tr>
      <w:tr w:rsidR="00F375D3" w:rsidRPr="003F47F0" w:rsidTr="002C5786">
        <w:tc>
          <w:tcPr>
            <w:tcW w:w="1440" w:type="dxa"/>
          </w:tcPr>
          <w:p w:rsidR="00F375D3" w:rsidRPr="00A94C24" w:rsidRDefault="00F375D3" w:rsidP="002C5786">
            <w:pPr>
              <w:spacing w:before="120" w:after="120"/>
              <w:jc w:val="both"/>
              <w:rPr>
                <w:rFonts w:ascii="Arial" w:hAnsi="Arial" w:cs="Arial"/>
                <w:b/>
                <w:sz w:val="22"/>
                <w:szCs w:val="22"/>
                <w:lang w:val="en-GB"/>
              </w:rPr>
            </w:pPr>
            <w:r w:rsidRPr="00A94C24">
              <w:rPr>
                <w:rFonts w:ascii="Arial" w:hAnsi="Arial" w:cs="Arial"/>
                <w:b/>
                <w:sz w:val="22"/>
                <w:szCs w:val="22"/>
                <w:lang w:val="en-GB"/>
              </w:rPr>
              <w:t>PG2 – 4</w:t>
            </w:r>
          </w:p>
        </w:tc>
        <w:tc>
          <w:tcPr>
            <w:tcW w:w="7560" w:type="dxa"/>
          </w:tcPr>
          <w:p w:rsidR="00F375D3" w:rsidRPr="003F47F0" w:rsidRDefault="00F375D3" w:rsidP="002C5786">
            <w:pPr>
              <w:spacing w:before="120" w:after="120"/>
              <w:jc w:val="both"/>
              <w:rPr>
                <w:rFonts w:ascii="Arial" w:hAnsi="Arial" w:cs="Arial"/>
                <w:sz w:val="22"/>
                <w:szCs w:val="22"/>
                <w:lang w:val="en-GB"/>
              </w:rPr>
            </w:pPr>
            <w:r w:rsidRPr="003F47F0">
              <w:rPr>
                <w:rFonts w:ascii="Arial" w:hAnsi="Arial" w:cs="Arial"/>
                <w:sz w:val="22"/>
                <w:szCs w:val="22"/>
                <w:lang w:val="en-GB"/>
              </w:rPr>
              <w:t>Bank Guarantee for Tender Security</w:t>
            </w:r>
            <w:r>
              <w:rPr>
                <w:rFonts w:ascii="Arial" w:hAnsi="Arial" w:cs="Arial"/>
                <w:sz w:val="22"/>
                <w:szCs w:val="22"/>
                <w:lang w:val="en-GB"/>
              </w:rPr>
              <w:t xml:space="preserve"> (</w:t>
            </w:r>
            <w:r w:rsidRPr="00A94C24">
              <w:rPr>
                <w:rFonts w:ascii="Arial" w:hAnsi="Arial" w:cs="Arial"/>
                <w:i/>
                <w:sz w:val="18"/>
                <w:szCs w:val="18"/>
                <w:lang w:val="en-GB"/>
              </w:rPr>
              <w:t>if applicable and</w:t>
            </w:r>
            <w:r w:rsidRPr="00A94C24">
              <w:rPr>
                <w:rFonts w:ascii="Arial" w:hAnsi="Arial" w:cs="Arial"/>
                <w:sz w:val="18"/>
                <w:szCs w:val="18"/>
                <w:lang w:val="en-GB"/>
              </w:rPr>
              <w:t xml:space="preserve">, </w:t>
            </w:r>
            <w:r w:rsidRPr="00A94C24">
              <w:rPr>
                <w:rFonts w:ascii="Arial" w:hAnsi="Arial" w:cs="Arial"/>
                <w:i/>
                <w:sz w:val="18"/>
                <w:szCs w:val="18"/>
                <w:lang w:val="en-GB"/>
              </w:rPr>
              <w:t>when this option is chosen</w:t>
            </w:r>
            <w:r w:rsidRPr="00A94C24">
              <w:rPr>
                <w:rFonts w:ascii="Arial" w:hAnsi="Arial" w:cs="Arial"/>
                <w:sz w:val="18"/>
                <w:szCs w:val="18"/>
                <w:lang w:val="en-GB"/>
              </w:rPr>
              <w:t>)</w:t>
            </w:r>
          </w:p>
        </w:tc>
      </w:tr>
      <w:tr w:rsidR="00F375D3" w:rsidRPr="003F47F0" w:rsidTr="002C5786">
        <w:tc>
          <w:tcPr>
            <w:tcW w:w="1440" w:type="dxa"/>
          </w:tcPr>
          <w:p w:rsidR="00F375D3" w:rsidRPr="00A95C6D" w:rsidRDefault="00F375D3" w:rsidP="002C5786">
            <w:pPr>
              <w:spacing w:before="120" w:after="120"/>
              <w:jc w:val="both"/>
              <w:rPr>
                <w:rFonts w:ascii="Arial" w:hAnsi="Arial" w:cs="Arial"/>
                <w:b/>
                <w:sz w:val="22"/>
                <w:szCs w:val="22"/>
                <w:lang w:val="en-GB"/>
              </w:rPr>
            </w:pPr>
            <w:r>
              <w:rPr>
                <w:rFonts w:ascii="Arial" w:hAnsi="Arial" w:cs="Arial"/>
                <w:b/>
                <w:sz w:val="22"/>
                <w:szCs w:val="22"/>
                <w:lang w:val="en-GB"/>
              </w:rPr>
              <w:t>PG2-5</w:t>
            </w:r>
          </w:p>
        </w:tc>
        <w:tc>
          <w:tcPr>
            <w:tcW w:w="7560" w:type="dxa"/>
          </w:tcPr>
          <w:p w:rsidR="00F375D3" w:rsidRPr="003F47F0" w:rsidRDefault="00F375D3" w:rsidP="002C5786">
            <w:pPr>
              <w:spacing w:before="120" w:after="120"/>
              <w:jc w:val="both"/>
              <w:rPr>
                <w:rFonts w:ascii="Arial" w:hAnsi="Arial" w:cs="Arial"/>
                <w:sz w:val="22"/>
                <w:szCs w:val="22"/>
                <w:lang w:val="en-GB"/>
              </w:rPr>
            </w:pPr>
            <w:r>
              <w:rPr>
                <w:rFonts w:ascii="Arial" w:hAnsi="Arial" w:cs="Arial"/>
                <w:sz w:val="22"/>
                <w:szCs w:val="22"/>
                <w:lang w:val="en-GB"/>
              </w:rPr>
              <w:t xml:space="preserve">Bank’s Letter of Commitment for Line of Credit </w:t>
            </w:r>
            <w:r w:rsidRPr="00A94C24">
              <w:rPr>
                <w:rFonts w:ascii="Arial" w:hAnsi="Arial" w:cs="Arial"/>
                <w:i/>
                <w:sz w:val="18"/>
                <w:szCs w:val="18"/>
                <w:lang w:val="en-GB"/>
              </w:rPr>
              <w:t>(when this option is chosen</w:t>
            </w:r>
            <w:r w:rsidRPr="00A94C24">
              <w:rPr>
                <w:rFonts w:ascii="Arial" w:hAnsi="Arial" w:cs="Arial"/>
                <w:i/>
                <w:sz w:val="22"/>
                <w:szCs w:val="22"/>
                <w:lang w:val="en-GB"/>
              </w:rPr>
              <w:t>)</w:t>
            </w:r>
          </w:p>
        </w:tc>
      </w:tr>
    </w:tbl>
    <w:p w:rsidR="00F375D3" w:rsidRDefault="00F375D3" w:rsidP="00F375D3">
      <w:pPr>
        <w:jc w:val="both"/>
        <w:rPr>
          <w:rFonts w:ascii="Arial" w:hAnsi="Arial" w:cs="Arial"/>
          <w:sz w:val="22"/>
          <w:szCs w:val="22"/>
          <w:lang w:val="en-GB"/>
        </w:rPr>
      </w:pPr>
    </w:p>
    <w:p w:rsidR="00F375D3" w:rsidRDefault="00F375D3" w:rsidP="00F375D3">
      <w:pPr>
        <w:jc w:val="both"/>
        <w:rPr>
          <w:rFonts w:ascii="Arial" w:hAnsi="Arial" w:cs="Arial"/>
          <w:sz w:val="22"/>
          <w:szCs w:val="22"/>
          <w:lang w:val="en-GB"/>
        </w:rPr>
      </w:pPr>
    </w:p>
    <w:p w:rsidR="00F375D3" w:rsidRPr="003F47F0" w:rsidRDefault="00F375D3" w:rsidP="00F375D3">
      <w:pPr>
        <w:jc w:val="both"/>
        <w:rPr>
          <w:rFonts w:ascii="Arial" w:hAnsi="Arial" w:cs="Arial"/>
          <w:sz w:val="22"/>
          <w:szCs w:val="22"/>
          <w:lang w:val="en-GB"/>
        </w:rPr>
      </w:pPr>
    </w:p>
    <w:p w:rsidR="00F375D3" w:rsidRPr="003F47F0" w:rsidRDefault="00F375D3" w:rsidP="00F375D3">
      <w:pPr>
        <w:jc w:val="both"/>
        <w:rPr>
          <w:rFonts w:ascii="Arial" w:hAnsi="Arial" w:cs="Arial"/>
          <w:sz w:val="22"/>
          <w:szCs w:val="22"/>
          <w:lang w:val="en-GB"/>
        </w:rPr>
      </w:pPr>
      <w:r w:rsidRPr="003F47F0">
        <w:rPr>
          <w:rFonts w:ascii="Arial" w:hAnsi="Arial" w:cs="Arial"/>
          <w:sz w:val="22"/>
          <w:szCs w:val="22"/>
          <w:lang w:val="en-GB"/>
        </w:rPr>
        <w:t xml:space="preserve">Forms </w:t>
      </w:r>
      <w:r w:rsidRPr="00A94C24">
        <w:rPr>
          <w:rFonts w:ascii="Arial" w:hAnsi="Arial" w:cs="Arial"/>
          <w:b/>
          <w:sz w:val="22"/>
          <w:szCs w:val="22"/>
          <w:lang w:val="en-GB"/>
        </w:rPr>
        <w:t>PG2-1 to PG2-</w:t>
      </w:r>
      <w:r>
        <w:rPr>
          <w:rFonts w:ascii="Arial" w:hAnsi="Arial" w:cs="Arial"/>
          <w:b/>
          <w:sz w:val="22"/>
          <w:szCs w:val="22"/>
          <w:lang w:val="en-GB"/>
        </w:rPr>
        <w:t>5</w:t>
      </w:r>
      <w:r w:rsidRPr="003F47F0">
        <w:rPr>
          <w:rFonts w:ascii="Arial" w:hAnsi="Arial" w:cs="Arial"/>
          <w:sz w:val="22"/>
          <w:szCs w:val="22"/>
          <w:lang w:val="en-GB"/>
        </w:rPr>
        <w:t xml:space="preserve"> comprise</w:t>
      </w:r>
      <w:r>
        <w:rPr>
          <w:rFonts w:ascii="Arial" w:hAnsi="Arial" w:cs="Arial"/>
          <w:sz w:val="22"/>
          <w:szCs w:val="22"/>
          <w:lang w:val="en-GB"/>
        </w:rPr>
        <w:t>s</w:t>
      </w:r>
      <w:r w:rsidRPr="003F47F0">
        <w:rPr>
          <w:rFonts w:ascii="Arial" w:hAnsi="Arial" w:cs="Arial"/>
          <w:sz w:val="22"/>
          <w:szCs w:val="22"/>
          <w:lang w:val="en-GB"/>
        </w:rPr>
        <w:t xml:space="preserve"> part of the Tender</w:t>
      </w:r>
      <w:r>
        <w:rPr>
          <w:rFonts w:ascii="Arial" w:hAnsi="Arial" w:cs="Arial"/>
          <w:sz w:val="22"/>
          <w:szCs w:val="22"/>
          <w:lang w:val="en-GB"/>
        </w:rPr>
        <w:t>.</w:t>
      </w:r>
    </w:p>
    <w:p w:rsidR="00F375D3" w:rsidRPr="003F47F0" w:rsidRDefault="00F375D3" w:rsidP="00F375D3">
      <w:pPr>
        <w:jc w:val="both"/>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jc w:val="both"/>
        <w:rPr>
          <w:rFonts w:ascii="Arial" w:hAnsi="Arial" w:cs="Arial"/>
          <w:lang w:val="en-GB"/>
        </w:rPr>
      </w:pPr>
    </w:p>
    <w:tbl>
      <w:tblPr>
        <w:tblW w:w="0" w:type="auto"/>
        <w:tblInd w:w="108" w:type="dxa"/>
        <w:tblLook w:val="0000" w:firstRow="0" w:lastRow="0" w:firstColumn="0" w:lastColumn="0" w:noHBand="0" w:noVBand="0"/>
      </w:tblPr>
      <w:tblGrid>
        <w:gridCol w:w="1440"/>
        <w:gridCol w:w="7560"/>
      </w:tblGrid>
      <w:tr w:rsidR="00F375D3" w:rsidRPr="003F47F0" w:rsidTr="002C5786">
        <w:tc>
          <w:tcPr>
            <w:tcW w:w="1440" w:type="dxa"/>
          </w:tcPr>
          <w:p w:rsidR="00F375D3" w:rsidRPr="003F47F0" w:rsidRDefault="00F375D3" w:rsidP="002C5786">
            <w:pPr>
              <w:spacing w:before="120" w:after="120"/>
              <w:jc w:val="both"/>
              <w:rPr>
                <w:rFonts w:ascii="Arial" w:hAnsi="Arial" w:cs="Arial"/>
                <w:b/>
                <w:bCs/>
                <w:sz w:val="22"/>
                <w:szCs w:val="22"/>
                <w:lang w:val="en-GB"/>
              </w:rPr>
            </w:pPr>
          </w:p>
        </w:tc>
        <w:tc>
          <w:tcPr>
            <w:tcW w:w="7560" w:type="dxa"/>
          </w:tcPr>
          <w:p w:rsidR="00F375D3" w:rsidRPr="00D80EBF" w:rsidRDefault="00F375D3" w:rsidP="002C5786">
            <w:pPr>
              <w:spacing w:before="120" w:after="120"/>
              <w:jc w:val="both"/>
              <w:rPr>
                <w:rFonts w:ascii="Arial" w:hAnsi="Arial" w:cs="Arial"/>
                <w:b/>
                <w:bCs/>
                <w:sz w:val="28"/>
                <w:szCs w:val="28"/>
                <w:lang w:val="en-GB"/>
              </w:rPr>
            </w:pPr>
            <w:r w:rsidRPr="00D80EBF">
              <w:rPr>
                <w:rFonts w:ascii="Arial" w:hAnsi="Arial" w:cs="Arial"/>
                <w:b/>
                <w:sz w:val="28"/>
                <w:szCs w:val="28"/>
                <w:lang w:val="en-GB"/>
              </w:rPr>
              <w:t>Contract Forms</w:t>
            </w:r>
          </w:p>
        </w:tc>
      </w:tr>
      <w:tr w:rsidR="00F375D3" w:rsidRPr="003F47F0" w:rsidTr="002C5786">
        <w:tc>
          <w:tcPr>
            <w:tcW w:w="1440" w:type="dxa"/>
          </w:tcPr>
          <w:p w:rsidR="00F375D3" w:rsidRPr="00A94C24" w:rsidRDefault="00F375D3" w:rsidP="002C5786">
            <w:pPr>
              <w:spacing w:before="120" w:after="120"/>
              <w:jc w:val="both"/>
              <w:rPr>
                <w:rFonts w:ascii="Arial" w:hAnsi="Arial" w:cs="Arial"/>
                <w:b/>
                <w:sz w:val="22"/>
                <w:szCs w:val="22"/>
                <w:lang w:val="en-GB"/>
              </w:rPr>
            </w:pPr>
            <w:r w:rsidRPr="00A94C24">
              <w:rPr>
                <w:rFonts w:ascii="Arial" w:hAnsi="Arial" w:cs="Arial"/>
                <w:b/>
                <w:sz w:val="22"/>
                <w:szCs w:val="22"/>
                <w:lang w:val="en-GB"/>
              </w:rPr>
              <w:t xml:space="preserve">PG2 – </w:t>
            </w:r>
            <w:r>
              <w:rPr>
                <w:rFonts w:ascii="Arial" w:hAnsi="Arial" w:cs="Arial"/>
                <w:b/>
                <w:sz w:val="22"/>
                <w:szCs w:val="22"/>
                <w:lang w:val="en-GB"/>
              </w:rPr>
              <w:t>6</w:t>
            </w:r>
          </w:p>
        </w:tc>
        <w:tc>
          <w:tcPr>
            <w:tcW w:w="7560" w:type="dxa"/>
          </w:tcPr>
          <w:p w:rsidR="00F375D3" w:rsidRPr="003F47F0" w:rsidRDefault="00F375D3" w:rsidP="002C5786">
            <w:pPr>
              <w:spacing w:before="120" w:after="120"/>
              <w:jc w:val="both"/>
              <w:rPr>
                <w:rFonts w:ascii="Arial" w:hAnsi="Arial" w:cs="Arial"/>
                <w:sz w:val="22"/>
                <w:szCs w:val="22"/>
                <w:lang w:val="en-GB"/>
              </w:rPr>
            </w:pPr>
            <w:r w:rsidRPr="003F47F0">
              <w:rPr>
                <w:rFonts w:ascii="Arial" w:hAnsi="Arial" w:cs="Arial"/>
                <w:sz w:val="22"/>
                <w:szCs w:val="22"/>
                <w:lang w:val="en-GB"/>
              </w:rPr>
              <w:t xml:space="preserve">Notification of Award </w:t>
            </w:r>
          </w:p>
        </w:tc>
      </w:tr>
      <w:tr w:rsidR="00F375D3" w:rsidRPr="003F47F0" w:rsidTr="002C5786">
        <w:tc>
          <w:tcPr>
            <w:tcW w:w="1440" w:type="dxa"/>
          </w:tcPr>
          <w:p w:rsidR="00F375D3" w:rsidRPr="00A94C24" w:rsidRDefault="00F375D3" w:rsidP="002C5786">
            <w:pPr>
              <w:spacing w:before="120" w:after="120"/>
              <w:jc w:val="both"/>
              <w:rPr>
                <w:rFonts w:ascii="Arial" w:hAnsi="Arial" w:cs="Arial"/>
                <w:b/>
                <w:sz w:val="22"/>
                <w:szCs w:val="22"/>
                <w:lang w:val="en-GB"/>
              </w:rPr>
            </w:pPr>
            <w:r w:rsidRPr="00A94C24">
              <w:rPr>
                <w:rFonts w:ascii="Arial" w:hAnsi="Arial" w:cs="Arial"/>
                <w:b/>
                <w:sz w:val="22"/>
                <w:szCs w:val="22"/>
                <w:lang w:val="en-GB"/>
              </w:rPr>
              <w:t xml:space="preserve">PG2 – </w:t>
            </w:r>
            <w:r>
              <w:rPr>
                <w:rFonts w:ascii="Arial" w:hAnsi="Arial" w:cs="Arial"/>
                <w:b/>
                <w:sz w:val="22"/>
                <w:szCs w:val="22"/>
                <w:lang w:val="en-GB"/>
              </w:rPr>
              <w:t>7</w:t>
            </w:r>
          </w:p>
        </w:tc>
        <w:tc>
          <w:tcPr>
            <w:tcW w:w="7560" w:type="dxa"/>
          </w:tcPr>
          <w:p w:rsidR="00F375D3" w:rsidRPr="003F47F0" w:rsidRDefault="00F375D3" w:rsidP="002C5786">
            <w:pPr>
              <w:spacing w:before="120" w:after="120"/>
              <w:jc w:val="both"/>
              <w:rPr>
                <w:rFonts w:ascii="Arial" w:hAnsi="Arial" w:cs="Arial"/>
                <w:sz w:val="22"/>
                <w:szCs w:val="22"/>
                <w:lang w:val="en-GB"/>
              </w:rPr>
            </w:pPr>
            <w:r w:rsidRPr="003F47F0">
              <w:rPr>
                <w:rFonts w:ascii="Arial" w:hAnsi="Arial" w:cs="Arial"/>
                <w:sz w:val="22"/>
                <w:szCs w:val="22"/>
                <w:lang w:val="en-GB"/>
              </w:rPr>
              <w:t>Contract Agreement</w:t>
            </w:r>
          </w:p>
        </w:tc>
      </w:tr>
      <w:tr w:rsidR="00F375D3" w:rsidRPr="003F47F0" w:rsidTr="002C5786">
        <w:tc>
          <w:tcPr>
            <w:tcW w:w="1440" w:type="dxa"/>
          </w:tcPr>
          <w:p w:rsidR="00F375D3" w:rsidRPr="00A94C24" w:rsidRDefault="00F375D3" w:rsidP="002C5786">
            <w:pPr>
              <w:spacing w:before="120" w:after="120"/>
              <w:jc w:val="both"/>
              <w:rPr>
                <w:rFonts w:ascii="Arial" w:hAnsi="Arial" w:cs="Arial"/>
                <w:b/>
                <w:sz w:val="22"/>
                <w:szCs w:val="22"/>
                <w:lang w:val="en-GB"/>
              </w:rPr>
            </w:pPr>
            <w:r w:rsidRPr="00A94C24">
              <w:rPr>
                <w:rFonts w:ascii="Arial" w:hAnsi="Arial" w:cs="Arial"/>
                <w:b/>
                <w:sz w:val="22"/>
                <w:szCs w:val="22"/>
                <w:lang w:val="en-GB"/>
              </w:rPr>
              <w:t xml:space="preserve">PG2 – </w:t>
            </w:r>
            <w:r>
              <w:rPr>
                <w:rFonts w:ascii="Arial" w:hAnsi="Arial" w:cs="Arial"/>
                <w:b/>
                <w:sz w:val="22"/>
                <w:szCs w:val="22"/>
                <w:lang w:val="en-GB"/>
              </w:rPr>
              <w:t>8</w:t>
            </w:r>
          </w:p>
        </w:tc>
        <w:tc>
          <w:tcPr>
            <w:tcW w:w="7560" w:type="dxa"/>
          </w:tcPr>
          <w:p w:rsidR="00F375D3" w:rsidRPr="003F47F0" w:rsidRDefault="00F375D3" w:rsidP="002C5786">
            <w:pPr>
              <w:spacing w:before="120" w:after="120"/>
              <w:jc w:val="both"/>
              <w:rPr>
                <w:rFonts w:ascii="Arial" w:hAnsi="Arial" w:cs="Arial"/>
                <w:sz w:val="22"/>
                <w:szCs w:val="22"/>
                <w:lang w:val="en-GB"/>
              </w:rPr>
            </w:pPr>
            <w:r w:rsidRPr="003F47F0">
              <w:rPr>
                <w:rFonts w:ascii="Arial" w:hAnsi="Arial" w:cs="Arial"/>
                <w:sz w:val="22"/>
                <w:szCs w:val="22"/>
                <w:lang w:val="en-GB"/>
              </w:rPr>
              <w:t>Bank Guarantee for Performance Security</w:t>
            </w:r>
            <w:r w:rsidRPr="00A94C24">
              <w:rPr>
                <w:rFonts w:ascii="Arial" w:hAnsi="Arial" w:cs="Arial"/>
                <w:i/>
                <w:sz w:val="18"/>
                <w:szCs w:val="18"/>
                <w:lang w:val="en-GB"/>
              </w:rPr>
              <w:t>(when this option is chosen</w:t>
            </w:r>
            <w:r>
              <w:rPr>
                <w:rFonts w:ascii="Arial" w:hAnsi="Arial" w:cs="Arial"/>
                <w:sz w:val="22"/>
                <w:szCs w:val="22"/>
                <w:lang w:val="en-GB"/>
              </w:rPr>
              <w:t>)</w:t>
            </w:r>
          </w:p>
        </w:tc>
      </w:tr>
    </w:tbl>
    <w:p w:rsidR="00F375D3" w:rsidRDefault="00F375D3" w:rsidP="00F375D3">
      <w:pPr>
        <w:jc w:val="both"/>
        <w:rPr>
          <w:rFonts w:ascii="Arial" w:hAnsi="Arial" w:cs="Arial"/>
          <w:lang w:val="en-GB"/>
        </w:rPr>
      </w:pPr>
    </w:p>
    <w:p w:rsidR="00F375D3" w:rsidRDefault="00F375D3" w:rsidP="00F375D3">
      <w:pPr>
        <w:jc w:val="both"/>
        <w:rPr>
          <w:rFonts w:ascii="Arial" w:hAnsi="Arial" w:cs="Arial"/>
          <w:lang w:val="en-GB"/>
        </w:rPr>
      </w:pPr>
    </w:p>
    <w:p w:rsidR="00F375D3" w:rsidRDefault="00F375D3" w:rsidP="00F375D3">
      <w:pPr>
        <w:jc w:val="both"/>
        <w:rPr>
          <w:rFonts w:ascii="Arial" w:hAnsi="Arial" w:cs="Arial"/>
          <w:lang w:val="en-GB"/>
        </w:rPr>
      </w:pPr>
    </w:p>
    <w:p w:rsidR="00F375D3" w:rsidRPr="003F47F0" w:rsidRDefault="00F375D3" w:rsidP="00F375D3">
      <w:pPr>
        <w:jc w:val="both"/>
        <w:rPr>
          <w:rFonts w:ascii="Arial" w:hAnsi="Arial" w:cs="Arial"/>
          <w:sz w:val="22"/>
          <w:szCs w:val="22"/>
          <w:lang w:val="en-GB"/>
        </w:rPr>
      </w:pPr>
      <w:r w:rsidRPr="003F47F0">
        <w:rPr>
          <w:rFonts w:ascii="Arial" w:hAnsi="Arial" w:cs="Arial"/>
          <w:sz w:val="22"/>
          <w:szCs w:val="22"/>
          <w:lang w:val="en-GB"/>
        </w:rPr>
        <w:t xml:space="preserve">Forms </w:t>
      </w:r>
      <w:r w:rsidRPr="00A94C24">
        <w:rPr>
          <w:rFonts w:ascii="Arial" w:hAnsi="Arial" w:cs="Arial"/>
          <w:b/>
          <w:sz w:val="22"/>
          <w:szCs w:val="22"/>
          <w:lang w:val="en-GB"/>
        </w:rPr>
        <w:t>PG2-</w:t>
      </w:r>
      <w:r>
        <w:rPr>
          <w:rFonts w:ascii="Arial" w:hAnsi="Arial" w:cs="Arial"/>
          <w:b/>
          <w:sz w:val="22"/>
          <w:szCs w:val="22"/>
          <w:lang w:val="en-GB"/>
        </w:rPr>
        <w:t>6</w:t>
      </w:r>
      <w:r w:rsidRPr="00A94C24">
        <w:rPr>
          <w:rFonts w:ascii="Arial" w:hAnsi="Arial" w:cs="Arial"/>
          <w:b/>
          <w:sz w:val="22"/>
          <w:szCs w:val="22"/>
          <w:lang w:val="en-GB"/>
        </w:rPr>
        <w:t xml:space="preserve"> to PG2-</w:t>
      </w:r>
      <w:r>
        <w:rPr>
          <w:rFonts w:ascii="Arial" w:hAnsi="Arial" w:cs="Arial"/>
          <w:b/>
          <w:sz w:val="22"/>
          <w:szCs w:val="22"/>
          <w:lang w:val="en-GB"/>
        </w:rPr>
        <w:t>8</w:t>
      </w:r>
      <w:r w:rsidRPr="003F47F0">
        <w:rPr>
          <w:rFonts w:ascii="Arial" w:hAnsi="Arial" w:cs="Arial"/>
          <w:sz w:val="22"/>
          <w:szCs w:val="22"/>
          <w:lang w:val="en-GB"/>
        </w:rPr>
        <w:t xml:space="preserve"> comprises part of the Contract</w:t>
      </w:r>
      <w:r>
        <w:rPr>
          <w:rFonts w:ascii="Arial" w:hAnsi="Arial" w:cs="Arial"/>
          <w:sz w:val="22"/>
          <w:szCs w:val="22"/>
          <w:lang w:val="en-GB"/>
        </w:rPr>
        <w:t>.</w:t>
      </w:r>
    </w:p>
    <w:p w:rsidR="00F375D3" w:rsidRDefault="00F375D3" w:rsidP="00F375D3">
      <w:pPr>
        <w:jc w:val="both"/>
        <w:rPr>
          <w:rFonts w:ascii="Arial" w:hAnsi="Arial" w:cs="Arial"/>
          <w:lang w:val="en-GB"/>
        </w:rPr>
      </w:pPr>
    </w:p>
    <w:p w:rsidR="00F375D3" w:rsidRDefault="00F375D3" w:rsidP="00F375D3">
      <w:pPr>
        <w:jc w:val="both"/>
        <w:rPr>
          <w:rFonts w:ascii="Arial" w:hAnsi="Arial" w:cs="Arial"/>
          <w:lang w:val="en-GB"/>
        </w:rPr>
      </w:pPr>
    </w:p>
    <w:p w:rsidR="00F375D3" w:rsidRDefault="00F375D3" w:rsidP="00F375D3">
      <w:pPr>
        <w:jc w:val="both"/>
        <w:rPr>
          <w:rFonts w:ascii="Arial" w:hAnsi="Arial" w:cs="Arial"/>
          <w:lang w:val="en-GB"/>
        </w:rPr>
      </w:pPr>
    </w:p>
    <w:p w:rsidR="00F375D3" w:rsidRDefault="00F375D3" w:rsidP="00F375D3">
      <w:pPr>
        <w:jc w:val="both"/>
        <w:rPr>
          <w:rFonts w:ascii="Arial" w:hAnsi="Arial" w:cs="Arial"/>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A718E1" w:rsidRDefault="00F375D3" w:rsidP="00F375D3">
      <w:pPr>
        <w:pStyle w:val="Heading2"/>
        <w:rPr>
          <w:rFonts w:ascii="Arial" w:hAnsi="Arial"/>
          <w:lang w:val="en-GB"/>
        </w:rPr>
      </w:pPr>
      <w:r w:rsidRPr="003F47F0">
        <w:rPr>
          <w:rFonts w:ascii="Arial" w:hAnsi="Arial"/>
          <w:sz w:val="22"/>
          <w:szCs w:val="22"/>
          <w:lang w:val="en-GB"/>
        </w:rPr>
        <w:br w:type="page"/>
      </w:r>
      <w:bookmarkStart w:id="332" w:name="_Toc50275644"/>
      <w:bookmarkStart w:id="333" w:name="_Toc329444898"/>
      <w:r w:rsidRPr="00A718E1">
        <w:rPr>
          <w:rFonts w:ascii="Arial" w:hAnsi="Arial"/>
          <w:lang w:val="en-GB"/>
        </w:rPr>
        <w:lastRenderedPageBreak/>
        <w:t xml:space="preserve">Tender Submission </w:t>
      </w:r>
      <w:r>
        <w:rPr>
          <w:rFonts w:ascii="Arial" w:hAnsi="Arial"/>
          <w:lang w:val="en-GB"/>
        </w:rPr>
        <w:t>Letter</w:t>
      </w:r>
      <w:r w:rsidRPr="00A718E1">
        <w:rPr>
          <w:rFonts w:ascii="Arial" w:hAnsi="Arial"/>
          <w:lang w:val="en-GB"/>
        </w:rPr>
        <w:t xml:space="preserve">(Form </w:t>
      </w:r>
      <w:r>
        <w:rPr>
          <w:rFonts w:ascii="Arial" w:hAnsi="Arial"/>
          <w:lang w:val="en-GB"/>
        </w:rPr>
        <w:t>P</w:t>
      </w:r>
      <w:r w:rsidRPr="00A718E1">
        <w:rPr>
          <w:rFonts w:ascii="Arial" w:hAnsi="Arial"/>
          <w:lang w:val="en-GB"/>
        </w:rPr>
        <w:t>G</w:t>
      </w:r>
      <w:r>
        <w:rPr>
          <w:rFonts w:ascii="Arial" w:hAnsi="Arial"/>
          <w:lang w:val="en-GB"/>
        </w:rPr>
        <w:t>2</w:t>
      </w:r>
      <w:r w:rsidRPr="00A718E1">
        <w:rPr>
          <w:rFonts w:ascii="Arial" w:hAnsi="Arial"/>
          <w:lang w:val="en-GB"/>
        </w:rPr>
        <w:t xml:space="preserve"> – 1)</w:t>
      </w:r>
      <w:bookmarkEnd w:id="332"/>
      <w:bookmarkEnd w:id="333"/>
    </w:p>
    <w:p w:rsidR="00F375D3" w:rsidRPr="00A94C24" w:rsidRDefault="00F375D3" w:rsidP="00F375D3">
      <w:pPr>
        <w:jc w:val="center"/>
        <w:rPr>
          <w:rFonts w:ascii="Arial" w:hAnsi="Arial" w:cs="Arial"/>
          <w:i/>
          <w:iCs/>
          <w:sz w:val="18"/>
          <w:szCs w:val="18"/>
        </w:rPr>
      </w:pPr>
      <w:r w:rsidRPr="00A94C24">
        <w:rPr>
          <w:rFonts w:ascii="Arial" w:hAnsi="Arial" w:cs="Arial"/>
          <w:i/>
          <w:iCs/>
          <w:sz w:val="18"/>
          <w:szCs w:val="18"/>
        </w:rPr>
        <w:t>[This</w:t>
      </w:r>
      <w:r w:rsidR="005B453D">
        <w:rPr>
          <w:rFonts w:ascii="Arial" w:hAnsi="Arial" w:cs="Arial"/>
          <w:i/>
          <w:iCs/>
          <w:sz w:val="18"/>
          <w:szCs w:val="18"/>
        </w:rPr>
        <w:t xml:space="preserve"> </w:t>
      </w:r>
      <w:r w:rsidRPr="00A94C24">
        <w:rPr>
          <w:rFonts w:ascii="Arial" w:hAnsi="Arial" w:cs="Arial"/>
          <w:i/>
          <w:iCs/>
          <w:sz w:val="18"/>
          <w:szCs w:val="18"/>
        </w:rPr>
        <w:t>letter shall be completed and signed by the</w:t>
      </w:r>
      <w:r>
        <w:rPr>
          <w:rFonts w:ascii="Arial" w:hAnsi="Arial" w:cs="Arial"/>
          <w:i/>
          <w:iCs/>
          <w:sz w:val="18"/>
          <w:szCs w:val="18"/>
        </w:rPr>
        <w:t xml:space="preserve"> T</w:t>
      </w:r>
      <w:r w:rsidRPr="00A94C24">
        <w:rPr>
          <w:rFonts w:ascii="Arial" w:hAnsi="Arial" w:cs="Arial"/>
          <w:i/>
          <w:iCs/>
          <w:sz w:val="18"/>
          <w:szCs w:val="18"/>
        </w:rPr>
        <w:t>enderer  on the Letter-Head pad].</w:t>
      </w:r>
    </w:p>
    <w:p w:rsidR="00F375D3" w:rsidRDefault="00F375D3" w:rsidP="00F375D3">
      <w:pPr>
        <w:rPr>
          <w:rFonts w:ascii="Arial" w:hAnsi="Arial" w:cs="Arial"/>
          <w:sz w:val="22"/>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F375D3" w:rsidTr="002C5786">
        <w:tc>
          <w:tcPr>
            <w:tcW w:w="9180" w:type="dxa"/>
            <w:shd w:val="clear" w:color="auto" w:fill="auto"/>
          </w:tcPr>
          <w:p w:rsidR="00F375D3" w:rsidRDefault="00F375D3" w:rsidP="002C5786">
            <w:pPr>
              <w:tabs>
                <w:tab w:val="right" w:pos="5784"/>
              </w:tabs>
              <w:spacing w:before="120" w:after="120"/>
              <w:rPr>
                <w:rFonts w:ascii="Arial" w:hAnsi="Arial" w:cs="Arial"/>
                <w:sz w:val="21"/>
                <w:szCs w:val="21"/>
                <w:lang w:eastAsia="en-US"/>
              </w:rPr>
            </w:pPr>
            <w:r>
              <w:rPr>
                <w:rFonts w:ascii="Arial" w:hAnsi="Arial" w:cs="Arial"/>
                <w:sz w:val="21"/>
                <w:szCs w:val="21"/>
                <w:lang w:eastAsia="en-US"/>
              </w:rPr>
              <w:t xml:space="preserve">To:      </w:t>
            </w:r>
            <w:r>
              <w:rPr>
                <w:rFonts w:ascii="Arial" w:hAnsi="Arial" w:cs="Arial"/>
                <w:sz w:val="21"/>
                <w:szCs w:val="21"/>
                <w:lang w:eastAsia="en-US"/>
              </w:rPr>
              <w:tab/>
              <w:t xml:space="preserve">        Date :</w:t>
            </w:r>
          </w:p>
          <w:p w:rsidR="00F375D3" w:rsidRPr="00D057F7" w:rsidRDefault="00F375D3" w:rsidP="002C5786">
            <w:pPr>
              <w:spacing w:before="120" w:after="120"/>
              <w:rPr>
                <w:rFonts w:ascii="Arial" w:hAnsi="Arial" w:cs="Arial"/>
                <w:i/>
                <w:iCs/>
                <w:sz w:val="21"/>
                <w:szCs w:val="21"/>
                <w:lang w:eastAsia="en-US"/>
              </w:rPr>
            </w:pPr>
            <w:r>
              <w:rPr>
                <w:rFonts w:ascii="Arial" w:hAnsi="Arial" w:cs="Arial"/>
                <w:i/>
                <w:iCs/>
                <w:sz w:val="21"/>
                <w:szCs w:val="21"/>
                <w:lang w:eastAsia="en-US"/>
              </w:rPr>
              <w:t xml:space="preserve"> [</w:t>
            </w:r>
            <w:r w:rsidRPr="00A94C24">
              <w:rPr>
                <w:rFonts w:ascii="Arial" w:hAnsi="Arial" w:cs="Arial"/>
                <w:i/>
                <w:iCs/>
                <w:sz w:val="18"/>
                <w:szCs w:val="18"/>
                <w:lang w:eastAsia="en-US"/>
              </w:rPr>
              <w:t>Name and address of Procuring Entity</w:t>
            </w:r>
            <w:r>
              <w:rPr>
                <w:rFonts w:ascii="Arial" w:hAnsi="Arial" w:cs="Arial"/>
                <w:i/>
                <w:iCs/>
                <w:sz w:val="21"/>
                <w:szCs w:val="21"/>
                <w:lang w:eastAsia="en-US"/>
              </w:rPr>
              <w:t>]</w:t>
            </w:r>
          </w:p>
        </w:tc>
      </w:tr>
      <w:tr w:rsidR="00F375D3" w:rsidTr="002C5786">
        <w:tc>
          <w:tcPr>
            <w:tcW w:w="9180" w:type="dxa"/>
            <w:shd w:val="clear" w:color="auto" w:fill="auto"/>
          </w:tcPr>
          <w:p w:rsidR="00F375D3" w:rsidRDefault="00F375D3" w:rsidP="002C5786">
            <w:pPr>
              <w:spacing w:before="120" w:after="120"/>
              <w:rPr>
                <w:rFonts w:ascii="Arial" w:hAnsi="Arial" w:cs="Arial"/>
                <w:sz w:val="21"/>
                <w:szCs w:val="21"/>
                <w:lang w:eastAsia="en-US"/>
              </w:rPr>
            </w:pPr>
            <w:r>
              <w:rPr>
                <w:rFonts w:ascii="Arial" w:hAnsi="Arial" w:cs="Arial"/>
                <w:sz w:val="21"/>
                <w:szCs w:val="21"/>
                <w:lang w:eastAsia="en-US"/>
              </w:rPr>
              <w:t>Invitation for Tender No:         Tender Package No:                Lot No (</w:t>
            </w:r>
            <w:r w:rsidRPr="00A94C24">
              <w:rPr>
                <w:rFonts w:ascii="Arial" w:hAnsi="Arial" w:cs="Arial"/>
                <w:i/>
                <w:sz w:val="18"/>
                <w:szCs w:val="18"/>
                <w:lang w:eastAsia="en-US"/>
              </w:rPr>
              <w:t>when applicable</w:t>
            </w:r>
            <w:r>
              <w:rPr>
                <w:rFonts w:ascii="Arial" w:hAnsi="Arial" w:cs="Arial"/>
                <w:sz w:val="21"/>
                <w:szCs w:val="21"/>
                <w:lang w:eastAsia="en-US"/>
              </w:rPr>
              <w:t>):</w:t>
            </w:r>
          </w:p>
        </w:tc>
      </w:tr>
    </w:tbl>
    <w:p w:rsidR="00F375D3" w:rsidRDefault="00F375D3" w:rsidP="00F375D3">
      <w:pPr>
        <w:rPr>
          <w:rFonts w:ascii="Arial" w:hAnsi="Arial" w:cs="Arial"/>
          <w:sz w:val="21"/>
          <w:szCs w:val="21"/>
        </w:rPr>
      </w:pPr>
    </w:p>
    <w:p w:rsidR="00F375D3" w:rsidRDefault="00F375D3" w:rsidP="00F375D3">
      <w:pPr>
        <w:rPr>
          <w:rFonts w:ascii="Arial" w:hAnsi="Arial" w:cs="Arial"/>
          <w:sz w:val="21"/>
          <w:szCs w:val="21"/>
        </w:rPr>
      </w:pPr>
    </w:p>
    <w:p w:rsidR="00F375D3" w:rsidRDefault="00F375D3" w:rsidP="00F375D3">
      <w:pPr>
        <w:ind w:firstLine="720"/>
        <w:rPr>
          <w:rFonts w:ascii="Arial" w:hAnsi="Arial" w:cs="Arial"/>
          <w:sz w:val="21"/>
        </w:rPr>
      </w:pPr>
      <w:r>
        <w:rPr>
          <w:rFonts w:ascii="Arial" w:hAnsi="Arial" w:cs="Arial"/>
          <w:sz w:val="21"/>
        </w:rPr>
        <w:t xml:space="preserve">In accordance with ITT </w:t>
      </w:r>
      <w:r w:rsidRPr="00457F5C">
        <w:rPr>
          <w:rFonts w:ascii="Arial" w:hAnsi="Arial" w:cs="Arial"/>
          <w:sz w:val="21"/>
        </w:rPr>
        <w:t xml:space="preserve">Clauses </w:t>
      </w:r>
      <w:r w:rsidRPr="00A94C24">
        <w:rPr>
          <w:rFonts w:ascii="Arial" w:hAnsi="Arial" w:cs="Arial"/>
          <w:sz w:val="21"/>
        </w:rPr>
        <w:t>15 and 16</w:t>
      </w:r>
      <w:r w:rsidRPr="00A94C24">
        <w:rPr>
          <w:rFonts w:ascii="Arial" w:hAnsi="Arial" w:cs="Arial"/>
          <w:sz w:val="21"/>
          <w:highlight w:val="yellow"/>
        </w:rPr>
        <w:t>,</w:t>
      </w:r>
      <w:r>
        <w:rPr>
          <w:rFonts w:ascii="Arial" w:hAnsi="Arial" w:cs="Arial"/>
          <w:sz w:val="21"/>
        </w:rPr>
        <w:t xml:space="preserve"> the following prices apply to our Tender:</w:t>
      </w:r>
    </w:p>
    <w:p w:rsidR="00F375D3" w:rsidRDefault="00F375D3" w:rsidP="00F375D3">
      <w:pPr>
        <w:rPr>
          <w:rFonts w:ascii="Arial" w:hAnsi="Arial" w:cs="Arial"/>
          <w:sz w:val="21"/>
        </w:rPr>
      </w:pPr>
    </w:p>
    <w:tbl>
      <w:tblPr>
        <w:tblW w:w="0" w:type="auto"/>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0"/>
        <w:gridCol w:w="3740"/>
      </w:tblGrid>
      <w:tr w:rsidR="00F375D3" w:rsidTr="002C5786">
        <w:trPr>
          <w:trHeight w:val="248"/>
        </w:trPr>
        <w:tc>
          <w:tcPr>
            <w:tcW w:w="3740" w:type="dxa"/>
            <w:shd w:val="clear" w:color="auto" w:fill="auto"/>
          </w:tcPr>
          <w:p w:rsidR="00F375D3" w:rsidRDefault="00F375D3" w:rsidP="002C5786">
            <w:pPr>
              <w:spacing w:before="60" w:after="60"/>
              <w:rPr>
                <w:rFonts w:ascii="Arial" w:hAnsi="Arial" w:cs="Arial"/>
                <w:sz w:val="21"/>
                <w:lang w:eastAsia="en-US"/>
              </w:rPr>
            </w:pPr>
            <w:r>
              <w:rPr>
                <w:rFonts w:ascii="Arial" w:hAnsi="Arial" w:cs="Arial"/>
                <w:sz w:val="21"/>
                <w:lang w:eastAsia="en-US"/>
              </w:rPr>
              <w:t>The Tender Price is:</w:t>
            </w:r>
          </w:p>
          <w:p w:rsidR="00F375D3" w:rsidRPr="00472B8F" w:rsidRDefault="00F375D3" w:rsidP="002C5786">
            <w:pPr>
              <w:spacing w:before="60" w:after="60"/>
              <w:rPr>
                <w:rFonts w:ascii="Arial" w:hAnsi="Arial" w:cs="Arial"/>
                <w:sz w:val="21"/>
                <w:lang w:eastAsia="en-US"/>
              </w:rPr>
            </w:pPr>
            <w:r>
              <w:rPr>
                <w:rFonts w:ascii="Arial" w:hAnsi="Arial" w:cs="Arial"/>
                <w:sz w:val="21"/>
                <w:lang w:eastAsia="en-US"/>
              </w:rPr>
              <w:t>(ITT C</w:t>
            </w:r>
            <w:r w:rsidRPr="00472B8F">
              <w:rPr>
                <w:rFonts w:ascii="Arial" w:hAnsi="Arial" w:cs="Arial"/>
                <w:sz w:val="21"/>
                <w:lang w:eastAsia="en-US"/>
              </w:rPr>
              <w:t xml:space="preserve">lause </w:t>
            </w:r>
            <w:r>
              <w:rPr>
                <w:rFonts w:ascii="Arial" w:hAnsi="Arial" w:cs="Arial"/>
                <w:sz w:val="21"/>
                <w:lang w:eastAsia="en-US"/>
              </w:rPr>
              <w:t>15</w:t>
            </w:r>
            <w:r w:rsidRPr="00472B8F">
              <w:rPr>
                <w:rFonts w:ascii="Arial" w:hAnsi="Arial" w:cs="Arial"/>
                <w:sz w:val="21"/>
                <w:lang w:eastAsia="en-US"/>
              </w:rPr>
              <w:t>)</w:t>
            </w:r>
          </w:p>
        </w:tc>
        <w:tc>
          <w:tcPr>
            <w:tcW w:w="3740" w:type="dxa"/>
            <w:shd w:val="clear" w:color="auto" w:fill="auto"/>
          </w:tcPr>
          <w:p w:rsidR="00F375D3" w:rsidRDefault="00F375D3" w:rsidP="002C5786">
            <w:pPr>
              <w:spacing w:before="60" w:after="60"/>
              <w:rPr>
                <w:rFonts w:ascii="Arial" w:hAnsi="Arial" w:cs="Arial"/>
                <w:i/>
                <w:iCs/>
                <w:sz w:val="21"/>
                <w:lang w:eastAsia="en-US"/>
              </w:rPr>
            </w:pPr>
            <w:r>
              <w:rPr>
                <w:rFonts w:ascii="Arial" w:hAnsi="Arial" w:cs="Arial"/>
                <w:i/>
                <w:iCs/>
                <w:sz w:val="21"/>
                <w:lang w:eastAsia="en-US"/>
              </w:rPr>
              <w:t xml:space="preserve">Taka </w:t>
            </w:r>
            <w:r w:rsidRPr="00A94C24">
              <w:rPr>
                <w:rFonts w:ascii="Arial" w:hAnsi="Arial" w:cs="Arial"/>
                <w:i/>
                <w:iCs/>
                <w:sz w:val="18"/>
                <w:szCs w:val="18"/>
                <w:lang w:eastAsia="en-US"/>
              </w:rPr>
              <w:t>[insert  amount</w:t>
            </w:r>
            <w:r>
              <w:rPr>
                <w:rFonts w:ascii="Arial" w:hAnsi="Arial" w:cs="Arial"/>
                <w:i/>
                <w:iCs/>
                <w:sz w:val="21"/>
                <w:lang w:eastAsia="en-US"/>
              </w:rPr>
              <w:t>]</w:t>
            </w:r>
          </w:p>
          <w:p w:rsidR="00F375D3" w:rsidRDefault="00F375D3" w:rsidP="002C5786">
            <w:pPr>
              <w:spacing w:before="60" w:after="60"/>
              <w:rPr>
                <w:rFonts w:ascii="Arial" w:hAnsi="Arial" w:cs="Arial"/>
                <w:i/>
                <w:iCs/>
                <w:sz w:val="21"/>
                <w:lang w:eastAsia="en-US"/>
              </w:rPr>
            </w:pPr>
            <w:r>
              <w:rPr>
                <w:rFonts w:ascii="Arial" w:hAnsi="Arial" w:cs="Arial"/>
                <w:i/>
                <w:iCs/>
                <w:sz w:val="21"/>
                <w:lang w:eastAsia="en-US"/>
              </w:rPr>
              <w:t>[</w:t>
            </w:r>
            <w:r w:rsidRPr="00A94C24">
              <w:rPr>
                <w:rFonts w:ascii="Arial" w:hAnsi="Arial" w:cs="Arial"/>
                <w:i/>
                <w:iCs/>
                <w:sz w:val="18"/>
                <w:szCs w:val="18"/>
                <w:lang w:eastAsia="en-US"/>
              </w:rPr>
              <w:t>in figures</w:t>
            </w:r>
            <w:r>
              <w:rPr>
                <w:rFonts w:ascii="Arial" w:hAnsi="Arial" w:cs="Arial"/>
                <w:i/>
                <w:iCs/>
                <w:sz w:val="21"/>
                <w:lang w:eastAsia="en-US"/>
              </w:rPr>
              <w:t>]</w:t>
            </w:r>
          </w:p>
          <w:p w:rsidR="00F375D3" w:rsidRDefault="00F375D3" w:rsidP="002C5786">
            <w:pPr>
              <w:spacing w:before="60" w:after="60"/>
              <w:rPr>
                <w:rFonts w:ascii="Arial" w:hAnsi="Arial" w:cs="Arial"/>
                <w:i/>
                <w:iCs/>
                <w:sz w:val="21"/>
                <w:lang w:eastAsia="en-US"/>
              </w:rPr>
            </w:pPr>
            <w:r>
              <w:rPr>
                <w:rFonts w:ascii="Arial" w:hAnsi="Arial" w:cs="Arial"/>
                <w:i/>
                <w:iCs/>
                <w:sz w:val="21"/>
                <w:lang w:eastAsia="en-US"/>
              </w:rPr>
              <w:t>and</w:t>
            </w:r>
          </w:p>
          <w:p w:rsidR="00F375D3" w:rsidRDefault="00F375D3" w:rsidP="002C5786">
            <w:pPr>
              <w:spacing w:before="60" w:after="60"/>
              <w:rPr>
                <w:rFonts w:ascii="Arial" w:hAnsi="Arial" w:cs="Arial"/>
                <w:i/>
                <w:iCs/>
                <w:sz w:val="21"/>
                <w:lang w:eastAsia="en-US"/>
              </w:rPr>
            </w:pPr>
            <w:r>
              <w:rPr>
                <w:rFonts w:ascii="Arial" w:hAnsi="Arial" w:cs="Arial"/>
                <w:i/>
                <w:iCs/>
                <w:sz w:val="21"/>
                <w:lang w:eastAsia="en-US"/>
              </w:rPr>
              <w:t xml:space="preserve"> Taka[</w:t>
            </w:r>
            <w:r w:rsidRPr="00A94C24">
              <w:rPr>
                <w:rFonts w:ascii="Arial" w:hAnsi="Arial" w:cs="Arial"/>
                <w:i/>
                <w:iCs/>
                <w:sz w:val="18"/>
                <w:szCs w:val="18"/>
                <w:lang w:eastAsia="en-US"/>
              </w:rPr>
              <w:t>insert amount</w:t>
            </w:r>
            <w:r>
              <w:rPr>
                <w:rFonts w:ascii="Arial" w:hAnsi="Arial" w:cs="Arial"/>
                <w:i/>
                <w:iCs/>
                <w:sz w:val="21"/>
                <w:lang w:eastAsia="en-US"/>
              </w:rPr>
              <w:t>]</w:t>
            </w:r>
          </w:p>
          <w:p w:rsidR="00F375D3" w:rsidRDefault="00F375D3" w:rsidP="002C5786">
            <w:pPr>
              <w:spacing w:before="60" w:after="60"/>
              <w:rPr>
                <w:rFonts w:ascii="Arial" w:hAnsi="Arial" w:cs="Arial"/>
                <w:i/>
                <w:iCs/>
                <w:sz w:val="21"/>
                <w:lang w:eastAsia="en-US"/>
              </w:rPr>
            </w:pPr>
            <w:r>
              <w:rPr>
                <w:rFonts w:ascii="Arial" w:hAnsi="Arial" w:cs="Arial"/>
                <w:i/>
                <w:iCs/>
                <w:sz w:val="21"/>
                <w:lang w:eastAsia="en-US"/>
              </w:rPr>
              <w:t>[</w:t>
            </w:r>
            <w:r w:rsidRPr="00A94C24">
              <w:rPr>
                <w:rFonts w:ascii="Arial" w:hAnsi="Arial" w:cs="Arial"/>
                <w:i/>
                <w:iCs/>
                <w:sz w:val="18"/>
                <w:szCs w:val="18"/>
                <w:lang w:eastAsia="en-US"/>
              </w:rPr>
              <w:t>in words</w:t>
            </w:r>
            <w:r>
              <w:rPr>
                <w:rFonts w:ascii="Arial" w:hAnsi="Arial" w:cs="Arial"/>
                <w:i/>
                <w:iCs/>
                <w:sz w:val="21"/>
                <w:lang w:eastAsia="en-US"/>
              </w:rPr>
              <w:t>]</w:t>
            </w:r>
          </w:p>
        </w:tc>
      </w:tr>
    </w:tbl>
    <w:p w:rsidR="00F375D3" w:rsidRDefault="00F375D3" w:rsidP="00F375D3">
      <w:pPr>
        <w:rPr>
          <w:rFonts w:ascii="Arial" w:hAnsi="Arial" w:cs="Arial"/>
          <w:sz w:val="21"/>
        </w:rPr>
      </w:pPr>
    </w:p>
    <w:p w:rsidR="00F375D3" w:rsidRDefault="00F375D3" w:rsidP="00F375D3">
      <w:pPr>
        <w:rPr>
          <w:rFonts w:ascii="Arial" w:hAnsi="Arial" w:cs="Arial"/>
          <w:sz w:val="21"/>
        </w:rPr>
      </w:pPr>
      <w:r>
        <w:rPr>
          <w:rFonts w:ascii="Arial" w:hAnsi="Arial" w:cs="Arial"/>
          <w:sz w:val="21"/>
        </w:rPr>
        <w:tab/>
        <w:t>In signing this letter, and in submitting our Tender, we also confirm that:</w:t>
      </w:r>
    </w:p>
    <w:p w:rsidR="00F375D3" w:rsidRDefault="00F375D3" w:rsidP="00F375D3">
      <w:pPr>
        <w:rPr>
          <w:rFonts w:ascii="Arial" w:hAnsi="Arial" w:cs="Arial"/>
          <w:sz w:val="21"/>
        </w:rPr>
      </w:pPr>
    </w:p>
    <w:p w:rsidR="00F375D3" w:rsidRDefault="00F375D3" w:rsidP="00187707">
      <w:pPr>
        <w:widowControl w:val="0"/>
        <w:numPr>
          <w:ilvl w:val="0"/>
          <w:numId w:val="13"/>
        </w:numPr>
        <w:adjustRightInd w:val="0"/>
        <w:jc w:val="both"/>
        <w:rPr>
          <w:rFonts w:ascii="Arial" w:hAnsi="Arial" w:cs="Arial"/>
          <w:sz w:val="21"/>
          <w:szCs w:val="21"/>
        </w:rPr>
      </w:pPr>
      <w:r>
        <w:rPr>
          <w:rFonts w:ascii="Arial" w:hAnsi="Arial" w:cs="Arial"/>
          <w:sz w:val="21"/>
          <w:szCs w:val="21"/>
        </w:rPr>
        <w:t xml:space="preserve">our Tender shall be valid for the period stated in the Tender Document </w:t>
      </w:r>
      <w:r w:rsidRPr="00472B8F">
        <w:rPr>
          <w:rFonts w:ascii="Arial" w:hAnsi="Arial" w:cs="Arial"/>
          <w:sz w:val="21"/>
          <w:szCs w:val="21"/>
        </w:rPr>
        <w:t xml:space="preserve">(ITT Sub-Clause </w:t>
      </w:r>
      <w:r>
        <w:rPr>
          <w:rFonts w:ascii="Arial" w:hAnsi="Arial" w:cs="Arial"/>
          <w:sz w:val="21"/>
          <w:szCs w:val="21"/>
        </w:rPr>
        <w:t>19.1</w:t>
      </w:r>
      <w:r w:rsidRPr="00472B8F">
        <w:rPr>
          <w:rFonts w:ascii="Arial" w:hAnsi="Arial" w:cs="Arial"/>
          <w:sz w:val="21"/>
          <w:szCs w:val="21"/>
        </w:rPr>
        <w:t>)</w:t>
      </w:r>
      <w:r>
        <w:rPr>
          <w:rFonts w:ascii="Arial" w:hAnsi="Arial" w:cs="Arial"/>
          <w:sz w:val="21"/>
          <w:szCs w:val="21"/>
        </w:rPr>
        <w:t xml:space="preserve"> and it shall remain binding upon us and may be accepted at any time before the expiration of that period;</w:t>
      </w:r>
    </w:p>
    <w:p w:rsidR="00F375D3" w:rsidRDefault="00F375D3" w:rsidP="00187707">
      <w:pPr>
        <w:numPr>
          <w:ilvl w:val="0"/>
          <w:numId w:val="13"/>
        </w:numPr>
        <w:jc w:val="both"/>
        <w:rPr>
          <w:rFonts w:ascii="Arial" w:hAnsi="Arial" w:cs="Arial"/>
          <w:sz w:val="21"/>
          <w:szCs w:val="21"/>
          <w:lang w:val="en-GB"/>
        </w:rPr>
      </w:pPr>
      <w:r w:rsidRPr="00DA381F">
        <w:rPr>
          <w:rFonts w:ascii="Arial" w:hAnsi="Arial" w:cs="Arial"/>
          <w:sz w:val="22"/>
          <w:szCs w:val="22"/>
          <w:lang w:val="en-GB"/>
        </w:rPr>
        <w:t xml:space="preserve">we have examined and have no reservations to the Tender Document, issued by you on </w:t>
      </w:r>
      <w:r w:rsidRPr="00DA381F">
        <w:rPr>
          <w:rFonts w:ascii="Arial" w:hAnsi="Arial" w:cs="Arial"/>
          <w:i/>
          <w:iCs/>
          <w:sz w:val="22"/>
          <w:szCs w:val="22"/>
          <w:lang w:val="en-GB"/>
        </w:rPr>
        <w:t>[</w:t>
      </w:r>
      <w:r w:rsidRPr="00A94C24">
        <w:rPr>
          <w:rFonts w:ascii="Arial" w:hAnsi="Arial" w:cs="Arial"/>
          <w:i/>
          <w:iCs/>
          <w:sz w:val="18"/>
          <w:szCs w:val="18"/>
          <w:lang w:val="en-GB"/>
        </w:rPr>
        <w:t>insert date</w:t>
      </w:r>
      <w:r w:rsidRPr="00DA381F">
        <w:rPr>
          <w:rFonts w:ascii="Arial" w:hAnsi="Arial" w:cs="Arial"/>
          <w:i/>
          <w:iCs/>
          <w:sz w:val="22"/>
          <w:szCs w:val="22"/>
          <w:lang w:val="en-GB"/>
        </w:rPr>
        <w:t>]</w:t>
      </w:r>
      <w:r w:rsidRPr="000C23F6">
        <w:rPr>
          <w:rFonts w:ascii="Arial" w:hAnsi="Arial" w:cs="Arial"/>
          <w:sz w:val="21"/>
          <w:szCs w:val="21"/>
          <w:lang w:val="en-GB"/>
        </w:rPr>
        <w:t>including A</w:t>
      </w:r>
      <w:r>
        <w:rPr>
          <w:rFonts w:ascii="Arial" w:hAnsi="Arial" w:cs="Arial"/>
          <w:sz w:val="21"/>
          <w:szCs w:val="21"/>
          <w:lang w:val="en-GB"/>
        </w:rPr>
        <w:t>ddendum, if any.</w:t>
      </w:r>
    </w:p>
    <w:p w:rsidR="00F375D3" w:rsidRDefault="00F375D3" w:rsidP="00F375D3">
      <w:pPr>
        <w:tabs>
          <w:tab w:val="num" w:pos="1080"/>
        </w:tabs>
        <w:ind w:left="1080" w:hanging="360"/>
        <w:jc w:val="both"/>
        <w:rPr>
          <w:rFonts w:ascii="Arial" w:hAnsi="Arial" w:cs="Arial"/>
          <w:sz w:val="21"/>
          <w:szCs w:val="21"/>
          <w:lang w:val="en-GB"/>
        </w:rPr>
      </w:pPr>
    </w:p>
    <w:p w:rsidR="00F375D3" w:rsidRDefault="00F375D3" w:rsidP="00187707">
      <w:pPr>
        <w:widowControl w:val="0"/>
        <w:numPr>
          <w:ilvl w:val="0"/>
          <w:numId w:val="13"/>
        </w:numPr>
        <w:adjustRightInd w:val="0"/>
        <w:jc w:val="both"/>
        <w:rPr>
          <w:rFonts w:ascii="Arial" w:hAnsi="Arial" w:cs="Arial"/>
          <w:sz w:val="21"/>
          <w:szCs w:val="21"/>
        </w:rPr>
      </w:pPr>
      <w:r w:rsidRPr="00C868F4">
        <w:rPr>
          <w:rFonts w:ascii="Arial" w:hAnsi="Arial" w:cs="Arial"/>
          <w:color w:val="C00000"/>
          <w:sz w:val="21"/>
          <w:szCs w:val="21"/>
        </w:rPr>
        <w:t>a Tender Security is attached</w:t>
      </w:r>
      <w:r>
        <w:rPr>
          <w:rFonts w:ascii="Arial" w:hAnsi="Arial" w:cs="Arial"/>
          <w:sz w:val="21"/>
          <w:szCs w:val="21"/>
        </w:rPr>
        <w:t xml:space="preserve"> in the form of a </w:t>
      </w:r>
      <w:r>
        <w:rPr>
          <w:rFonts w:ascii="Arial" w:hAnsi="Arial" w:cs="Arial"/>
          <w:i/>
          <w:iCs/>
          <w:sz w:val="21"/>
          <w:szCs w:val="21"/>
        </w:rPr>
        <w:t>[</w:t>
      </w:r>
      <w:r w:rsidRPr="00A94C24">
        <w:rPr>
          <w:rFonts w:ascii="Arial" w:hAnsi="Arial" w:cs="Arial"/>
          <w:i/>
          <w:iCs/>
          <w:sz w:val="18"/>
          <w:szCs w:val="18"/>
        </w:rPr>
        <w:t>Pay Order / Bank Draft /  Bank Guarantee</w:t>
      </w:r>
      <w:r>
        <w:rPr>
          <w:rFonts w:ascii="Arial" w:hAnsi="Arial" w:cs="Arial"/>
          <w:i/>
          <w:iCs/>
          <w:sz w:val="21"/>
          <w:szCs w:val="21"/>
        </w:rPr>
        <w:t>]</w:t>
      </w:r>
      <w:r>
        <w:rPr>
          <w:rFonts w:ascii="Arial" w:hAnsi="Arial" w:cs="Arial"/>
          <w:sz w:val="21"/>
          <w:szCs w:val="21"/>
        </w:rPr>
        <w:t xml:space="preserve"> in the amount stated in the Tender Document</w:t>
      </w:r>
      <w:r w:rsidRPr="00472B8F">
        <w:rPr>
          <w:rFonts w:ascii="Arial" w:hAnsi="Arial" w:cs="Arial"/>
          <w:sz w:val="21"/>
          <w:szCs w:val="21"/>
        </w:rPr>
        <w:t xml:space="preserve">(ITT Clause </w:t>
      </w:r>
      <w:r>
        <w:rPr>
          <w:rFonts w:ascii="Arial" w:hAnsi="Arial" w:cs="Arial"/>
          <w:sz w:val="21"/>
          <w:szCs w:val="21"/>
        </w:rPr>
        <w:t>20</w:t>
      </w:r>
      <w:r w:rsidRPr="00472B8F">
        <w:rPr>
          <w:rFonts w:ascii="Arial" w:hAnsi="Arial" w:cs="Arial"/>
          <w:sz w:val="21"/>
          <w:szCs w:val="21"/>
        </w:rPr>
        <w:t>)</w:t>
      </w:r>
      <w:r>
        <w:rPr>
          <w:rFonts w:ascii="Arial" w:hAnsi="Arial" w:cs="Arial"/>
          <w:sz w:val="21"/>
          <w:szCs w:val="21"/>
        </w:rPr>
        <w:t xml:space="preserve"> and valid for a period of twenty-eight (28) days beyond the Tender Validity date</w:t>
      </w:r>
      <w:r w:rsidRPr="00A94C24">
        <w:rPr>
          <w:rFonts w:ascii="Arial" w:hAnsi="Arial" w:cs="Arial"/>
          <w:i/>
          <w:sz w:val="18"/>
          <w:szCs w:val="18"/>
        </w:rPr>
        <w:t>(delete if not appropriate)</w:t>
      </w:r>
      <w:r>
        <w:rPr>
          <w:rFonts w:ascii="Arial" w:hAnsi="Arial" w:cs="Arial"/>
          <w:sz w:val="21"/>
          <w:szCs w:val="21"/>
        </w:rPr>
        <w:t xml:space="preserve">; </w:t>
      </w:r>
    </w:p>
    <w:p w:rsidR="00F375D3" w:rsidRDefault="00F375D3" w:rsidP="00F375D3">
      <w:pPr>
        <w:ind w:left="1440"/>
        <w:rPr>
          <w:rFonts w:ascii="Arial" w:hAnsi="Arial" w:cs="Arial"/>
          <w:i/>
          <w:iCs/>
          <w:sz w:val="21"/>
          <w:szCs w:val="21"/>
        </w:rPr>
      </w:pPr>
    </w:p>
    <w:p w:rsidR="00F375D3" w:rsidRDefault="00F375D3" w:rsidP="00187707">
      <w:pPr>
        <w:widowControl w:val="0"/>
        <w:numPr>
          <w:ilvl w:val="0"/>
          <w:numId w:val="13"/>
        </w:numPr>
        <w:adjustRightInd w:val="0"/>
        <w:jc w:val="both"/>
        <w:rPr>
          <w:rFonts w:ascii="Arial" w:hAnsi="Arial" w:cs="Arial"/>
          <w:sz w:val="21"/>
          <w:szCs w:val="21"/>
        </w:rPr>
      </w:pPr>
      <w:r>
        <w:rPr>
          <w:rFonts w:ascii="Arial" w:hAnsi="Arial" w:cs="Arial"/>
          <w:sz w:val="21"/>
          <w:szCs w:val="21"/>
        </w:rPr>
        <w:t xml:space="preserve">we, declare that we are eligible to participate in this Tender and meet the eligibility criteria specified in the Tender Document </w:t>
      </w:r>
      <w:r w:rsidRPr="00472B8F">
        <w:rPr>
          <w:rFonts w:ascii="Arial" w:hAnsi="Arial" w:cs="Arial"/>
          <w:sz w:val="21"/>
          <w:szCs w:val="21"/>
        </w:rPr>
        <w:t>(ITT Clause 3);</w:t>
      </w:r>
    </w:p>
    <w:p w:rsidR="00F375D3" w:rsidRDefault="00F375D3" w:rsidP="00F375D3">
      <w:pPr>
        <w:widowControl w:val="0"/>
        <w:adjustRightInd w:val="0"/>
        <w:jc w:val="both"/>
        <w:rPr>
          <w:rFonts w:ascii="Arial" w:hAnsi="Arial" w:cs="Arial"/>
          <w:sz w:val="21"/>
          <w:szCs w:val="21"/>
        </w:rPr>
      </w:pPr>
    </w:p>
    <w:p w:rsidR="00F375D3" w:rsidRDefault="00F375D3" w:rsidP="00187707">
      <w:pPr>
        <w:widowControl w:val="0"/>
        <w:numPr>
          <w:ilvl w:val="0"/>
          <w:numId w:val="13"/>
        </w:numPr>
        <w:adjustRightInd w:val="0"/>
        <w:jc w:val="both"/>
        <w:rPr>
          <w:rFonts w:ascii="Arial" w:hAnsi="Arial" w:cs="Arial"/>
          <w:sz w:val="21"/>
          <w:szCs w:val="21"/>
        </w:rPr>
      </w:pPr>
      <w:r>
        <w:rPr>
          <w:rFonts w:ascii="Arial" w:hAnsi="Arial" w:cs="Arial"/>
          <w:sz w:val="21"/>
          <w:szCs w:val="21"/>
        </w:rPr>
        <w:t xml:space="preserve">furthermore, we are aware of </w:t>
      </w:r>
      <w:r w:rsidRPr="00472B8F">
        <w:rPr>
          <w:rFonts w:ascii="Arial" w:hAnsi="Arial" w:cs="Arial"/>
          <w:sz w:val="21"/>
          <w:szCs w:val="21"/>
        </w:rPr>
        <w:t xml:space="preserve">ITT Clause </w:t>
      </w:r>
      <w:r>
        <w:rPr>
          <w:rFonts w:ascii="Arial" w:hAnsi="Arial" w:cs="Arial"/>
          <w:sz w:val="21"/>
          <w:szCs w:val="21"/>
        </w:rPr>
        <w:t>2.2 concerning such practices and pledge not to indulge in such practices in competing for or in executing the Contract;</w:t>
      </w:r>
    </w:p>
    <w:p w:rsidR="00F375D3" w:rsidRDefault="00F375D3" w:rsidP="00F375D3">
      <w:pPr>
        <w:rPr>
          <w:rFonts w:ascii="Arial" w:hAnsi="Arial" w:cs="Arial"/>
          <w:sz w:val="21"/>
          <w:szCs w:val="21"/>
        </w:rPr>
      </w:pPr>
    </w:p>
    <w:p w:rsidR="00F375D3" w:rsidRDefault="00F375D3" w:rsidP="00187707">
      <w:pPr>
        <w:widowControl w:val="0"/>
        <w:numPr>
          <w:ilvl w:val="0"/>
          <w:numId w:val="13"/>
        </w:numPr>
        <w:adjustRightInd w:val="0"/>
        <w:jc w:val="both"/>
        <w:rPr>
          <w:rFonts w:ascii="Arial" w:hAnsi="Arial" w:cs="Arial"/>
          <w:sz w:val="21"/>
          <w:szCs w:val="21"/>
        </w:rPr>
      </w:pPr>
      <w:r w:rsidRPr="000532E6">
        <w:rPr>
          <w:rFonts w:ascii="Arial" w:hAnsi="Arial" w:cs="Arial"/>
          <w:sz w:val="21"/>
          <w:szCs w:val="21"/>
          <w:lang w:val="en-GB"/>
        </w:rPr>
        <w:t xml:space="preserve">we are not participating as Tenderers in more than one Tender in this Tendering process. </w:t>
      </w:r>
      <w:r>
        <w:rPr>
          <w:rFonts w:ascii="Arial" w:hAnsi="Arial" w:cs="Arial"/>
          <w:sz w:val="21"/>
          <w:szCs w:val="21"/>
        </w:rPr>
        <w:t>We understand that your written Notification of Award shall become a binding Contract between us, until a formal Contract is prepared and executed.</w:t>
      </w:r>
    </w:p>
    <w:p w:rsidR="00F375D3" w:rsidRDefault="00F375D3" w:rsidP="00F375D3">
      <w:pPr>
        <w:widowControl w:val="0"/>
        <w:adjustRightInd w:val="0"/>
        <w:jc w:val="both"/>
        <w:rPr>
          <w:rFonts w:ascii="Arial" w:hAnsi="Arial" w:cs="Arial"/>
          <w:sz w:val="21"/>
          <w:szCs w:val="21"/>
        </w:rPr>
      </w:pPr>
    </w:p>
    <w:p w:rsidR="00F375D3" w:rsidRDefault="00F375D3" w:rsidP="00F375D3">
      <w:pPr>
        <w:widowControl w:val="0"/>
        <w:adjustRightInd w:val="0"/>
        <w:jc w:val="both"/>
        <w:rPr>
          <w:rFonts w:ascii="Arial" w:hAnsi="Arial" w:cs="Arial"/>
          <w:sz w:val="21"/>
          <w:szCs w:val="21"/>
        </w:rPr>
      </w:pPr>
    </w:p>
    <w:p w:rsidR="00F375D3" w:rsidRDefault="00F375D3" w:rsidP="00F375D3">
      <w:pPr>
        <w:widowControl w:val="0"/>
        <w:adjustRightInd w:val="0"/>
        <w:jc w:val="both"/>
        <w:rPr>
          <w:rFonts w:ascii="Arial" w:hAnsi="Arial" w:cs="Arial"/>
          <w:sz w:val="21"/>
          <w:szCs w:val="21"/>
        </w:rPr>
      </w:pPr>
    </w:p>
    <w:p w:rsidR="00F375D3" w:rsidRDefault="00F375D3" w:rsidP="00F375D3">
      <w:pPr>
        <w:widowControl w:val="0"/>
        <w:adjustRightInd w:val="0"/>
        <w:jc w:val="both"/>
        <w:rPr>
          <w:rFonts w:ascii="Arial" w:hAnsi="Arial" w:cs="Arial"/>
          <w:sz w:val="21"/>
          <w:szCs w:val="21"/>
        </w:rPr>
      </w:pPr>
    </w:p>
    <w:p w:rsidR="00F375D3" w:rsidRDefault="00F375D3" w:rsidP="00F375D3">
      <w:pPr>
        <w:widowControl w:val="0"/>
        <w:adjustRightInd w:val="0"/>
        <w:jc w:val="both"/>
        <w:rPr>
          <w:rFonts w:ascii="Arial" w:hAnsi="Arial" w:cs="Arial"/>
          <w:sz w:val="21"/>
          <w:szCs w:val="21"/>
        </w:rPr>
      </w:pPr>
    </w:p>
    <w:p w:rsidR="00F375D3" w:rsidRDefault="00F375D3" w:rsidP="00F375D3">
      <w:pPr>
        <w:widowControl w:val="0"/>
        <w:adjustRightInd w:val="0"/>
        <w:jc w:val="both"/>
        <w:rPr>
          <w:rFonts w:ascii="Arial" w:hAnsi="Arial" w:cs="Arial"/>
          <w:sz w:val="21"/>
          <w:szCs w:val="21"/>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F375D3" w:rsidTr="002C5786">
        <w:trPr>
          <w:trHeight w:val="243"/>
        </w:trPr>
        <w:tc>
          <w:tcPr>
            <w:tcW w:w="3073" w:type="dxa"/>
            <w:shd w:val="clear" w:color="auto" w:fill="auto"/>
          </w:tcPr>
          <w:p w:rsidR="00F375D3" w:rsidRDefault="00F375D3" w:rsidP="002C5786">
            <w:pPr>
              <w:spacing w:before="60" w:after="60"/>
              <w:rPr>
                <w:rFonts w:ascii="Arial" w:hAnsi="Arial" w:cs="Arial"/>
                <w:sz w:val="21"/>
                <w:szCs w:val="21"/>
                <w:lang w:eastAsia="en-US"/>
              </w:rPr>
            </w:pPr>
            <w:r>
              <w:rPr>
                <w:rFonts w:ascii="Arial" w:hAnsi="Arial" w:cs="Arial"/>
                <w:sz w:val="21"/>
                <w:szCs w:val="21"/>
                <w:lang w:eastAsia="en-US"/>
              </w:rPr>
              <w:t>Signature:</w:t>
            </w:r>
          </w:p>
        </w:tc>
        <w:tc>
          <w:tcPr>
            <w:tcW w:w="4487" w:type="dxa"/>
            <w:shd w:val="clear" w:color="auto" w:fill="auto"/>
          </w:tcPr>
          <w:p w:rsidR="00F375D3" w:rsidRPr="00A94C24" w:rsidRDefault="00F375D3" w:rsidP="002C5786">
            <w:pPr>
              <w:spacing w:before="60" w:after="60"/>
              <w:rPr>
                <w:rFonts w:ascii="Arial" w:hAnsi="Arial" w:cs="Arial"/>
                <w:i/>
                <w:iCs/>
                <w:sz w:val="18"/>
                <w:szCs w:val="18"/>
                <w:lang w:eastAsia="en-US"/>
              </w:rPr>
            </w:pPr>
            <w:r w:rsidRPr="00A94C24">
              <w:rPr>
                <w:rFonts w:ascii="Arial" w:hAnsi="Arial" w:cs="Arial"/>
                <w:i/>
                <w:iCs/>
                <w:sz w:val="18"/>
                <w:szCs w:val="18"/>
                <w:lang w:eastAsia="en-US"/>
              </w:rPr>
              <w:t>[insert signature of the Tenderer]</w:t>
            </w:r>
          </w:p>
        </w:tc>
      </w:tr>
      <w:tr w:rsidR="00F375D3" w:rsidTr="002C5786">
        <w:trPr>
          <w:trHeight w:val="243"/>
        </w:trPr>
        <w:tc>
          <w:tcPr>
            <w:tcW w:w="3073" w:type="dxa"/>
            <w:shd w:val="clear" w:color="auto" w:fill="auto"/>
          </w:tcPr>
          <w:p w:rsidR="00F375D3" w:rsidRDefault="00F375D3" w:rsidP="002C5786">
            <w:pPr>
              <w:spacing w:before="60" w:after="60"/>
              <w:rPr>
                <w:rFonts w:ascii="Arial" w:hAnsi="Arial" w:cs="Arial"/>
                <w:sz w:val="21"/>
                <w:szCs w:val="21"/>
                <w:lang w:eastAsia="en-US"/>
              </w:rPr>
            </w:pPr>
            <w:r>
              <w:rPr>
                <w:rFonts w:ascii="Arial" w:hAnsi="Arial" w:cs="Arial"/>
                <w:sz w:val="21"/>
                <w:szCs w:val="21"/>
                <w:lang w:eastAsia="en-US"/>
              </w:rPr>
              <w:t>Name:</w:t>
            </w:r>
          </w:p>
        </w:tc>
        <w:tc>
          <w:tcPr>
            <w:tcW w:w="4487" w:type="dxa"/>
            <w:shd w:val="clear" w:color="auto" w:fill="auto"/>
          </w:tcPr>
          <w:p w:rsidR="00F375D3" w:rsidRPr="00A94C24" w:rsidRDefault="00F375D3" w:rsidP="002C5786">
            <w:pPr>
              <w:spacing w:before="60" w:after="60"/>
              <w:rPr>
                <w:rFonts w:ascii="Arial" w:hAnsi="Arial" w:cs="Arial"/>
                <w:i/>
                <w:iCs/>
                <w:sz w:val="18"/>
                <w:szCs w:val="18"/>
                <w:lang w:eastAsia="en-US"/>
              </w:rPr>
            </w:pPr>
            <w:r w:rsidRPr="00A94C24">
              <w:rPr>
                <w:rFonts w:ascii="Arial" w:hAnsi="Arial" w:cs="Arial"/>
                <w:i/>
                <w:iCs/>
                <w:sz w:val="18"/>
                <w:szCs w:val="18"/>
                <w:lang w:eastAsia="en-US"/>
              </w:rPr>
              <w:t>[insert full name of signatory with National ID]</w:t>
            </w:r>
          </w:p>
        </w:tc>
      </w:tr>
      <w:tr w:rsidR="00F375D3" w:rsidTr="002C5786">
        <w:tc>
          <w:tcPr>
            <w:tcW w:w="3073" w:type="dxa"/>
            <w:shd w:val="clear" w:color="auto" w:fill="auto"/>
          </w:tcPr>
          <w:p w:rsidR="00F375D3" w:rsidRDefault="00F375D3" w:rsidP="002C5786">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4487" w:type="dxa"/>
            <w:shd w:val="clear" w:color="auto" w:fill="auto"/>
          </w:tcPr>
          <w:p w:rsidR="00F375D3" w:rsidRPr="00A94C24" w:rsidRDefault="00F375D3" w:rsidP="002C5786">
            <w:pPr>
              <w:spacing w:before="60" w:after="60"/>
              <w:rPr>
                <w:rFonts w:ascii="Arial" w:hAnsi="Arial" w:cs="Arial"/>
                <w:i/>
                <w:iCs/>
                <w:sz w:val="18"/>
                <w:szCs w:val="18"/>
                <w:lang w:eastAsia="en-US"/>
              </w:rPr>
            </w:pPr>
            <w:r w:rsidRPr="00A94C24">
              <w:rPr>
                <w:rFonts w:ascii="Arial" w:hAnsi="Arial" w:cs="Arial"/>
                <w:i/>
                <w:iCs/>
                <w:sz w:val="18"/>
                <w:szCs w:val="18"/>
                <w:lang w:eastAsia="en-US"/>
              </w:rPr>
              <w:t>[insert designation of signatory]</w:t>
            </w:r>
          </w:p>
        </w:tc>
      </w:tr>
    </w:tbl>
    <w:p w:rsidR="00F375D3" w:rsidRDefault="00F375D3" w:rsidP="00F375D3">
      <w:pPr>
        <w:tabs>
          <w:tab w:val="right" w:pos="9000"/>
        </w:tabs>
        <w:rPr>
          <w:rFonts w:ascii="Arial" w:hAnsi="Arial" w:cs="Arial"/>
          <w:lang w:val="en-GB"/>
        </w:rPr>
        <w:sectPr w:rsidR="00F375D3" w:rsidSect="002C5786">
          <w:type w:val="continuous"/>
          <w:pgSz w:w="11909" w:h="16834" w:code="9"/>
          <w:pgMar w:top="1440" w:right="1440" w:bottom="1440" w:left="1440" w:header="720" w:footer="720" w:gutter="0"/>
          <w:cols w:space="720"/>
        </w:sectPr>
      </w:pPr>
    </w:p>
    <w:p w:rsidR="00F375D3" w:rsidRPr="003F47F0" w:rsidRDefault="00F375D3" w:rsidP="001127A4">
      <w:pPr>
        <w:pStyle w:val="Heading2"/>
        <w:rPr>
          <w:rFonts w:ascii="Arial" w:hAnsi="Arial"/>
          <w:lang w:val="en-GB"/>
        </w:rPr>
      </w:pPr>
      <w:bookmarkStart w:id="334" w:name="_Toc329444899"/>
      <w:r w:rsidRPr="003F47F0">
        <w:rPr>
          <w:rFonts w:ascii="Arial" w:hAnsi="Arial"/>
          <w:lang w:val="en-GB"/>
        </w:rPr>
        <w:lastRenderedPageBreak/>
        <w:t>Price Schedule for Goods</w:t>
      </w:r>
      <w:r>
        <w:rPr>
          <w:rFonts w:ascii="Arial" w:hAnsi="Arial"/>
          <w:lang w:val="en-GB"/>
        </w:rPr>
        <w:t>&amp; Related Services</w:t>
      </w:r>
      <w:r w:rsidRPr="002B4559">
        <w:rPr>
          <w:rFonts w:ascii="Arial" w:hAnsi="Arial"/>
          <w:lang w:val="en-GB"/>
        </w:rPr>
        <w:t>(Form PG</w:t>
      </w:r>
      <w:r>
        <w:rPr>
          <w:rFonts w:ascii="Arial" w:hAnsi="Arial"/>
          <w:lang w:val="en-GB"/>
        </w:rPr>
        <w:t>2</w:t>
      </w:r>
      <w:r w:rsidRPr="002B4559">
        <w:rPr>
          <w:rFonts w:ascii="Arial" w:hAnsi="Arial"/>
          <w:lang w:val="en-GB"/>
        </w:rPr>
        <w:t>-</w:t>
      </w:r>
      <w:r>
        <w:rPr>
          <w:rFonts w:ascii="Arial" w:hAnsi="Arial"/>
          <w:lang w:val="en-GB"/>
        </w:rPr>
        <w:t>2</w:t>
      </w:r>
      <w:r w:rsidRPr="002B4559">
        <w:rPr>
          <w:rFonts w:ascii="Arial" w:hAnsi="Arial"/>
          <w:lang w:val="en-GB"/>
        </w:rPr>
        <w:t>)</w:t>
      </w:r>
      <w:bookmarkEnd w:id="334"/>
    </w:p>
    <w:p w:rsidR="00F375D3" w:rsidRPr="004E2FF4" w:rsidRDefault="00F375D3" w:rsidP="00F375D3">
      <w:pPr>
        <w:rPr>
          <w:rFonts w:ascii="Arial" w:hAnsi="Arial" w:cs="Arial"/>
          <w:sz w:val="2"/>
          <w:szCs w:val="22"/>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407"/>
        <w:gridCol w:w="1524"/>
        <w:gridCol w:w="2185"/>
        <w:gridCol w:w="3129"/>
      </w:tblGrid>
      <w:tr w:rsidR="00F375D3" w:rsidRPr="002B4B3A" w:rsidTr="002C5786">
        <w:tc>
          <w:tcPr>
            <w:tcW w:w="3542" w:type="dxa"/>
          </w:tcPr>
          <w:p w:rsidR="00F375D3" w:rsidRPr="002B4B3A" w:rsidRDefault="00F375D3" w:rsidP="002C5786">
            <w:pPr>
              <w:rPr>
                <w:rFonts w:ascii="Arial" w:hAnsi="Arial" w:cs="Arial"/>
                <w:sz w:val="18"/>
                <w:szCs w:val="22"/>
                <w:lang w:val="en-GB"/>
              </w:rPr>
            </w:pPr>
            <w:r w:rsidRPr="002B4B3A">
              <w:rPr>
                <w:rFonts w:ascii="Arial" w:hAnsi="Arial" w:cs="Arial"/>
                <w:sz w:val="18"/>
                <w:szCs w:val="22"/>
                <w:lang w:val="en-GB"/>
              </w:rPr>
              <w:t>Invitation for Tender No:</w:t>
            </w:r>
          </w:p>
        </w:tc>
        <w:tc>
          <w:tcPr>
            <w:tcW w:w="2146" w:type="dxa"/>
          </w:tcPr>
          <w:p w:rsidR="00F375D3" w:rsidRPr="002B4B3A" w:rsidRDefault="004E2FF4" w:rsidP="002C5786">
            <w:pPr>
              <w:rPr>
                <w:rFonts w:ascii="Arial" w:hAnsi="Arial" w:cs="Arial"/>
                <w:sz w:val="18"/>
                <w:szCs w:val="22"/>
                <w:lang w:val="en-GB"/>
              </w:rPr>
            </w:pPr>
            <w:r w:rsidRPr="002B4B3A">
              <w:rPr>
                <w:rFonts w:ascii="Arial" w:hAnsi="Arial" w:cs="Arial"/>
                <w:sz w:val="18"/>
                <w:szCs w:val="22"/>
                <w:lang w:val="en-GB"/>
              </w:rPr>
              <w:t>32</w:t>
            </w:r>
            <w:r w:rsidR="006276BF" w:rsidRPr="002B4B3A">
              <w:rPr>
                <w:rFonts w:ascii="Arial" w:hAnsi="Arial" w:cs="Arial"/>
                <w:sz w:val="18"/>
                <w:szCs w:val="22"/>
                <w:lang w:val="en-GB"/>
              </w:rPr>
              <w:t>538</w:t>
            </w:r>
          </w:p>
        </w:tc>
        <w:tc>
          <w:tcPr>
            <w:tcW w:w="2970" w:type="dxa"/>
          </w:tcPr>
          <w:p w:rsidR="00F375D3" w:rsidRPr="002B4B3A" w:rsidRDefault="00F375D3" w:rsidP="00C77564">
            <w:pPr>
              <w:rPr>
                <w:rFonts w:ascii="Arial" w:hAnsi="Arial" w:cs="Arial"/>
                <w:sz w:val="18"/>
                <w:szCs w:val="22"/>
                <w:lang w:val="en-GB"/>
              </w:rPr>
            </w:pPr>
            <w:r w:rsidRPr="002B4B3A">
              <w:rPr>
                <w:rFonts w:ascii="Arial" w:hAnsi="Arial" w:cs="Arial"/>
                <w:sz w:val="18"/>
                <w:szCs w:val="22"/>
                <w:lang w:val="en-GB"/>
              </w:rPr>
              <w:t>Date:</w:t>
            </w:r>
            <w:r w:rsidR="004E2FF4" w:rsidRPr="002B4B3A">
              <w:rPr>
                <w:rFonts w:ascii="Arial" w:hAnsi="Arial" w:cs="Arial"/>
                <w:sz w:val="18"/>
                <w:szCs w:val="22"/>
                <w:lang w:val="en-GB"/>
              </w:rPr>
              <w:t xml:space="preserve"> </w:t>
            </w:r>
          </w:p>
        </w:tc>
        <w:tc>
          <w:tcPr>
            <w:tcW w:w="4680" w:type="dxa"/>
          </w:tcPr>
          <w:p w:rsidR="00F375D3" w:rsidRPr="002B4B3A" w:rsidRDefault="00C77564" w:rsidP="002C5786">
            <w:pPr>
              <w:rPr>
                <w:rFonts w:ascii="Arial" w:hAnsi="Arial" w:cs="Arial"/>
                <w:sz w:val="18"/>
                <w:szCs w:val="22"/>
                <w:lang w:val="en-GB"/>
              </w:rPr>
            </w:pPr>
            <w:r w:rsidRPr="002B4B3A">
              <w:rPr>
                <w:rFonts w:ascii="Arial" w:hAnsi="Arial" w:cs="Arial"/>
                <w:sz w:val="18"/>
                <w:szCs w:val="22"/>
                <w:lang w:val="en-GB"/>
              </w:rPr>
              <w:t>27/05/2025</w:t>
            </w:r>
          </w:p>
        </w:tc>
      </w:tr>
      <w:tr w:rsidR="00F375D3" w:rsidRPr="002B4B3A" w:rsidTr="002C5786">
        <w:tc>
          <w:tcPr>
            <w:tcW w:w="3542" w:type="dxa"/>
          </w:tcPr>
          <w:p w:rsidR="00F375D3" w:rsidRPr="002B4B3A" w:rsidRDefault="00F375D3" w:rsidP="002C5786">
            <w:pPr>
              <w:rPr>
                <w:rFonts w:ascii="Arial" w:hAnsi="Arial" w:cs="Arial"/>
                <w:sz w:val="18"/>
                <w:szCs w:val="22"/>
                <w:lang w:val="en-GB"/>
              </w:rPr>
            </w:pPr>
            <w:r w:rsidRPr="002B4B3A">
              <w:rPr>
                <w:rFonts w:ascii="Arial" w:hAnsi="Arial" w:cs="Arial"/>
                <w:sz w:val="18"/>
                <w:szCs w:val="22"/>
                <w:lang w:val="en-GB"/>
              </w:rPr>
              <w:t>Tender Package No:</w:t>
            </w:r>
          </w:p>
        </w:tc>
        <w:tc>
          <w:tcPr>
            <w:tcW w:w="2146" w:type="dxa"/>
          </w:tcPr>
          <w:p w:rsidR="00F375D3" w:rsidRPr="002B4B3A" w:rsidRDefault="00F375D3" w:rsidP="002C5786">
            <w:pPr>
              <w:rPr>
                <w:rFonts w:ascii="Arial" w:hAnsi="Arial" w:cs="Arial"/>
                <w:sz w:val="18"/>
                <w:szCs w:val="22"/>
                <w:lang w:val="en-GB"/>
              </w:rPr>
            </w:pPr>
          </w:p>
        </w:tc>
        <w:tc>
          <w:tcPr>
            <w:tcW w:w="2970" w:type="dxa"/>
          </w:tcPr>
          <w:p w:rsidR="00F375D3" w:rsidRPr="002B4B3A" w:rsidRDefault="00F375D3" w:rsidP="002C5786">
            <w:pPr>
              <w:rPr>
                <w:rFonts w:ascii="Arial" w:hAnsi="Arial" w:cs="Arial"/>
                <w:sz w:val="18"/>
                <w:szCs w:val="22"/>
                <w:lang w:val="en-GB"/>
              </w:rPr>
            </w:pPr>
            <w:r w:rsidRPr="002B4B3A">
              <w:rPr>
                <w:rFonts w:ascii="Arial" w:hAnsi="Arial" w:cs="Arial"/>
                <w:sz w:val="18"/>
                <w:szCs w:val="22"/>
                <w:lang w:val="en-GB"/>
              </w:rPr>
              <w:t>Package Description:</w:t>
            </w:r>
          </w:p>
        </w:tc>
        <w:tc>
          <w:tcPr>
            <w:tcW w:w="4680" w:type="dxa"/>
          </w:tcPr>
          <w:p w:rsidR="00F375D3" w:rsidRPr="002B4B3A" w:rsidRDefault="00F375D3" w:rsidP="002C5786">
            <w:pPr>
              <w:rPr>
                <w:rFonts w:ascii="Arial" w:hAnsi="Arial" w:cs="Arial"/>
                <w:sz w:val="18"/>
                <w:szCs w:val="18"/>
                <w:lang w:val="en-GB"/>
              </w:rPr>
            </w:pPr>
            <w:r w:rsidRPr="002B4B3A">
              <w:rPr>
                <w:rFonts w:ascii="Arial" w:hAnsi="Arial" w:cs="Arial"/>
                <w:i/>
                <w:sz w:val="18"/>
                <w:szCs w:val="18"/>
                <w:lang w:val="en-GB"/>
              </w:rPr>
              <w:t>[enter description as specified in Section 6]</w:t>
            </w:r>
          </w:p>
        </w:tc>
      </w:tr>
      <w:tr w:rsidR="00F375D3" w:rsidRPr="002B4B3A" w:rsidTr="002C5786">
        <w:tc>
          <w:tcPr>
            <w:tcW w:w="3542" w:type="dxa"/>
          </w:tcPr>
          <w:p w:rsidR="00F375D3" w:rsidRPr="002B4B3A" w:rsidRDefault="00F375D3" w:rsidP="002C5786">
            <w:pPr>
              <w:rPr>
                <w:rFonts w:ascii="Arial" w:hAnsi="Arial" w:cs="Arial"/>
                <w:sz w:val="18"/>
                <w:szCs w:val="22"/>
                <w:lang w:val="en-GB"/>
              </w:rPr>
            </w:pPr>
            <w:r w:rsidRPr="002B4B3A">
              <w:rPr>
                <w:rFonts w:ascii="Arial" w:hAnsi="Arial" w:cs="Arial"/>
                <w:sz w:val="18"/>
                <w:szCs w:val="22"/>
                <w:lang w:val="en-GB"/>
              </w:rPr>
              <w:t>Tender Lot No:</w:t>
            </w:r>
          </w:p>
        </w:tc>
        <w:tc>
          <w:tcPr>
            <w:tcW w:w="2146" w:type="dxa"/>
          </w:tcPr>
          <w:p w:rsidR="00F375D3" w:rsidRPr="002B4B3A" w:rsidRDefault="004E2FF4" w:rsidP="002C5786">
            <w:pPr>
              <w:rPr>
                <w:rFonts w:ascii="Arial" w:hAnsi="Arial" w:cs="Arial"/>
                <w:sz w:val="18"/>
                <w:szCs w:val="22"/>
                <w:lang w:val="en-GB"/>
              </w:rPr>
            </w:pPr>
            <w:r w:rsidRPr="002B4B3A">
              <w:rPr>
                <w:rFonts w:ascii="Arial" w:hAnsi="Arial" w:cs="Arial"/>
                <w:sz w:val="18"/>
                <w:szCs w:val="22"/>
                <w:lang w:val="en-GB"/>
              </w:rPr>
              <w:t>01</w:t>
            </w:r>
          </w:p>
        </w:tc>
        <w:tc>
          <w:tcPr>
            <w:tcW w:w="2970" w:type="dxa"/>
          </w:tcPr>
          <w:p w:rsidR="00F375D3" w:rsidRPr="002B4B3A" w:rsidRDefault="00F375D3" w:rsidP="002C5786">
            <w:pPr>
              <w:rPr>
                <w:rFonts w:ascii="Arial" w:hAnsi="Arial" w:cs="Arial"/>
                <w:sz w:val="18"/>
                <w:szCs w:val="22"/>
                <w:lang w:val="en-GB"/>
              </w:rPr>
            </w:pPr>
            <w:r w:rsidRPr="002B4B3A">
              <w:rPr>
                <w:rFonts w:ascii="Arial" w:hAnsi="Arial" w:cs="Arial"/>
                <w:sz w:val="18"/>
                <w:szCs w:val="22"/>
                <w:lang w:val="en-GB"/>
              </w:rPr>
              <w:t>Lot Description:</w:t>
            </w:r>
          </w:p>
        </w:tc>
        <w:tc>
          <w:tcPr>
            <w:tcW w:w="4680" w:type="dxa"/>
          </w:tcPr>
          <w:p w:rsidR="00F375D3" w:rsidRPr="002B4B3A" w:rsidRDefault="006276BF" w:rsidP="002C5786">
            <w:pPr>
              <w:rPr>
                <w:rFonts w:ascii="Arial" w:hAnsi="Arial" w:cs="Arial"/>
                <w:i/>
                <w:sz w:val="18"/>
                <w:szCs w:val="18"/>
                <w:lang w:val="en-GB"/>
              </w:rPr>
            </w:pPr>
            <w:r w:rsidRPr="002B4B3A">
              <w:rPr>
                <w:rFonts w:ascii="Arial" w:hAnsi="Arial" w:cs="Arial"/>
                <w:i/>
                <w:sz w:val="18"/>
                <w:szCs w:val="18"/>
                <w:lang w:val="en-GB"/>
              </w:rPr>
              <w:t>Purchase of 60(Sixty) sets Tire Tube</w:t>
            </w:r>
          </w:p>
        </w:tc>
      </w:tr>
    </w:tbl>
    <w:p w:rsidR="00F375D3" w:rsidRPr="001E34BF" w:rsidRDefault="00F375D3" w:rsidP="00F375D3">
      <w:pPr>
        <w:rPr>
          <w:rFonts w:ascii="Arial" w:hAnsi="Arial" w:cs="Arial"/>
          <w:sz w:val="10"/>
          <w:szCs w:val="22"/>
          <w:lang w:val="en-GB"/>
        </w:rPr>
      </w:pPr>
    </w:p>
    <w:p w:rsidR="00F375D3" w:rsidRDefault="00F375D3" w:rsidP="001E34BF">
      <w:pPr>
        <w:suppressAutoHyphens/>
        <w:jc w:val="center"/>
        <w:rPr>
          <w:rFonts w:ascii="Arial" w:hAnsi="Arial" w:cs="Arial"/>
          <w:b/>
          <w:bCs/>
          <w:sz w:val="22"/>
          <w:szCs w:val="22"/>
          <w:lang w:val="en-GB"/>
        </w:rPr>
      </w:pPr>
      <w:r w:rsidRPr="00130BC6">
        <w:rPr>
          <w:rFonts w:ascii="Arial" w:hAnsi="Arial" w:cs="Arial"/>
          <w:b/>
          <w:bCs/>
          <w:sz w:val="22"/>
          <w:szCs w:val="22"/>
          <w:lang w:val="en-GB"/>
        </w:rPr>
        <w:t>A: PRICE OF GOODS</w:t>
      </w:r>
      <w:r>
        <w:rPr>
          <w:rFonts w:ascii="Arial" w:hAnsi="Arial" w:cs="Arial"/>
          <w:b/>
          <w:bCs/>
          <w:sz w:val="22"/>
          <w:szCs w:val="22"/>
          <w:lang w:val="en-GB"/>
        </w:rPr>
        <w:t>(Including Spare Parts, Related Services if any)</w:t>
      </w:r>
      <w:r w:rsidRPr="00130BC6">
        <w:rPr>
          <w:rFonts w:ascii="Arial" w:hAnsi="Arial" w:cs="Arial"/>
          <w:b/>
          <w:bCs/>
          <w:sz w:val="22"/>
          <w:szCs w:val="22"/>
          <w:lang w:val="en-GB"/>
        </w:rPr>
        <w:t xml:space="preserve"> AND DELIVERY SCHEDULE</w:t>
      </w:r>
    </w:p>
    <w:p w:rsidR="00F375D3" w:rsidRPr="001E34BF" w:rsidRDefault="00F375D3" w:rsidP="00F375D3">
      <w:pPr>
        <w:suppressAutoHyphens/>
        <w:rPr>
          <w:rFonts w:ascii="Arial" w:hAnsi="Arial" w:cs="Arial"/>
          <w:b/>
          <w:bCs/>
          <w:sz w:val="10"/>
          <w:szCs w:val="22"/>
          <w:lang w:val="en-GB"/>
        </w:rPr>
      </w:pPr>
    </w:p>
    <w:tbl>
      <w:tblPr>
        <w:tblW w:w="133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92"/>
        <w:gridCol w:w="3330"/>
        <w:gridCol w:w="810"/>
        <w:gridCol w:w="1080"/>
        <w:gridCol w:w="1080"/>
        <w:gridCol w:w="1620"/>
        <w:gridCol w:w="1800"/>
        <w:gridCol w:w="2790"/>
      </w:tblGrid>
      <w:tr w:rsidR="00F375D3" w:rsidRPr="003F47F0" w:rsidTr="002C5786">
        <w:trPr>
          <w:cantSplit/>
        </w:trPr>
        <w:tc>
          <w:tcPr>
            <w:tcW w:w="792" w:type="dxa"/>
          </w:tcPr>
          <w:p w:rsidR="00F375D3" w:rsidRPr="00A94C24" w:rsidRDefault="00F375D3" w:rsidP="002C5786">
            <w:pPr>
              <w:suppressAutoHyphens/>
              <w:jc w:val="center"/>
              <w:rPr>
                <w:rFonts w:ascii="Arial" w:hAnsi="Arial" w:cs="Arial"/>
                <w:i/>
                <w:sz w:val="18"/>
                <w:szCs w:val="18"/>
                <w:lang w:val="en-GB"/>
              </w:rPr>
            </w:pPr>
            <w:r w:rsidRPr="00A94C24">
              <w:rPr>
                <w:rFonts w:ascii="Arial" w:hAnsi="Arial" w:cs="Arial"/>
                <w:i/>
                <w:sz w:val="18"/>
                <w:szCs w:val="18"/>
                <w:lang w:val="en-GB"/>
              </w:rPr>
              <w:t>1</w:t>
            </w:r>
          </w:p>
        </w:tc>
        <w:tc>
          <w:tcPr>
            <w:tcW w:w="3330" w:type="dxa"/>
          </w:tcPr>
          <w:p w:rsidR="00F375D3" w:rsidRPr="00A94C24" w:rsidRDefault="00F375D3" w:rsidP="002C5786">
            <w:pPr>
              <w:suppressAutoHyphens/>
              <w:jc w:val="center"/>
              <w:rPr>
                <w:rFonts w:ascii="Arial" w:hAnsi="Arial" w:cs="Arial"/>
                <w:i/>
                <w:sz w:val="18"/>
                <w:szCs w:val="18"/>
                <w:lang w:val="en-GB"/>
              </w:rPr>
            </w:pPr>
            <w:r w:rsidRPr="00A94C24">
              <w:rPr>
                <w:rFonts w:ascii="Arial" w:hAnsi="Arial" w:cs="Arial"/>
                <w:i/>
                <w:sz w:val="18"/>
                <w:szCs w:val="18"/>
                <w:lang w:val="en-GB"/>
              </w:rPr>
              <w:t>2</w:t>
            </w:r>
          </w:p>
        </w:tc>
        <w:tc>
          <w:tcPr>
            <w:tcW w:w="810" w:type="dxa"/>
          </w:tcPr>
          <w:p w:rsidR="00F375D3" w:rsidRPr="00A94C24" w:rsidRDefault="00F375D3" w:rsidP="002C5786">
            <w:pPr>
              <w:suppressAutoHyphens/>
              <w:jc w:val="center"/>
              <w:rPr>
                <w:rFonts w:ascii="Arial" w:hAnsi="Arial" w:cs="Arial"/>
                <w:i/>
                <w:sz w:val="18"/>
                <w:szCs w:val="18"/>
                <w:lang w:val="en-GB"/>
              </w:rPr>
            </w:pPr>
            <w:r w:rsidRPr="00A94C24">
              <w:rPr>
                <w:rFonts w:ascii="Arial" w:hAnsi="Arial" w:cs="Arial"/>
                <w:i/>
                <w:sz w:val="18"/>
                <w:szCs w:val="18"/>
                <w:lang w:val="en-GB"/>
              </w:rPr>
              <w:t>3</w:t>
            </w:r>
          </w:p>
        </w:tc>
        <w:tc>
          <w:tcPr>
            <w:tcW w:w="1080" w:type="dxa"/>
          </w:tcPr>
          <w:p w:rsidR="00F375D3" w:rsidRPr="00A94C24" w:rsidRDefault="00F375D3" w:rsidP="002C5786">
            <w:pPr>
              <w:suppressAutoHyphens/>
              <w:jc w:val="center"/>
              <w:rPr>
                <w:rFonts w:ascii="Arial" w:hAnsi="Arial" w:cs="Arial"/>
                <w:i/>
                <w:sz w:val="18"/>
                <w:szCs w:val="18"/>
                <w:lang w:val="en-GB"/>
              </w:rPr>
            </w:pPr>
            <w:r w:rsidRPr="00A94C24">
              <w:rPr>
                <w:rFonts w:ascii="Arial" w:hAnsi="Arial" w:cs="Arial"/>
                <w:i/>
                <w:sz w:val="18"/>
                <w:szCs w:val="18"/>
                <w:lang w:val="en-GB"/>
              </w:rPr>
              <w:t>4</w:t>
            </w:r>
          </w:p>
        </w:tc>
        <w:tc>
          <w:tcPr>
            <w:tcW w:w="1080" w:type="dxa"/>
          </w:tcPr>
          <w:p w:rsidR="00F375D3" w:rsidRPr="00A94C24" w:rsidRDefault="00F375D3" w:rsidP="002C5786">
            <w:pPr>
              <w:suppressAutoHyphens/>
              <w:jc w:val="center"/>
              <w:rPr>
                <w:rFonts w:ascii="Arial" w:hAnsi="Arial" w:cs="Arial"/>
                <w:i/>
                <w:sz w:val="18"/>
                <w:szCs w:val="18"/>
                <w:lang w:val="en-GB"/>
              </w:rPr>
            </w:pPr>
            <w:r w:rsidRPr="00A94C24">
              <w:rPr>
                <w:rFonts w:ascii="Arial" w:hAnsi="Arial" w:cs="Arial"/>
                <w:i/>
                <w:sz w:val="18"/>
                <w:szCs w:val="18"/>
                <w:lang w:val="en-GB"/>
              </w:rPr>
              <w:t>5</w:t>
            </w:r>
          </w:p>
        </w:tc>
        <w:tc>
          <w:tcPr>
            <w:tcW w:w="1620" w:type="dxa"/>
          </w:tcPr>
          <w:p w:rsidR="00F375D3" w:rsidRPr="00A94C24" w:rsidRDefault="00F375D3" w:rsidP="002C5786">
            <w:pPr>
              <w:suppressAutoHyphens/>
              <w:jc w:val="center"/>
              <w:rPr>
                <w:rFonts w:ascii="Arial" w:hAnsi="Arial" w:cs="Arial"/>
                <w:i/>
                <w:sz w:val="18"/>
                <w:szCs w:val="18"/>
                <w:lang w:val="en-GB"/>
              </w:rPr>
            </w:pPr>
            <w:r w:rsidRPr="00A94C24">
              <w:rPr>
                <w:rFonts w:ascii="Arial" w:hAnsi="Arial" w:cs="Arial"/>
                <w:i/>
                <w:sz w:val="18"/>
                <w:szCs w:val="18"/>
                <w:lang w:val="en-GB"/>
              </w:rPr>
              <w:t>6</w:t>
            </w:r>
          </w:p>
        </w:tc>
        <w:tc>
          <w:tcPr>
            <w:tcW w:w="1800" w:type="dxa"/>
          </w:tcPr>
          <w:p w:rsidR="00F375D3" w:rsidRPr="00A94C24" w:rsidRDefault="00F375D3" w:rsidP="002C5786">
            <w:pPr>
              <w:suppressAutoHyphens/>
              <w:jc w:val="center"/>
              <w:rPr>
                <w:rFonts w:ascii="Arial" w:hAnsi="Arial" w:cs="Arial"/>
                <w:i/>
                <w:sz w:val="18"/>
                <w:szCs w:val="18"/>
                <w:lang w:val="en-GB"/>
              </w:rPr>
            </w:pPr>
            <w:r w:rsidRPr="00A94C24">
              <w:rPr>
                <w:rFonts w:ascii="Arial" w:hAnsi="Arial" w:cs="Arial"/>
                <w:i/>
                <w:sz w:val="18"/>
                <w:szCs w:val="18"/>
                <w:lang w:val="en-GB"/>
              </w:rPr>
              <w:t xml:space="preserve">7 </w:t>
            </w:r>
          </w:p>
        </w:tc>
        <w:tc>
          <w:tcPr>
            <w:tcW w:w="2790" w:type="dxa"/>
          </w:tcPr>
          <w:p w:rsidR="00F375D3" w:rsidRPr="00A94C24" w:rsidRDefault="00F375D3" w:rsidP="002C5786">
            <w:pPr>
              <w:suppressAutoHyphens/>
              <w:jc w:val="center"/>
              <w:rPr>
                <w:rFonts w:ascii="Arial" w:hAnsi="Arial" w:cs="Arial"/>
                <w:i/>
                <w:sz w:val="18"/>
                <w:szCs w:val="18"/>
                <w:lang w:val="en-GB"/>
              </w:rPr>
            </w:pPr>
            <w:r w:rsidRPr="00A94C24">
              <w:rPr>
                <w:rFonts w:ascii="Arial" w:hAnsi="Arial" w:cs="Arial"/>
                <w:i/>
                <w:sz w:val="18"/>
                <w:szCs w:val="18"/>
                <w:lang w:val="en-GB"/>
              </w:rPr>
              <w:t>8</w:t>
            </w:r>
          </w:p>
        </w:tc>
      </w:tr>
      <w:tr w:rsidR="00F375D3" w:rsidRPr="00C311EE" w:rsidTr="002C5786">
        <w:trPr>
          <w:cantSplit/>
        </w:trPr>
        <w:tc>
          <w:tcPr>
            <w:tcW w:w="792" w:type="dxa"/>
          </w:tcPr>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Item</w:t>
            </w:r>
          </w:p>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No .</w:t>
            </w:r>
          </w:p>
        </w:tc>
        <w:tc>
          <w:tcPr>
            <w:tcW w:w="3330" w:type="dxa"/>
          </w:tcPr>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Description</w:t>
            </w:r>
          </w:p>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Of</w:t>
            </w:r>
            <w:r w:rsidR="00B76593">
              <w:rPr>
                <w:rFonts w:ascii="Arial" w:hAnsi="Arial" w:cs="Arial"/>
                <w:sz w:val="16"/>
                <w:szCs w:val="22"/>
                <w:lang w:val="en-GB"/>
              </w:rPr>
              <w:t xml:space="preserve"> (Tire Tube)</w:t>
            </w:r>
            <w:r w:rsidRPr="002B4B3A">
              <w:rPr>
                <w:rFonts w:ascii="Arial" w:hAnsi="Arial" w:cs="Arial"/>
                <w:sz w:val="16"/>
                <w:szCs w:val="22"/>
                <w:lang w:val="en-GB"/>
              </w:rPr>
              <w:t xml:space="preserve"> Item</w:t>
            </w:r>
          </w:p>
        </w:tc>
        <w:tc>
          <w:tcPr>
            <w:tcW w:w="810" w:type="dxa"/>
          </w:tcPr>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 xml:space="preserve">Unit of Measurement </w:t>
            </w:r>
          </w:p>
        </w:tc>
        <w:tc>
          <w:tcPr>
            <w:tcW w:w="1080" w:type="dxa"/>
          </w:tcPr>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Quantity</w:t>
            </w:r>
          </w:p>
          <w:p w:rsidR="00F375D3" w:rsidRPr="002B4B3A" w:rsidRDefault="00F375D3" w:rsidP="002C5786">
            <w:pPr>
              <w:suppressAutoHyphens/>
              <w:jc w:val="center"/>
              <w:rPr>
                <w:rFonts w:ascii="Arial" w:hAnsi="Arial" w:cs="Arial"/>
                <w:sz w:val="16"/>
                <w:szCs w:val="22"/>
                <w:lang w:val="en-GB"/>
              </w:rPr>
            </w:pPr>
          </w:p>
        </w:tc>
        <w:tc>
          <w:tcPr>
            <w:tcW w:w="1080" w:type="dxa"/>
          </w:tcPr>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Unit Rates</w:t>
            </w:r>
          </w:p>
          <w:p w:rsidR="00F375D3" w:rsidRPr="002B4B3A" w:rsidRDefault="00F375D3" w:rsidP="002C5786">
            <w:pPr>
              <w:suppressAutoHyphens/>
              <w:jc w:val="center"/>
              <w:rPr>
                <w:rFonts w:ascii="Arial" w:hAnsi="Arial" w:cs="Arial"/>
                <w:sz w:val="16"/>
                <w:szCs w:val="22"/>
                <w:lang w:val="en-GB"/>
              </w:rPr>
            </w:pPr>
          </w:p>
        </w:tc>
        <w:tc>
          <w:tcPr>
            <w:tcW w:w="1620" w:type="dxa"/>
          </w:tcPr>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 xml:space="preserve">Total price </w:t>
            </w:r>
          </w:p>
          <w:p w:rsidR="00F375D3" w:rsidRPr="002B4B3A" w:rsidRDefault="00F375D3" w:rsidP="002C5786">
            <w:pPr>
              <w:suppressAutoHyphens/>
              <w:jc w:val="center"/>
              <w:rPr>
                <w:rFonts w:ascii="Arial" w:hAnsi="Arial" w:cs="Arial"/>
                <w:sz w:val="16"/>
                <w:szCs w:val="22"/>
                <w:lang w:val="en-GB"/>
              </w:rPr>
            </w:pPr>
          </w:p>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 xml:space="preserve">(col. 4 </w:t>
            </w:r>
            <w:r w:rsidRPr="002B4B3A">
              <w:rPr>
                <w:rFonts w:ascii="Arial" w:hAnsi="Arial" w:cs="Arial"/>
                <w:sz w:val="16"/>
                <w:szCs w:val="22"/>
                <w:lang w:val="en-GB"/>
              </w:rPr>
              <w:sym w:font="Symbol" w:char="F0B4"/>
            </w:r>
            <w:r w:rsidRPr="002B4B3A">
              <w:rPr>
                <w:rFonts w:ascii="Arial" w:hAnsi="Arial" w:cs="Arial"/>
                <w:sz w:val="16"/>
                <w:szCs w:val="22"/>
                <w:lang w:val="en-GB"/>
              </w:rPr>
              <w:t xml:space="preserve"> 5)</w:t>
            </w:r>
          </w:p>
        </w:tc>
        <w:tc>
          <w:tcPr>
            <w:tcW w:w="1800" w:type="dxa"/>
          </w:tcPr>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Point of Delivery as per Schedule of Requirement</w:t>
            </w:r>
          </w:p>
          <w:p w:rsidR="00F375D3" w:rsidRPr="002B4B3A" w:rsidRDefault="00F375D3" w:rsidP="002C5786">
            <w:pPr>
              <w:suppressAutoHyphens/>
              <w:jc w:val="center"/>
              <w:rPr>
                <w:rFonts w:ascii="Arial" w:hAnsi="Arial" w:cs="Arial"/>
                <w:sz w:val="16"/>
                <w:szCs w:val="16"/>
                <w:lang w:val="en-GB"/>
              </w:rPr>
            </w:pPr>
          </w:p>
        </w:tc>
        <w:tc>
          <w:tcPr>
            <w:tcW w:w="2790" w:type="dxa"/>
          </w:tcPr>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Delivery Period</w:t>
            </w:r>
          </w:p>
          <w:p w:rsidR="00F375D3" w:rsidRPr="002B4B3A" w:rsidRDefault="00F375D3" w:rsidP="002C5786">
            <w:pPr>
              <w:suppressAutoHyphens/>
              <w:jc w:val="center"/>
              <w:rPr>
                <w:rFonts w:ascii="Arial" w:hAnsi="Arial" w:cs="Arial"/>
                <w:sz w:val="16"/>
                <w:szCs w:val="22"/>
                <w:lang w:val="en-GB"/>
              </w:rPr>
            </w:pPr>
            <w:r w:rsidRPr="002B4B3A">
              <w:rPr>
                <w:rFonts w:ascii="Arial" w:hAnsi="Arial" w:cs="Arial"/>
                <w:sz w:val="16"/>
                <w:szCs w:val="22"/>
                <w:lang w:val="en-GB"/>
              </w:rPr>
              <w:t>Offered as per Schedule of Requirement</w:t>
            </w:r>
          </w:p>
        </w:tc>
      </w:tr>
      <w:tr w:rsidR="00F375D3" w:rsidRPr="003F47F0" w:rsidTr="002C5786">
        <w:trPr>
          <w:cantSplit/>
          <w:trHeight w:hRule="exact" w:val="240"/>
        </w:trPr>
        <w:tc>
          <w:tcPr>
            <w:tcW w:w="792" w:type="dxa"/>
          </w:tcPr>
          <w:p w:rsidR="00F375D3" w:rsidRPr="003F47F0" w:rsidRDefault="00F375D3" w:rsidP="002C5786">
            <w:pPr>
              <w:suppressAutoHyphens/>
              <w:snapToGrid w:val="0"/>
              <w:rPr>
                <w:rFonts w:ascii="Arial" w:hAnsi="Arial" w:cs="Arial"/>
                <w:sz w:val="16"/>
                <w:szCs w:val="16"/>
                <w:lang w:val="en-GB"/>
              </w:rPr>
            </w:pPr>
          </w:p>
        </w:tc>
        <w:tc>
          <w:tcPr>
            <w:tcW w:w="3330" w:type="dxa"/>
            <w:vAlign w:val="bottom"/>
          </w:tcPr>
          <w:p w:rsidR="00F375D3" w:rsidRPr="003F47F0" w:rsidRDefault="00F375D3" w:rsidP="002C5786">
            <w:pPr>
              <w:suppressAutoHyphens/>
              <w:snapToGrid w:val="0"/>
              <w:rPr>
                <w:rFonts w:ascii="Arial" w:hAnsi="Arial" w:cs="Arial"/>
                <w:sz w:val="16"/>
                <w:szCs w:val="16"/>
                <w:lang w:val="en-GB"/>
              </w:rPr>
            </w:pPr>
          </w:p>
        </w:tc>
        <w:tc>
          <w:tcPr>
            <w:tcW w:w="810" w:type="dxa"/>
          </w:tcPr>
          <w:p w:rsidR="00F375D3" w:rsidRPr="003F47F0" w:rsidRDefault="00E33D81" w:rsidP="00E33D81">
            <w:pPr>
              <w:suppressAutoHyphens/>
              <w:snapToGrid w:val="0"/>
              <w:jc w:val="center"/>
              <w:rPr>
                <w:rFonts w:ascii="Arial" w:hAnsi="Arial" w:cs="Arial"/>
                <w:sz w:val="16"/>
                <w:szCs w:val="16"/>
                <w:lang w:val="en-GB"/>
              </w:rPr>
            </w:pPr>
            <w:r w:rsidRPr="00E33D81">
              <w:rPr>
                <w:rFonts w:ascii="Arial" w:hAnsi="Arial" w:cs="Arial"/>
                <w:sz w:val="10"/>
                <w:szCs w:val="16"/>
                <w:lang w:val="en-GB"/>
              </w:rPr>
              <w:t>1set mean tire &amp; tube</w:t>
            </w:r>
          </w:p>
        </w:tc>
        <w:tc>
          <w:tcPr>
            <w:tcW w:w="1080" w:type="dxa"/>
          </w:tcPr>
          <w:p w:rsidR="00F375D3" w:rsidRPr="003F47F0" w:rsidRDefault="00F375D3" w:rsidP="002C5786">
            <w:pPr>
              <w:suppressAutoHyphens/>
              <w:snapToGrid w:val="0"/>
              <w:rPr>
                <w:rFonts w:ascii="Arial" w:hAnsi="Arial" w:cs="Arial"/>
                <w:sz w:val="16"/>
                <w:szCs w:val="16"/>
                <w:lang w:val="en-GB"/>
              </w:rPr>
            </w:pPr>
          </w:p>
        </w:tc>
        <w:tc>
          <w:tcPr>
            <w:tcW w:w="1080" w:type="dxa"/>
          </w:tcPr>
          <w:p w:rsidR="00F375D3" w:rsidRPr="00A94C24" w:rsidRDefault="00F375D3" w:rsidP="002C5786">
            <w:pPr>
              <w:suppressAutoHyphens/>
              <w:snapToGrid w:val="0"/>
              <w:jc w:val="center"/>
              <w:rPr>
                <w:rFonts w:ascii="Arial" w:hAnsi="Arial" w:cs="Arial"/>
                <w:b/>
                <w:i/>
                <w:sz w:val="16"/>
                <w:szCs w:val="16"/>
                <w:lang w:val="en-GB"/>
              </w:rPr>
            </w:pPr>
            <w:r w:rsidRPr="00A94C24">
              <w:rPr>
                <w:rFonts w:ascii="Arial" w:hAnsi="Arial" w:cs="Arial"/>
                <w:b/>
                <w:i/>
                <w:sz w:val="16"/>
                <w:szCs w:val="16"/>
                <w:lang w:val="en-GB"/>
              </w:rPr>
              <w:t>(Note1)</w:t>
            </w:r>
          </w:p>
        </w:tc>
        <w:tc>
          <w:tcPr>
            <w:tcW w:w="1620" w:type="dxa"/>
          </w:tcPr>
          <w:p w:rsidR="00F375D3" w:rsidRPr="003F47F0" w:rsidRDefault="00F375D3" w:rsidP="002C5786">
            <w:pPr>
              <w:suppressAutoHyphens/>
              <w:snapToGrid w:val="0"/>
              <w:jc w:val="center"/>
              <w:rPr>
                <w:rFonts w:ascii="Arial" w:hAnsi="Arial" w:cs="Arial"/>
                <w:sz w:val="16"/>
                <w:szCs w:val="16"/>
                <w:lang w:val="en-GB"/>
              </w:rPr>
            </w:pPr>
          </w:p>
        </w:tc>
        <w:tc>
          <w:tcPr>
            <w:tcW w:w="1800" w:type="dxa"/>
          </w:tcPr>
          <w:p w:rsidR="00F375D3" w:rsidRPr="00A94C24" w:rsidRDefault="00F375D3" w:rsidP="002C5786">
            <w:pPr>
              <w:suppressAutoHyphens/>
              <w:snapToGrid w:val="0"/>
              <w:jc w:val="center"/>
              <w:rPr>
                <w:rFonts w:ascii="Arial" w:hAnsi="Arial" w:cs="Arial"/>
                <w:b/>
                <w:i/>
                <w:sz w:val="16"/>
                <w:szCs w:val="16"/>
                <w:lang w:val="en-GB"/>
              </w:rPr>
            </w:pPr>
            <w:r w:rsidRPr="00A94C24">
              <w:rPr>
                <w:rFonts w:ascii="Arial" w:hAnsi="Arial" w:cs="Arial"/>
                <w:b/>
                <w:i/>
                <w:sz w:val="16"/>
                <w:szCs w:val="16"/>
                <w:lang w:val="en-GB"/>
              </w:rPr>
              <w:t>(Note2)</w:t>
            </w:r>
          </w:p>
        </w:tc>
        <w:tc>
          <w:tcPr>
            <w:tcW w:w="2790" w:type="dxa"/>
          </w:tcPr>
          <w:p w:rsidR="00F375D3" w:rsidRPr="00130BC6" w:rsidRDefault="00F375D3" w:rsidP="002C5786">
            <w:pPr>
              <w:suppressAutoHyphens/>
              <w:snapToGrid w:val="0"/>
              <w:jc w:val="center"/>
              <w:rPr>
                <w:rFonts w:ascii="Arial" w:hAnsi="Arial" w:cs="Arial"/>
                <w:b/>
                <w:sz w:val="16"/>
                <w:szCs w:val="16"/>
                <w:lang w:val="en-GB"/>
              </w:rPr>
            </w:pPr>
          </w:p>
        </w:tc>
      </w:tr>
      <w:tr w:rsidR="00B16D47" w:rsidRPr="003F47F0" w:rsidTr="001E34BF">
        <w:trPr>
          <w:cantSplit/>
          <w:trHeight w:hRule="exact" w:val="420"/>
        </w:trPr>
        <w:tc>
          <w:tcPr>
            <w:tcW w:w="792" w:type="dxa"/>
          </w:tcPr>
          <w:p w:rsidR="00B16D47" w:rsidRDefault="001E34BF" w:rsidP="001E34BF">
            <w:pPr>
              <w:spacing w:before="120" w:line="480" w:lineRule="auto"/>
              <w:rPr>
                <w:rFonts w:ascii="Arial" w:hAnsi="Arial" w:cs="Arial"/>
                <w:lang w:val="en-GB"/>
              </w:rPr>
            </w:pPr>
            <w:r>
              <w:rPr>
                <w:rFonts w:ascii="Arial" w:hAnsi="Arial" w:cs="Arial"/>
                <w:lang w:val="en-GB"/>
              </w:rPr>
              <w:t xml:space="preserve">    1</w:t>
            </w:r>
          </w:p>
          <w:p w:rsidR="001E34BF" w:rsidRDefault="001E34BF" w:rsidP="001E34BF">
            <w:pPr>
              <w:spacing w:before="120" w:line="480" w:lineRule="auto"/>
              <w:rPr>
                <w:rFonts w:ascii="Arial" w:hAnsi="Arial" w:cs="Arial"/>
                <w:lang w:val="en-GB"/>
              </w:rPr>
            </w:pPr>
          </w:p>
          <w:p w:rsidR="001E34BF" w:rsidRPr="003F47F0" w:rsidRDefault="001E34BF" w:rsidP="001E34BF">
            <w:pPr>
              <w:spacing w:before="120" w:line="480" w:lineRule="auto"/>
              <w:rPr>
                <w:rFonts w:ascii="Arial" w:hAnsi="Arial" w:cs="Arial"/>
                <w:lang w:val="en-GB"/>
              </w:rPr>
            </w:pPr>
          </w:p>
        </w:tc>
        <w:tc>
          <w:tcPr>
            <w:tcW w:w="3330" w:type="dxa"/>
          </w:tcPr>
          <w:p w:rsidR="00B16D47" w:rsidRPr="009B2E49" w:rsidRDefault="00B16D47"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900-20-16Ply</w:t>
            </w:r>
          </w:p>
        </w:tc>
        <w:tc>
          <w:tcPr>
            <w:tcW w:w="81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04</w:t>
            </w:r>
          </w:p>
        </w:tc>
        <w:tc>
          <w:tcPr>
            <w:tcW w:w="1080" w:type="dxa"/>
          </w:tcPr>
          <w:p w:rsidR="00B16D47" w:rsidRPr="003F47F0" w:rsidRDefault="00B16D47" w:rsidP="001E34BF">
            <w:pPr>
              <w:spacing w:before="120" w:line="480" w:lineRule="auto"/>
              <w:jc w:val="center"/>
              <w:rPr>
                <w:rFonts w:ascii="Arial" w:hAnsi="Arial" w:cs="Arial"/>
                <w:lang w:val="en-GB"/>
              </w:rPr>
            </w:pPr>
          </w:p>
        </w:tc>
        <w:tc>
          <w:tcPr>
            <w:tcW w:w="1620" w:type="dxa"/>
          </w:tcPr>
          <w:p w:rsidR="00B16D47" w:rsidRPr="009B2E49" w:rsidRDefault="00B16D47" w:rsidP="001E34BF">
            <w:pPr>
              <w:suppressAutoHyphens/>
              <w:spacing w:line="480" w:lineRule="auto"/>
              <w:jc w:val="both"/>
              <w:rPr>
                <w:rFonts w:ascii="Arial" w:hAnsi="Arial" w:cs="Arial"/>
                <w:i/>
                <w:iCs/>
                <w:sz w:val="22"/>
                <w:szCs w:val="22"/>
                <w:lang w:val="en-GB"/>
              </w:rPr>
            </w:pPr>
          </w:p>
        </w:tc>
        <w:tc>
          <w:tcPr>
            <w:tcW w:w="1800" w:type="dxa"/>
          </w:tcPr>
          <w:p w:rsidR="00B16D47" w:rsidRPr="003F47F0" w:rsidRDefault="00B16D47" w:rsidP="001E34BF">
            <w:pPr>
              <w:spacing w:before="120" w:line="480" w:lineRule="auto"/>
              <w:jc w:val="center"/>
              <w:rPr>
                <w:rFonts w:ascii="Arial" w:hAnsi="Arial" w:cs="Arial"/>
                <w:lang w:val="en-GB"/>
              </w:rPr>
            </w:pPr>
          </w:p>
        </w:tc>
        <w:tc>
          <w:tcPr>
            <w:tcW w:w="2790" w:type="dxa"/>
          </w:tcPr>
          <w:p w:rsidR="00B16D47" w:rsidRDefault="00B16D47" w:rsidP="001E34BF">
            <w:pPr>
              <w:spacing w:before="120" w:line="480" w:lineRule="auto"/>
              <w:jc w:val="center"/>
              <w:rPr>
                <w:rFonts w:ascii="Arial" w:hAnsi="Arial" w:cs="Arial"/>
                <w:lang w:val="en-GB"/>
              </w:rPr>
            </w:pPr>
          </w:p>
          <w:p w:rsidR="002B3796" w:rsidRDefault="002B3796" w:rsidP="001E34BF">
            <w:pPr>
              <w:spacing w:before="120" w:line="480" w:lineRule="auto"/>
              <w:jc w:val="center"/>
              <w:rPr>
                <w:rFonts w:ascii="Arial" w:hAnsi="Arial" w:cs="Arial"/>
                <w:lang w:val="en-GB"/>
              </w:rPr>
            </w:pPr>
          </w:p>
          <w:p w:rsidR="002B3796" w:rsidRDefault="002B3796" w:rsidP="001E34BF">
            <w:pPr>
              <w:spacing w:before="120" w:line="480" w:lineRule="auto"/>
              <w:jc w:val="center"/>
              <w:rPr>
                <w:rFonts w:ascii="Arial" w:hAnsi="Arial" w:cs="Arial"/>
                <w:lang w:val="en-GB"/>
              </w:rPr>
            </w:pPr>
          </w:p>
          <w:p w:rsidR="002B3796" w:rsidRDefault="002B3796" w:rsidP="001E34BF">
            <w:pPr>
              <w:spacing w:before="120" w:line="480" w:lineRule="auto"/>
              <w:jc w:val="center"/>
              <w:rPr>
                <w:rFonts w:ascii="Arial" w:hAnsi="Arial" w:cs="Arial"/>
                <w:lang w:val="en-GB"/>
              </w:rPr>
            </w:pPr>
          </w:p>
          <w:p w:rsidR="002B3796" w:rsidRDefault="002B3796" w:rsidP="001E34BF">
            <w:pPr>
              <w:spacing w:before="120" w:line="480" w:lineRule="auto"/>
              <w:jc w:val="center"/>
              <w:rPr>
                <w:rFonts w:ascii="Arial" w:hAnsi="Arial" w:cs="Arial"/>
                <w:lang w:val="en-GB"/>
              </w:rPr>
            </w:pPr>
          </w:p>
          <w:p w:rsidR="002B3796" w:rsidRPr="003F47F0" w:rsidRDefault="002B3796" w:rsidP="001E34BF">
            <w:pPr>
              <w:spacing w:before="120" w:line="480" w:lineRule="auto"/>
              <w:jc w:val="center"/>
              <w:rPr>
                <w:rFonts w:ascii="Arial" w:hAnsi="Arial" w:cs="Arial"/>
                <w:lang w:val="en-GB"/>
              </w:rPr>
            </w:pPr>
          </w:p>
        </w:tc>
      </w:tr>
      <w:tr w:rsidR="00B16D47" w:rsidRPr="003F47F0" w:rsidTr="001E34BF">
        <w:trPr>
          <w:cantSplit/>
          <w:trHeight w:hRule="exact" w:val="348"/>
        </w:trPr>
        <w:tc>
          <w:tcPr>
            <w:tcW w:w="792"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2</w:t>
            </w:r>
          </w:p>
        </w:tc>
        <w:tc>
          <w:tcPr>
            <w:tcW w:w="3330" w:type="dxa"/>
          </w:tcPr>
          <w:p w:rsidR="00B16D47" w:rsidRPr="009B2E49" w:rsidRDefault="00B16D47"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7.50-16-16Ply</w:t>
            </w:r>
          </w:p>
        </w:tc>
        <w:tc>
          <w:tcPr>
            <w:tcW w:w="81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10</w:t>
            </w:r>
          </w:p>
        </w:tc>
        <w:tc>
          <w:tcPr>
            <w:tcW w:w="1080" w:type="dxa"/>
          </w:tcPr>
          <w:p w:rsidR="00B16D47" w:rsidRPr="003F47F0" w:rsidRDefault="00B16D47" w:rsidP="001E34BF">
            <w:pPr>
              <w:spacing w:before="120" w:line="480" w:lineRule="auto"/>
              <w:jc w:val="center"/>
              <w:rPr>
                <w:rFonts w:ascii="Arial" w:hAnsi="Arial" w:cs="Arial"/>
                <w:lang w:val="en-GB"/>
              </w:rPr>
            </w:pPr>
          </w:p>
        </w:tc>
        <w:tc>
          <w:tcPr>
            <w:tcW w:w="1620" w:type="dxa"/>
          </w:tcPr>
          <w:p w:rsidR="00B16D47" w:rsidRPr="009B2E49" w:rsidRDefault="00B16D47" w:rsidP="001E34BF">
            <w:pPr>
              <w:suppressAutoHyphens/>
              <w:spacing w:line="480" w:lineRule="auto"/>
              <w:jc w:val="both"/>
              <w:rPr>
                <w:rFonts w:ascii="Arial" w:hAnsi="Arial" w:cs="Arial"/>
                <w:i/>
                <w:iCs/>
                <w:sz w:val="22"/>
                <w:szCs w:val="22"/>
                <w:lang w:val="en-GB"/>
              </w:rPr>
            </w:pPr>
          </w:p>
        </w:tc>
        <w:tc>
          <w:tcPr>
            <w:tcW w:w="1800" w:type="dxa"/>
          </w:tcPr>
          <w:p w:rsidR="00B16D47" w:rsidRPr="003F47F0" w:rsidRDefault="00B16D47" w:rsidP="001E34BF">
            <w:pPr>
              <w:spacing w:before="120" w:line="480" w:lineRule="auto"/>
              <w:jc w:val="center"/>
              <w:rPr>
                <w:rFonts w:ascii="Arial" w:hAnsi="Arial" w:cs="Arial"/>
                <w:lang w:val="en-GB"/>
              </w:rPr>
            </w:pPr>
          </w:p>
        </w:tc>
        <w:tc>
          <w:tcPr>
            <w:tcW w:w="2790" w:type="dxa"/>
          </w:tcPr>
          <w:p w:rsidR="00B16D47" w:rsidRPr="003F47F0" w:rsidRDefault="00B16D47" w:rsidP="001E34BF">
            <w:pPr>
              <w:spacing w:before="120" w:line="480" w:lineRule="auto"/>
              <w:jc w:val="center"/>
              <w:rPr>
                <w:rFonts w:ascii="Arial" w:hAnsi="Arial" w:cs="Arial"/>
                <w:lang w:val="en-GB"/>
              </w:rPr>
            </w:pPr>
          </w:p>
        </w:tc>
      </w:tr>
      <w:tr w:rsidR="00B16D47" w:rsidRPr="003F47F0" w:rsidTr="001E34BF">
        <w:trPr>
          <w:cantSplit/>
          <w:trHeight w:hRule="exact" w:val="357"/>
        </w:trPr>
        <w:tc>
          <w:tcPr>
            <w:tcW w:w="792" w:type="dxa"/>
          </w:tcPr>
          <w:p w:rsidR="00B16D47" w:rsidRDefault="00B16D47" w:rsidP="001E34BF">
            <w:pPr>
              <w:spacing w:before="120" w:line="480" w:lineRule="auto"/>
              <w:jc w:val="center"/>
              <w:rPr>
                <w:rFonts w:ascii="Arial" w:hAnsi="Arial" w:cs="Arial"/>
                <w:lang w:val="en-GB"/>
              </w:rPr>
            </w:pPr>
            <w:r>
              <w:rPr>
                <w:rFonts w:ascii="Arial" w:hAnsi="Arial" w:cs="Arial"/>
                <w:lang w:val="en-GB"/>
              </w:rPr>
              <w:t>3</w:t>
            </w:r>
          </w:p>
        </w:tc>
        <w:tc>
          <w:tcPr>
            <w:tcW w:w="3330" w:type="dxa"/>
          </w:tcPr>
          <w:p w:rsidR="00B16D47" w:rsidRDefault="00B16D47"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7.00-16 size N14</w:t>
            </w:r>
          </w:p>
        </w:tc>
        <w:tc>
          <w:tcPr>
            <w:tcW w:w="81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02</w:t>
            </w:r>
          </w:p>
        </w:tc>
        <w:tc>
          <w:tcPr>
            <w:tcW w:w="1080" w:type="dxa"/>
          </w:tcPr>
          <w:p w:rsidR="00B16D47" w:rsidRDefault="00B16D47" w:rsidP="001E34BF">
            <w:pPr>
              <w:spacing w:before="120" w:line="480" w:lineRule="auto"/>
              <w:jc w:val="center"/>
              <w:rPr>
                <w:rFonts w:ascii="Arial" w:hAnsi="Arial" w:cs="Arial"/>
                <w:lang w:val="en-GB"/>
              </w:rPr>
            </w:pPr>
          </w:p>
        </w:tc>
        <w:tc>
          <w:tcPr>
            <w:tcW w:w="1620" w:type="dxa"/>
          </w:tcPr>
          <w:p w:rsidR="00B16D47" w:rsidRDefault="00B16D47" w:rsidP="001E34BF">
            <w:pPr>
              <w:suppressAutoHyphens/>
              <w:spacing w:line="480" w:lineRule="auto"/>
              <w:jc w:val="both"/>
              <w:rPr>
                <w:rFonts w:ascii="Arial" w:hAnsi="Arial" w:cs="Arial"/>
                <w:i/>
                <w:iCs/>
                <w:sz w:val="22"/>
                <w:szCs w:val="22"/>
                <w:lang w:val="en-GB"/>
              </w:rPr>
            </w:pPr>
          </w:p>
        </w:tc>
        <w:tc>
          <w:tcPr>
            <w:tcW w:w="1800" w:type="dxa"/>
          </w:tcPr>
          <w:p w:rsidR="00B16D47" w:rsidRPr="003F47F0" w:rsidRDefault="00B16D47" w:rsidP="001E34BF">
            <w:pPr>
              <w:spacing w:before="120" w:line="480" w:lineRule="auto"/>
              <w:jc w:val="center"/>
              <w:rPr>
                <w:rFonts w:ascii="Arial" w:hAnsi="Arial" w:cs="Arial"/>
                <w:lang w:val="en-GB"/>
              </w:rPr>
            </w:pPr>
          </w:p>
        </w:tc>
        <w:tc>
          <w:tcPr>
            <w:tcW w:w="2790" w:type="dxa"/>
          </w:tcPr>
          <w:p w:rsidR="00B16D47" w:rsidRPr="003F47F0" w:rsidRDefault="00B16D47" w:rsidP="001E34BF">
            <w:pPr>
              <w:spacing w:before="120" w:line="480" w:lineRule="auto"/>
              <w:jc w:val="center"/>
              <w:rPr>
                <w:rFonts w:ascii="Arial" w:hAnsi="Arial" w:cs="Arial"/>
                <w:lang w:val="en-GB"/>
              </w:rPr>
            </w:pPr>
          </w:p>
        </w:tc>
      </w:tr>
      <w:tr w:rsidR="00B16D47" w:rsidRPr="003F47F0" w:rsidTr="001E34BF">
        <w:trPr>
          <w:cantSplit/>
          <w:trHeight w:hRule="exact" w:val="357"/>
        </w:trPr>
        <w:tc>
          <w:tcPr>
            <w:tcW w:w="792" w:type="dxa"/>
          </w:tcPr>
          <w:p w:rsidR="00B16D47" w:rsidRDefault="00B16D47" w:rsidP="001E34BF">
            <w:pPr>
              <w:spacing w:before="120" w:line="480" w:lineRule="auto"/>
              <w:jc w:val="center"/>
              <w:rPr>
                <w:rFonts w:ascii="Arial" w:hAnsi="Arial" w:cs="Arial"/>
                <w:lang w:val="en-GB"/>
              </w:rPr>
            </w:pPr>
            <w:r>
              <w:rPr>
                <w:rFonts w:ascii="Arial" w:hAnsi="Arial" w:cs="Arial"/>
                <w:lang w:val="en-GB"/>
              </w:rPr>
              <w:t>4</w:t>
            </w:r>
          </w:p>
        </w:tc>
        <w:tc>
          <w:tcPr>
            <w:tcW w:w="3330" w:type="dxa"/>
          </w:tcPr>
          <w:p w:rsidR="00B16D47" w:rsidRDefault="00B16D47"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265/70R 16</w:t>
            </w:r>
          </w:p>
        </w:tc>
        <w:tc>
          <w:tcPr>
            <w:tcW w:w="81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08</w:t>
            </w:r>
          </w:p>
        </w:tc>
        <w:tc>
          <w:tcPr>
            <w:tcW w:w="1080" w:type="dxa"/>
          </w:tcPr>
          <w:p w:rsidR="00B16D47" w:rsidRDefault="00B16D47" w:rsidP="001E34BF">
            <w:pPr>
              <w:spacing w:before="120" w:line="480" w:lineRule="auto"/>
              <w:jc w:val="center"/>
              <w:rPr>
                <w:rFonts w:ascii="Arial" w:hAnsi="Arial" w:cs="Arial"/>
                <w:lang w:val="en-GB"/>
              </w:rPr>
            </w:pPr>
          </w:p>
        </w:tc>
        <w:tc>
          <w:tcPr>
            <w:tcW w:w="1620" w:type="dxa"/>
          </w:tcPr>
          <w:p w:rsidR="00B16D47" w:rsidRDefault="00B16D47" w:rsidP="001E34BF">
            <w:pPr>
              <w:suppressAutoHyphens/>
              <w:spacing w:line="480" w:lineRule="auto"/>
              <w:jc w:val="both"/>
              <w:rPr>
                <w:rFonts w:ascii="Arial" w:hAnsi="Arial" w:cs="Arial"/>
                <w:i/>
                <w:iCs/>
                <w:sz w:val="22"/>
                <w:szCs w:val="22"/>
                <w:lang w:val="en-GB"/>
              </w:rPr>
            </w:pPr>
          </w:p>
        </w:tc>
        <w:tc>
          <w:tcPr>
            <w:tcW w:w="1800" w:type="dxa"/>
          </w:tcPr>
          <w:p w:rsidR="00B16D47" w:rsidRPr="003F47F0" w:rsidRDefault="00B16D47" w:rsidP="001E34BF">
            <w:pPr>
              <w:spacing w:before="120" w:line="480" w:lineRule="auto"/>
              <w:jc w:val="center"/>
              <w:rPr>
                <w:rFonts w:ascii="Arial" w:hAnsi="Arial" w:cs="Arial"/>
                <w:lang w:val="en-GB"/>
              </w:rPr>
            </w:pPr>
          </w:p>
        </w:tc>
        <w:tc>
          <w:tcPr>
            <w:tcW w:w="2790" w:type="dxa"/>
          </w:tcPr>
          <w:p w:rsidR="00B16D47" w:rsidRPr="003F47F0" w:rsidRDefault="00B16D47" w:rsidP="001E34BF">
            <w:pPr>
              <w:spacing w:before="120" w:line="480" w:lineRule="auto"/>
              <w:jc w:val="center"/>
              <w:rPr>
                <w:rFonts w:ascii="Arial" w:hAnsi="Arial" w:cs="Arial"/>
                <w:lang w:val="en-GB"/>
              </w:rPr>
            </w:pPr>
          </w:p>
        </w:tc>
      </w:tr>
      <w:tr w:rsidR="00B16D47" w:rsidRPr="003F47F0" w:rsidTr="001E34BF">
        <w:trPr>
          <w:cantSplit/>
          <w:trHeight w:hRule="exact" w:val="357"/>
        </w:trPr>
        <w:tc>
          <w:tcPr>
            <w:tcW w:w="792" w:type="dxa"/>
          </w:tcPr>
          <w:p w:rsidR="00B16D47" w:rsidRDefault="00B16D47" w:rsidP="001E34BF">
            <w:pPr>
              <w:spacing w:before="120" w:line="480" w:lineRule="auto"/>
              <w:jc w:val="center"/>
              <w:rPr>
                <w:rFonts w:ascii="Arial" w:hAnsi="Arial" w:cs="Arial"/>
                <w:lang w:val="en-GB"/>
              </w:rPr>
            </w:pPr>
            <w:r>
              <w:rPr>
                <w:rFonts w:ascii="Arial" w:hAnsi="Arial" w:cs="Arial"/>
                <w:lang w:val="en-GB"/>
              </w:rPr>
              <w:t>5</w:t>
            </w:r>
          </w:p>
        </w:tc>
        <w:tc>
          <w:tcPr>
            <w:tcW w:w="3330" w:type="dxa"/>
          </w:tcPr>
          <w:p w:rsidR="00B16D47" w:rsidRDefault="00B16D47"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195 R15 C</w:t>
            </w:r>
          </w:p>
        </w:tc>
        <w:tc>
          <w:tcPr>
            <w:tcW w:w="81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10</w:t>
            </w:r>
          </w:p>
        </w:tc>
        <w:tc>
          <w:tcPr>
            <w:tcW w:w="1080" w:type="dxa"/>
          </w:tcPr>
          <w:p w:rsidR="00B16D47" w:rsidRDefault="00B16D47" w:rsidP="001E34BF">
            <w:pPr>
              <w:spacing w:before="120" w:line="480" w:lineRule="auto"/>
              <w:jc w:val="center"/>
              <w:rPr>
                <w:rFonts w:ascii="Arial" w:hAnsi="Arial" w:cs="Arial"/>
                <w:lang w:val="en-GB"/>
              </w:rPr>
            </w:pPr>
          </w:p>
        </w:tc>
        <w:tc>
          <w:tcPr>
            <w:tcW w:w="1620" w:type="dxa"/>
          </w:tcPr>
          <w:p w:rsidR="00B16D47" w:rsidRDefault="00B16D47" w:rsidP="001E34BF">
            <w:pPr>
              <w:suppressAutoHyphens/>
              <w:spacing w:line="480" w:lineRule="auto"/>
              <w:jc w:val="both"/>
              <w:rPr>
                <w:rFonts w:ascii="Arial" w:hAnsi="Arial" w:cs="Arial"/>
                <w:i/>
                <w:iCs/>
                <w:sz w:val="22"/>
                <w:szCs w:val="22"/>
                <w:lang w:val="en-GB"/>
              </w:rPr>
            </w:pPr>
          </w:p>
        </w:tc>
        <w:tc>
          <w:tcPr>
            <w:tcW w:w="1800" w:type="dxa"/>
          </w:tcPr>
          <w:p w:rsidR="00B16D47" w:rsidRPr="003F47F0" w:rsidRDefault="00B16D47" w:rsidP="001E34BF">
            <w:pPr>
              <w:spacing w:before="120" w:line="480" w:lineRule="auto"/>
              <w:jc w:val="center"/>
              <w:rPr>
                <w:rFonts w:ascii="Arial" w:hAnsi="Arial" w:cs="Arial"/>
                <w:lang w:val="en-GB"/>
              </w:rPr>
            </w:pPr>
          </w:p>
        </w:tc>
        <w:tc>
          <w:tcPr>
            <w:tcW w:w="2790" w:type="dxa"/>
          </w:tcPr>
          <w:p w:rsidR="00B16D47" w:rsidRPr="003F47F0" w:rsidRDefault="00B16D47" w:rsidP="001E34BF">
            <w:pPr>
              <w:spacing w:before="120" w:line="480" w:lineRule="auto"/>
              <w:jc w:val="center"/>
              <w:rPr>
                <w:rFonts w:ascii="Arial" w:hAnsi="Arial" w:cs="Arial"/>
                <w:lang w:val="en-GB"/>
              </w:rPr>
            </w:pPr>
          </w:p>
        </w:tc>
      </w:tr>
      <w:tr w:rsidR="00B16D47" w:rsidRPr="003F47F0" w:rsidTr="001E34BF">
        <w:trPr>
          <w:cantSplit/>
          <w:trHeight w:hRule="exact" w:val="357"/>
        </w:trPr>
        <w:tc>
          <w:tcPr>
            <w:tcW w:w="792" w:type="dxa"/>
          </w:tcPr>
          <w:p w:rsidR="00B16D47" w:rsidRDefault="00B16D47" w:rsidP="001E34BF">
            <w:pPr>
              <w:spacing w:before="120" w:line="480" w:lineRule="auto"/>
              <w:jc w:val="center"/>
              <w:rPr>
                <w:rFonts w:ascii="Arial" w:hAnsi="Arial" w:cs="Arial"/>
                <w:lang w:val="en-GB"/>
              </w:rPr>
            </w:pPr>
            <w:r>
              <w:rPr>
                <w:rFonts w:ascii="Arial" w:hAnsi="Arial" w:cs="Arial"/>
                <w:lang w:val="en-GB"/>
              </w:rPr>
              <w:t>6</w:t>
            </w:r>
          </w:p>
        </w:tc>
        <w:tc>
          <w:tcPr>
            <w:tcW w:w="3330" w:type="dxa"/>
          </w:tcPr>
          <w:p w:rsidR="00B16D47" w:rsidRDefault="00B16D47"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195/65 R 15</w:t>
            </w:r>
          </w:p>
        </w:tc>
        <w:tc>
          <w:tcPr>
            <w:tcW w:w="81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08</w:t>
            </w:r>
          </w:p>
        </w:tc>
        <w:tc>
          <w:tcPr>
            <w:tcW w:w="1080" w:type="dxa"/>
          </w:tcPr>
          <w:p w:rsidR="00B16D47" w:rsidRDefault="00B16D47" w:rsidP="001E34BF">
            <w:pPr>
              <w:spacing w:before="120" w:line="480" w:lineRule="auto"/>
              <w:jc w:val="center"/>
              <w:rPr>
                <w:rFonts w:ascii="Arial" w:hAnsi="Arial" w:cs="Arial"/>
                <w:lang w:val="en-GB"/>
              </w:rPr>
            </w:pPr>
          </w:p>
        </w:tc>
        <w:tc>
          <w:tcPr>
            <w:tcW w:w="1620" w:type="dxa"/>
          </w:tcPr>
          <w:p w:rsidR="00B16D47" w:rsidRDefault="00B16D47" w:rsidP="001E34BF">
            <w:pPr>
              <w:suppressAutoHyphens/>
              <w:spacing w:line="480" w:lineRule="auto"/>
              <w:jc w:val="both"/>
              <w:rPr>
                <w:rFonts w:ascii="Arial" w:hAnsi="Arial" w:cs="Arial"/>
                <w:i/>
                <w:iCs/>
                <w:sz w:val="22"/>
                <w:szCs w:val="22"/>
                <w:lang w:val="en-GB"/>
              </w:rPr>
            </w:pPr>
          </w:p>
        </w:tc>
        <w:tc>
          <w:tcPr>
            <w:tcW w:w="1800" w:type="dxa"/>
          </w:tcPr>
          <w:p w:rsidR="00B16D47" w:rsidRPr="003F47F0" w:rsidRDefault="00B16D47" w:rsidP="001E34BF">
            <w:pPr>
              <w:spacing w:before="120" w:line="480" w:lineRule="auto"/>
              <w:jc w:val="center"/>
              <w:rPr>
                <w:rFonts w:ascii="Arial" w:hAnsi="Arial" w:cs="Arial"/>
                <w:lang w:val="en-GB"/>
              </w:rPr>
            </w:pPr>
          </w:p>
        </w:tc>
        <w:tc>
          <w:tcPr>
            <w:tcW w:w="2790" w:type="dxa"/>
          </w:tcPr>
          <w:p w:rsidR="00B16D47" w:rsidRPr="003F47F0" w:rsidRDefault="00B16D47" w:rsidP="001E34BF">
            <w:pPr>
              <w:spacing w:before="120" w:line="480" w:lineRule="auto"/>
              <w:jc w:val="center"/>
              <w:rPr>
                <w:rFonts w:ascii="Arial" w:hAnsi="Arial" w:cs="Arial"/>
                <w:lang w:val="en-GB"/>
              </w:rPr>
            </w:pPr>
          </w:p>
        </w:tc>
      </w:tr>
      <w:tr w:rsidR="00B16D47" w:rsidRPr="003F47F0" w:rsidTr="001E34BF">
        <w:trPr>
          <w:cantSplit/>
          <w:trHeight w:hRule="exact" w:val="357"/>
        </w:trPr>
        <w:tc>
          <w:tcPr>
            <w:tcW w:w="792" w:type="dxa"/>
          </w:tcPr>
          <w:p w:rsidR="00B16D47" w:rsidRDefault="00B16D47" w:rsidP="001E34BF">
            <w:pPr>
              <w:spacing w:before="120" w:line="480" w:lineRule="auto"/>
              <w:jc w:val="center"/>
              <w:rPr>
                <w:rFonts w:ascii="Arial" w:hAnsi="Arial" w:cs="Arial"/>
                <w:lang w:val="en-GB"/>
              </w:rPr>
            </w:pPr>
            <w:r>
              <w:rPr>
                <w:rFonts w:ascii="Arial" w:hAnsi="Arial" w:cs="Arial"/>
                <w:lang w:val="en-GB"/>
              </w:rPr>
              <w:t>7</w:t>
            </w:r>
          </w:p>
        </w:tc>
        <w:tc>
          <w:tcPr>
            <w:tcW w:w="3330" w:type="dxa"/>
          </w:tcPr>
          <w:p w:rsidR="00B16D47" w:rsidRDefault="00B16D47"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185/70 R 14</w:t>
            </w:r>
          </w:p>
        </w:tc>
        <w:tc>
          <w:tcPr>
            <w:tcW w:w="81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06</w:t>
            </w:r>
          </w:p>
        </w:tc>
        <w:tc>
          <w:tcPr>
            <w:tcW w:w="1080" w:type="dxa"/>
          </w:tcPr>
          <w:p w:rsidR="00B16D47" w:rsidRDefault="00B16D47" w:rsidP="001E34BF">
            <w:pPr>
              <w:spacing w:before="120" w:line="480" w:lineRule="auto"/>
              <w:jc w:val="center"/>
              <w:rPr>
                <w:rFonts w:ascii="Arial" w:hAnsi="Arial" w:cs="Arial"/>
                <w:lang w:val="en-GB"/>
              </w:rPr>
            </w:pPr>
          </w:p>
        </w:tc>
        <w:tc>
          <w:tcPr>
            <w:tcW w:w="1620" w:type="dxa"/>
          </w:tcPr>
          <w:p w:rsidR="00B16D47" w:rsidRDefault="00B16D47" w:rsidP="001E34BF">
            <w:pPr>
              <w:suppressAutoHyphens/>
              <w:spacing w:line="480" w:lineRule="auto"/>
              <w:jc w:val="both"/>
              <w:rPr>
                <w:rFonts w:ascii="Arial" w:hAnsi="Arial" w:cs="Arial"/>
                <w:i/>
                <w:iCs/>
                <w:sz w:val="22"/>
                <w:szCs w:val="22"/>
                <w:lang w:val="en-GB"/>
              </w:rPr>
            </w:pPr>
          </w:p>
        </w:tc>
        <w:tc>
          <w:tcPr>
            <w:tcW w:w="1800" w:type="dxa"/>
          </w:tcPr>
          <w:p w:rsidR="00B16D47" w:rsidRPr="003F47F0" w:rsidRDefault="00B16D47" w:rsidP="001E34BF">
            <w:pPr>
              <w:spacing w:before="120" w:line="480" w:lineRule="auto"/>
              <w:jc w:val="center"/>
              <w:rPr>
                <w:rFonts w:ascii="Arial" w:hAnsi="Arial" w:cs="Arial"/>
                <w:lang w:val="en-GB"/>
              </w:rPr>
            </w:pPr>
          </w:p>
        </w:tc>
        <w:tc>
          <w:tcPr>
            <w:tcW w:w="2790" w:type="dxa"/>
          </w:tcPr>
          <w:p w:rsidR="00B16D47" w:rsidRPr="003F47F0" w:rsidRDefault="00B16D47" w:rsidP="001E34BF">
            <w:pPr>
              <w:spacing w:before="120" w:line="480" w:lineRule="auto"/>
              <w:jc w:val="center"/>
              <w:rPr>
                <w:rFonts w:ascii="Arial" w:hAnsi="Arial" w:cs="Arial"/>
                <w:lang w:val="en-GB"/>
              </w:rPr>
            </w:pPr>
          </w:p>
        </w:tc>
      </w:tr>
      <w:tr w:rsidR="00B16D47" w:rsidRPr="003F47F0" w:rsidTr="001E34BF">
        <w:trPr>
          <w:cantSplit/>
          <w:trHeight w:hRule="exact" w:val="357"/>
        </w:trPr>
        <w:tc>
          <w:tcPr>
            <w:tcW w:w="792" w:type="dxa"/>
          </w:tcPr>
          <w:p w:rsidR="00B16D47" w:rsidRDefault="00B16D47" w:rsidP="001E34BF">
            <w:pPr>
              <w:spacing w:before="120" w:line="480" w:lineRule="auto"/>
              <w:jc w:val="center"/>
              <w:rPr>
                <w:rFonts w:ascii="Arial" w:hAnsi="Arial" w:cs="Arial"/>
                <w:lang w:val="en-GB"/>
              </w:rPr>
            </w:pPr>
            <w:r>
              <w:rPr>
                <w:rFonts w:ascii="Arial" w:hAnsi="Arial" w:cs="Arial"/>
                <w:lang w:val="en-GB"/>
              </w:rPr>
              <w:t>8</w:t>
            </w:r>
          </w:p>
        </w:tc>
        <w:tc>
          <w:tcPr>
            <w:tcW w:w="3330" w:type="dxa"/>
          </w:tcPr>
          <w:p w:rsidR="00B16D47" w:rsidRDefault="00B16D47"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205 R 16 C</w:t>
            </w:r>
          </w:p>
        </w:tc>
        <w:tc>
          <w:tcPr>
            <w:tcW w:w="81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04</w:t>
            </w:r>
          </w:p>
        </w:tc>
        <w:tc>
          <w:tcPr>
            <w:tcW w:w="1080" w:type="dxa"/>
          </w:tcPr>
          <w:p w:rsidR="00B16D47" w:rsidRDefault="00B16D47" w:rsidP="001E34BF">
            <w:pPr>
              <w:spacing w:before="120" w:line="480" w:lineRule="auto"/>
              <w:jc w:val="center"/>
              <w:rPr>
                <w:rFonts w:ascii="Arial" w:hAnsi="Arial" w:cs="Arial"/>
                <w:lang w:val="en-GB"/>
              </w:rPr>
            </w:pPr>
          </w:p>
        </w:tc>
        <w:tc>
          <w:tcPr>
            <w:tcW w:w="1620" w:type="dxa"/>
          </w:tcPr>
          <w:p w:rsidR="00B16D47" w:rsidRDefault="00B16D47" w:rsidP="001E34BF">
            <w:pPr>
              <w:suppressAutoHyphens/>
              <w:spacing w:line="480" w:lineRule="auto"/>
              <w:jc w:val="both"/>
              <w:rPr>
                <w:rFonts w:ascii="Arial" w:hAnsi="Arial" w:cs="Arial"/>
                <w:i/>
                <w:iCs/>
                <w:sz w:val="22"/>
                <w:szCs w:val="22"/>
                <w:lang w:val="en-GB"/>
              </w:rPr>
            </w:pPr>
          </w:p>
        </w:tc>
        <w:tc>
          <w:tcPr>
            <w:tcW w:w="1800" w:type="dxa"/>
          </w:tcPr>
          <w:p w:rsidR="00B16D47" w:rsidRPr="003F47F0" w:rsidRDefault="00B16D47" w:rsidP="001E34BF">
            <w:pPr>
              <w:spacing w:before="120" w:line="480" w:lineRule="auto"/>
              <w:jc w:val="center"/>
              <w:rPr>
                <w:rFonts w:ascii="Arial" w:hAnsi="Arial" w:cs="Arial"/>
                <w:lang w:val="en-GB"/>
              </w:rPr>
            </w:pPr>
          </w:p>
        </w:tc>
        <w:tc>
          <w:tcPr>
            <w:tcW w:w="2790" w:type="dxa"/>
          </w:tcPr>
          <w:p w:rsidR="00B16D47" w:rsidRPr="003F47F0" w:rsidRDefault="00B16D47" w:rsidP="001E34BF">
            <w:pPr>
              <w:spacing w:before="120" w:line="480" w:lineRule="auto"/>
              <w:jc w:val="center"/>
              <w:rPr>
                <w:rFonts w:ascii="Arial" w:hAnsi="Arial" w:cs="Arial"/>
                <w:lang w:val="en-GB"/>
              </w:rPr>
            </w:pPr>
          </w:p>
        </w:tc>
      </w:tr>
      <w:tr w:rsidR="00B16D47" w:rsidRPr="003F47F0" w:rsidTr="001E34BF">
        <w:trPr>
          <w:cantSplit/>
          <w:trHeight w:hRule="exact" w:val="357"/>
        </w:trPr>
        <w:tc>
          <w:tcPr>
            <w:tcW w:w="792" w:type="dxa"/>
          </w:tcPr>
          <w:p w:rsidR="00B16D47" w:rsidRDefault="00B16D47" w:rsidP="001E34BF">
            <w:pPr>
              <w:spacing w:before="120" w:line="480" w:lineRule="auto"/>
              <w:jc w:val="center"/>
              <w:rPr>
                <w:rFonts w:ascii="Arial" w:hAnsi="Arial" w:cs="Arial"/>
                <w:lang w:val="en-GB"/>
              </w:rPr>
            </w:pPr>
            <w:r>
              <w:rPr>
                <w:rFonts w:ascii="Arial" w:hAnsi="Arial" w:cs="Arial"/>
                <w:lang w:val="en-GB"/>
              </w:rPr>
              <w:t>9</w:t>
            </w:r>
          </w:p>
        </w:tc>
        <w:tc>
          <w:tcPr>
            <w:tcW w:w="3330" w:type="dxa"/>
          </w:tcPr>
          <w:p w:rsidR="00B16D47" w:rsidRDefault="00B16D47"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6.00-14 N8</w:t>
            </w:r>
          </w:p>
        </w:tc>
        <w:tc>
          <w:tcPr>
            <w:tcW w:w="81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B16D47" w:rsidRPr="003F47F0" w:rsidRDefault="00B16D47" w:rsidP="001E34BF">
            <w:pPr>
              <w:spacing w:before="120" w:line="480" w:lineRule="auto"/>
              <w:jc w:val="center"/>
              <w:rPr>
                <w:rFonts w:ascii="Arial" w:hAnsi="Arial" w:cs="Arial"/>
                <w:lang w:val="en-GB"/>
              </w:rPr>
            </w:pPr>
            <w:r>
              <w:rPr>
                <w:rFonts w:ascii="Arial" w:hAnsi="Arial" w:cs="Arial"/>
                <w:lang w:val="en-GB"/>
              </w:rPr>
              <w:t>04</w:t>
            </w:r>
          </w:p>
        </w:tc>
        <w:tc>
          <w:tcPr>
            <w:tcW w:w="1080" w:type="dxa"/>
          </w:tcPr>
          <w:p w:rsidR="00B16D47" w:rsidRDefault="00B16D47" w:rsidP="001E34BF">
            <w:pPr>
              <w:spacing w:before="120" w:line="480" w:lineRule="auto"/>
              <w:jc w:val="center"/>
              <w:rPr>
                <w:rFonts w:ascii="Arial" w:hAnsi="Arial" w:cs="Arial"/>
                <w:lang w:val="en-GB"/>
              </w:rPr>
            </w:pPr>
          </w:p>
        </w:tc>
        <w:tc>
          <w:tcPr>
            <w:tcW w:w="1620" w:type="dxa"/>
          </w:tcPr>
          <w:p w:rsidR="00B16D47" w:rsidRDefault="00B16D47" w:rsidP="001E34BF">
            <w:pPr>
              <w:suppressAutoHyphens/>
              <w:spacing w:line="480" w:lineRule="auto"/>
              <w:jc w:val="both"/>
              <w:rPr>
                <w:rFonts w:ascii="Arial" w:hAnsi="Arial" w:cs="Arial"/>
                <w:i/>
                <w:iCs/>
                <w:sz w:val="22"/>
                <w:szCs w:val="22"/>
                <w:lang w:val="en-GB"/>
              </w:rPr>
            </w:pPr>
          </w:p>
        </w:tc>
        <w:tc>
          <w:tcPr>
            <w:tcW w:w="1800" w:type="dxa"/>
          </w:tcPr>
          <w:p w:rsidR="00B16D47" w:rsidRPr="003F47F0" w:rsidRDefault="00B16D47" w:rsidP="001E34BF">
            <w:pPr>
              <w:spacing w:before="120" w:line="480" w:lineRule="auto"/>
              <w:jc w:val="center"/>
              <w:rPr>
                <w:rFonts w:ascii="Arial" w:hAnsi="Arial" w:cs="Arial"/>
                <w:lang w:val="en-GB"/>
              </w:rPr>
            </w:pPr>
          </w:p>
        </w:tc>
        <w:tc>
          <w:tcPr>
            <w:tcW w:w="2790" w:type="dxa"/>
          </w:tcPr>
          <w:p w:rsidR="00B16D47" w:rsidRPr="003F47F0" w:rsidRDefault="00B16D47" w:rsidP="001E34BF">
            <w:pPr>
              <w:spacing w:before="120" w:line="480" w:lineRule="auto"/>
              <w:jc w:val="center"/>
              <w:rPr>
                <w:rFonts w:ascii="Arial" w:hAnsi="Arial" w:cs="Arial"/>
                <w:lang w:val="en-GB"/>
              </w:rPr>
            </w:pPr>
          </w:p>
        </w:tc>
      </w:tr>
      <w:tr w:rsidR="007B7884" w:rsidRPr="003F47F0" w:rsidTr="001E34BF">
        <w:trPr>
          <w:cantSplit/>
          <w:trHeight w:hRule="exact" w:val="357"/>
        </w:trPr>
        <w:tc>
          <w:tcPr>
            <w:tcW w:w="792" w:type="dxa"/>
          </w:tcPr>
          <w:p w:rsidR="007B7884" w:rsidRDefault="007B7884" w:rsidP="001E34BF">
            <w:pPr>
              <w:spacing w:before="120" w:line="480" w:lineRule="auto"/>
              <w:jc w:val="center"/>
              <w:rPr>
                <w:rFonts w:ascii="Arial" w:hAnsi="Arial" w:cs="Arial"/>
                <w:lang w:val="en-GB"/>
              </w:rPr>
            </w:pPr>
            <w:r>
              <w:rPr>
                <w:rFonts w:ascii="Arial" w:hAnsi="Arial" w:cs="Arial"/>
                <w:lang w:val="en-GB"/>
              </w:rPr>
              <w:t>10</w:t>
            </w:r>
          </w:p>
        </w:tc>
        <w:tc>
          <w:tcPr>
            <w:tcW w:w="3330" w:type="dxa"/>
          </w:tcPr>
          <w:p w:rsidR="007B7884" w:rsidRDefault="007B7884" w:rsidP="001E34BF">
            <w:pPr>
              <w:suppressAutoHyphens/>
              <w:spacing w:line="480" w:lineRule="auto"/>
              <w:jc w:val="both"/>
              <w:rPr>
                <w:rFonts w:ascii="Arial" w:hAnsi="Arial" w:cs="Arial"/>
                <w:i/>
                <w:iCs/>
                <w:sz w:val="22"/>
                <w:szCs w:val="22"/>
                <w:lang w:val="en-GB"/>
              </w:rPr>
            </w:pPr>
            <w:r>
              <w:rPr>
                <w:rFonts w:ascii="Arial" w:hAnsi="Arial" w:cs="Arial"/>
                <w:i/>
                <w:iCs/>
                <w:sz w:val="22"/>
                <w:szCs w:val="22"/>
                <w:lang w:val="en-GB"/>
              </w:rPr>
              <w:t>185/70 R 13</w:t>
            </w:r>
          </w:p>
        </w:tc>
        <w:tc>
          <w:tcPr>
            <w:tcW w:w="810" w:type="dxa"/>
          </w:tcPr>
          <w:p w:rsidR="007B7884" w:rsidRDefault="007B7884" w:rsidP="001E34BF">
            <w:pPr>
              <w:spacing w:before="120" w:line="480" w:lineRule="auto"/>
              <w:jc w:val="center"/>
              <w:rPr>
                <w:rFonts w:ascii="Arial" w:hAnsi="Arial" w:cs="Arial"/>
                <w:lang w:val="en-GB"/>
              </w:rPr>
            </w:pPr>
            <w:r>
              <w:rPr>
                <w:rFonts w:ascii="Arial" w:hAnsi="Arial" w:cs="Arial"/>
                <w:lang w:val="en-GB"/>
              </w:rPr>
              <w:t>set</w:t>
            </w:r>
          </w:p>
        </w:tc>
        <w:tc>
          <w:tcPr>
            <w:tcW w:w="1080" w:type="dxa"/>
          </w:tcPr>
          <w:p w:rsidR="007B7884" w:rsidRDefault="007B7884" w:rsidP="001E34BF">
            <w:pPr>
              <w:spacing w:before="120" w:line="480" w:lineRule="auto"/>
              <w:jc w:val="center"/>
              <w:rPr>
                <w:rFonts w:ascii="Arial" w:hAnsi="Arial" w:cs="Arial"/>
                <w:lang w:val="en-GB"/>
              </w:rPr>
            </w:pPr>
            <w:r>
              <w:rPr>
                <w:rFonts w:ascii="Arial" w:hAnsi="Arial" w:cs="Arial"/>
                <w:lang w:val="en-GB"/>
              </w:rPr>
              <w:t>04</w:t>
            </w:r>
          </w:p>
        </w:tc>
        <w:tc>
          <w:tcPr>
            <w:tcW w:w="1080" w:type="dxa"/>
          </w:tcPr>
          <w:p w:rsidR="007B7884" w:rsidRDefault="007B7884" w:rsidP="001E34BF">
            <w:pPr>
              <w:spacing w:before="120" w:line="480" w:lineRule="auto"/>
              <w:jc w:val="center"/>
              <w:rPr>
                <w:rFonts w:ascii="Arial" w:hAnsi="Arial" w:cs="Arial"/>
                <w:lang w:val="en-GB"/>
              </w:rPr>
            </w:pPr>
          </w:p>
        </w:tc>
        <w:tc>
          <w:tcPr>
            <w:tcW w:w="1620" w:type="dxa"/>
          </w:tcPr>
          <w:p w:rsidR="007B7884" w:rsidRDefault="007B7884" w:rsidP="001E34BF">
            <w:pPr>
              <w:suppressAutoHyphens/>
              <w:spacing w:line="480" w:lineRule="auto"/>
              <w:jc w:val="both"/>
              <w:rPr>
                <w:rFonts w:ascii="Arial" w:hAnsi="Arial" w:cs="Arial"/>
                <w:i/>
                <w:iCs/>
                <w:sz w:val="22"/>
                <w:szCs w:val="22"/>
                <w:lang w:val="en-GB"/>
              </w:rPr>
            </w:pPr>
          </w:p>
        </w:tc>
        <w:tc>
          <w:tcPr>
            <w:tcW w:w="1800" w:type="dxa"/>
          </w:tcPr>
          <w:p w:rsidR="007B7884" w:rsidRPr="003F47F0" w:rsidRDefault="007B7884" w:rsidP="001E34BF">
            <w:pPr>
              <w:spacing w:before="120" w:line="480" w:lineRule="auto"/>
              <w:jc w:val="center"/>
              <w:rPr>
                <w:rFonts w:ascii="Arial" w:hAnsi="Arial" w:cs="Arial"/>
                <w:lang w:val="en-GB"/>
              </w:rPr>
            </w:pPr>
          </w:p>
        </w:tc>
        <w:tc>
          <w:tcPr>
            <w:tcW w:w="2790" w:type="dxa"/>
          </w:tcPr>
          <w:p w:rsidR="007B7884" w:rsidRPr="003F47F0" w:rsidRDefault="007B7884" w:rsidP="001E34BF">
            <w:pPr>
              <w:spacing w:before="120" w:line="480" w:lineRule="auto"/>
              <w:jc w:val="center"/>
              <w:rPr>
                <w:rFonts w:ascii="Arial" w:hAnsi="Arial" w:cs="Arial"/>
                <w:lang w:val="en-GB"/>
              </w:rPr>
            </w:pPr>
          </w:p>
        </w:tc>
      </w:tr>
    </w:tbl>
    <w:p w:rsidR="007B7884" w:rsidRDefault="007B7884" w:rsidP="00F375D3">
      <w:pPr>
        <w:spacing w:before="100" w:after="100"/>
        <w:ind w:left="720" w:right="904" w:hanging="720"/>
        <w:jc w:val="both"/>
        <w:rPr>
          <w:rFonts w:ascii="Arial" w:hAnsi="Arial" w:cs="Arial"/>
          <w:sz w:val="18"/>
          <w:szCs w:val="18"/>
          <w:lang w:val="en-GB"/>
        </w:rPr>
      </w:pP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t xml:space="preserve">   In word Total Tk.</w:t>
      </w:r>
    </w:p>
    <w:p w:rsidR="007B7884" w:rsidRPr="002B4B3A" w:rsidRDefault="007B7884" w:rsidP="00F375D3">
      <w:pPr>
        <w:spacing w:before="100" w:after="100"/>
        <w:ind w:left="720" w:right="904" w:hanging="720"/>
        <w:jc w:val="both"/>
        <w:rPr>
          <w:rFonts w:ascii="Arial" w:hAnsi="Arial" w:cs="Arial"/>
          <w:sz w:val="14"/>
          <w:szCs w:val="18"/>
          <w:lang w:val="en-GB"/>
        </w:rPr>
      </w:pPr>
      <w:r w:rsidRPr="002B4B3A">
        <w:rPr>
          <w:rFonts w:ascii="Arial" w:hAnsi="Arial" w:cs="Arial"/>
          <w:sz w:val="14"/>
          <w:szCs w:val="18"/>
          <w:lang w:val="en-GB"/>
        </w:rPr>
        <w:t>*** Standard Quality</w:t>
      </w:r>
      <w:r w:rsidR="002B4B3A">
        <w:rPr>
          <w:rFonts w:ascii="Arial" w:hAnsi="Arial" w:cs="Arial"/>
          <w:sz w:val="14"/>
          <w:szCs w:val="18"/>
          <w:lang w:val="en-GB"/>
        </w:rPr>
        <w:t>,</w:t>
      </w:r>
      <w:r w:rsidRPr="002B4B3A">
        <w:rPr>
          <w:rFonts w:ascii="Arial" w:hAnsi="Arial" w:cs="Arial"/>
          <w:sz w:val="14"/>
          <w:szCs w:val="18"/>
          <w:lang w:val="en-GB"/>
        </w:rPr>
        <w:t xml:space="preserve"> Oriented Country of Origin : Japan/India/Thailand/Taiwan/ Vietnam</w:t>
      </w:r>
    </w:p>
    <w:p w:rsidR="00F375D3" w:rsidRPr="002B4B3A" w:rsidRDefault="00F375D3" w:rsidP="00F375D3">
      <w:pPr>
        <w:spacing w:before="100" w:after="100"/>
        <w:ind w:left="720" w:right="904" w:hanging="720"/>
        <w:jc w:val="both"/>
        <w:rPr>
          <w:rFonts w:ascii="Arial" w:hAnsi="Arial" w:cs="Arial"/>
          <w:sz w:val="12"/>
          <w:szCs w:val="18"/>
          <w:lang w:val="en-GB"/>
        </w:rPr>
      </w:pPr>
      <w:r w:rsidRPr="002B4B3A">
        <w:rPr>
          <w:rFonts w:ascii="Arial" w:hAnsi="Arial" w:cs="Arial"/>
          <w:sz w:val="12"/>
          <w:szCs w:val="18"/>
          <w:lang w:val="en-GB"/>
        </w:rPr>
        <w:t>Note 1:All unit rates and prices quoted by the Tenderers against each basic item or activity shall include the Tenderer’s profit, overheads, VAT and all other charges including corresponding incidental service charges for banking and, shall be the delivered price in final destination or at point of delivery and,  thus forth the total Tender Price quoted by the Tenderers.</w:t>
      </w:r>
    </w:p>
    <w:p w:rsidR="00F375D3" w:rsidRPr="002B4B3A" w:rsidRDefault="00F375D3" w:rsidP="00F375D3">
      <w:pPr>
        <w:tabs>
          <w:tab w:val="left" w:pos="11610"/>
        </w:tabs>
        <w:ind w:right="-1530"/>
        <w:rPr>
          <w:rFonts w:ascii="Arial" w:hAnsi="Arial" w:cs="Arial"/>
          <w:sz w:val="16"/>
          <w:szCs w:val="22"/>
          <w:lang w:val="en-GB"/>
        </w:rPr>
      </w:pPr>
      <w:r w:rsidRPr="002B4B3A">
        <w:rPr>
          <w:rFonts w:ascii="Arial" w:hAnsi="Arial" w:cs="Arial"/>
          <w:sz w:val="12"/>
          <w:szCs w:val="18"/>
          <w:lang w:val="en-GB"/>
        </w:rPr>
        <w:t>Note 2: Tenderers will complete these columns as appropriate following the details specified in Section 6: Schedule of Requirements</w:t>
      </w:r>
      <w:r w:rsidRPr="002B4B3A">
        <w:rPr>
          <w:rFonts w:ascii="Arial" w:hAnsi="Arial" w:cs="Arial"/>
          <w:sz w:val="16"/>
          <w:szCs w:val="22"/>
          <w:lang w:val="en-GB"/>
        </w:rPr>
        <w:t>.</w:t>
      </w:r>
    </w:p>
    <w:p w:rsidR="00F375D3" w:rsidRPr="001E34BF" w:rsidRDefault="00F375D3" w:rsidP="00F375D3">
      <w:pPr>
        <w:tabs>
          <w:tab w:val="left" w:pos="11610"/>
        </w:tabs>
        <w:ind w:right="-1530"/>
        <w:rPr>
          <w:rFonts w:ascii="Arial" w:hAnsi="Arial" w:cs="Arial"/>
          <w:sz w:val="2"/>
          <w:szCs w:val="22"/>
          <w:lang w:val="en-GB"/>
        </w:rPr>
      </w:pPr>
    </w:p>
    <w:tbl>
      <w:tblPr>
        <w:tblpPr w:leftFromText="180" w:rightFromText="180" w:vertAnchor="text" w:horzAnchor="page" w:tblpX="3313"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5765"/>
      </w:tblGrid>
      <w:tr w:rsidR="00F375D3" w:rsidRPr="002B4B3A" w:rsidTr="002C5786">
        <w:trPr>
          <w:trHeight w:val="243"/>
        </w:trPr>
        <w:tc>
          <w:tcPr>
            <w:tcW w:w="3073" w:type="dxa"/>
            <w:shd w:val="clear" w:color="auto" w:fill="auto"/>
          </w:tcPr>
          <w:p w:rsidR="00F375D3" w:rsidRPr="002B4B3A" w:rsidRDefault="00F375D3" w:rsidP="002C5786">
            <w:pPr>
              <w:spacing w:before="60" w:after="60"/>
              <w:rPr>
                <w:rFonts w:ascii="Arial" w:hAnsi="Arial" w:cs="Arial"/>
                <w:sz w:val="15"/>
                <w:szCs w:val="21"/>
                <w:lang w:eastAsia="en-US"/>
              </w:rPr>
            </w:pPr>
            <w:r w:rsidRPr="002B4B3A">
              <w:rPr>
                <w:rFonts w:ascii="Arial" w:hAnsi="Arial" w:cs="Arial"/>
                <w:sz w:val="15"/>
                <w:szCs w:val="21"/>
                <w:lang w:eastAsia="en-US"/>
              </w:rPr>
              <w:t>Signature:</w:t>
            </w:r>
          </w:p>
        </w:tc>
        <w:tc>
          <w:tcPr>
            <w:tcW w:w="5765" w:type="dxa"/>
            <w:shd w:val="clear" w:color="auto" w:fill="auto"/>
          </w:tcPr>
          <w:p w:rsidR="00F375D3" w:rsidRPr="002B4B3A" w:rsidRDefault="00F375D3" w:rsidP="002C5786">
            <w:pPr>
              <w:spacing w:before="60" w:after="60"/>
              <w:rPr>
                <w:rFonts w:ascii="Arial" w:hAnsi="Arial" w:cs="Arial"/>
                <w:i/>
                <w:iCs/>
                <w:sz w:val="15"/>
                <w:szCs w:val="18"/>
                <w:lang w:eastAsia="en-US"/>
              </w:rPr>
            </w:pPr>
            <w:r w:rsidRPr="002B4B3A">
              <w:rPr>
                <w:rFonts w:ascii="Arial" w:hAnsi="Arial" w:cs="Arial"/>
                <w:i/>
                <w:iCs/>
                <w:sz w:val="15"/>
                <w:szCs w:val="18"/>
                <w:lang w:eastAsia="en-US"/>
              </w:rPr>
              <w:t>[insert signature of the Tenderer]</w:t>
            </w:r>
          </w:p>
        </w:tc>
      </w:tr>
      <w:tr w:rsidR="00F375D3" w:rsidRPr="002B4B3A" w:rsidTr="002C5786">
        <w:trPr>
          <w:trHeight w:val="243"/>
        </w:trPr>
        <w:tc>
          <w:tcPr>
            <w:tcW w:w="3073" w:type="dxa"/>
            <w:shd w:val="clear" w:color="auto" w:fill="auto"/>
          </w:tcPr>
          <w:p w:rsidR="00F375D3" w:rsidRPr="002B4B3A" w:rsidRDefault="00F375D3" w:rsidP="002C5786">
            <w:pPr>
              <w:spacing w:before="60" w:after="60"/>
              <w:rPr>
                <w:rFonts w:ascii="Arial" w:hAnsi="Arial" w:cs="Arial"/>
                <w:sz w:val="15"/>
                <w:szCs w:val="21"/>
                <w:lang w:eastAsia="en-US"/>
              </w:rPr>
            </w:pPr>
            <w:r w:rsidRPr="002B4B3A">
              <w:rPr>
                <w:rFonts w:ascii="Arial" w:hAnsi="Arial" w:cs="Arial"/>
                <w:sz w:val="15"/>
                <w:szCs w:val="21"/>
                <w:lang w:eastAsia="en-US"/>
              </w:rPr>
              <w:t>Name:</w:t>
            </w:r>
          </w:p>
        </w:tc>
        <w:tc>
          <w:tcPr>
            <w:tcW w:w="5765" w:type="dxa"/>
            <w:shd w:val="clear" w:color="auto" w:fill="auto"/>
          </w:tcPr>
          <w:p w:rsidR="00F375D3" w:rsidRPr="002B4B3A" w:rsidRDefault="00F375D3" w:rsidP="002C5786">
            <w:pPr>
              <w:spacing w:before="60" w:after="60"/>
              <w:rPr>
                <w:rFonts w:ascii="Arial" w:hAnsi="Arial" w:cs="Arial"/>
                <w:i/>
                <w:iCs/>
                <w:sz w:val="15"/>
                <w:szCs w:val="18"/>
                <w:lang w:eastAsia="en-US"/>
              </w:rPr>
            </w:pPr>
            <w:r w:rsidRPr="002B4B3A">
              <w:rPr>
                <w:rFonts w:ascii="Arial" w:hAnsi="Arial" w:cs="Arial"/>
                <w:i/>
                <w:iCs/>
                <w:sz w:val="15"/>
                <w:szCs w:val="18"/>
                <w:lang w:eastAsia="en-US"/>
              </w:rPr>
              <w:t>[insert full name of signatory with National ID]</w:t>
            </w:r>
          </w:p>
        </w:tc>
      </w:tr>
      <w:tr w:rsidR="00F375D3" w:rsidRPr="002B4B3A" w:rsidTr="002C5786">
        <w:tc>
          <w:tcPr>
            <w:tcW w:w="3073" w:type="dxa"/>
            <w:shd w:val="clear" w:color="auto" w:fill="auto"/>
          </w:tcPr>
          <w:p w:rsidR="00F375D3" w:rsidRPr="002B4B3A" w:rsidRDefault="00F375D3" w:rsidP="002C5786">
            <w:pPr>
              <w:spacing w:before="60" w:after="60"/>
              <w:rPr>
                <w:rFonts w:ascii="Arial" w:hAnsi="Arial" w:cs="Arial"/>
                <w:sz w:val="15"/>
                <w:szCs w:val="21"/>
                <w:lang w:eastAsia="en-US"/>
              </w:rPr>
            </w:pPr>
            <w:r w:rsidRPr="002B4B3A">
              <w:rPr>
                <w:rFonts w:ascii="Arial" w:hAnsi="Arial" w:cs="Arial"/>
                <w:sz w:val="15"/>
                <w:szCs w:val="21"/>
                <w:lang w:eastAsia="en-US"/>
              </w:rPr>
              <w:t>In the capacity of:</w:t>
            </w:r>
          </w:p>
        </w:tc>
        <w:tc>
          <w:tcPr>
            <w:tcW w:w="5765" w:type="dxa"/>
            <w:shd w:val="clear" w:color="auto" w:fill="auto"/>
          </w:tcPr>
          <w:p w:rsidR="00F375D3" w:rsidRPr="002B4B3A" w:rsidRDefault="00F375D3" w:rsidP="002C5786">
            <w:pPr>
              <w:spacing w:before="60" w:after="60"/>
              <w:rPr>
                <w:rFonts w:ascii="Arial" w:hAnsi="Arial" w:cs="Arial"/>
                <w:i/>
                <w:iCs/>
                <w:sz w:val="15"/>
                <w:szCs w:val="18"/>
                <w:lang w:eastAsia="en-US"/>
              </w:rPr>
            </w:pPr>
            <w:r w:rsidRPr="002B4B3A">
              <w:rPr>
                <w:rFonts w:ascii="Arial" w:hAnsi="Arial" w:cs="Arial"/>
                <w:i/>
                <w:iCs/>
                <w:sz w:val="15"/>
                <w:szCs w:val="18"/>
                <w:lang w:eastAsia="en-US"/>
              </w:rPr>
              <w:t>[insert designation of signatory]</w:t>
            </w:r>
          </w:p>
        </w:tc>
      </w:tr>
    </w:tbl>
    <w:p w:rsidR="00F375D3" w:rsidRDefault="00F375D3" w:rsidP="00F375D3">
      <w:pPr>
        <w:ind w:right="-1530"/>
        <w:rPr>
          <w:rFonts w:ascii="Arial" w:hAnsi="Arial" w:cs="Arial"/>
          <w:sz w:val="22"/>
          <w:szCs w:val="22"/>
          <w:lang w:val="en-GB"/>
        </w:rPr>
      </w:pPr>
    </w:p>
    <w:p w:rsidR="00F375D3" w:rsidRDefault="00F375D3" w:rsidP="00F375D3">
      <w:pPr>
        <w:ind w:right="-1530"/>
        <w:rPr>
          <w:rFonts w:ascii="Arial" w:hAnsi="Arial" w:cs="Arial"/>
          <w:sz w:val="22"/>
          <w:szCs w:val="22"/>
          <w:lang w:val="en-GB"/>
        </w:rPr>
      </w:pPr>
    </w:p>
    <w:p w:rsidR="00F375D3" w:rsidRDefault="00F375D3" w:rsidP="00F375D3">
      <w:pPr>
        <w:ind w:right="-1530"/>
        <w:rPr>
          <w:rFonts w:ascii="Arial" w:hAnsi="Arial" w:cs="Arial"/>
          <w:sz w:val="22"/>
          <w:szCs w:val="22"/>
          <w:lang w:val="en-GB"/>
        </w:rPr>
      </w:pPr>
    </w:p>
    <w:p w:rsidR="00F375D3" w:rsidRPr="00B61C44" w:rsidRDefault="00F375D3" w:rsidP="00F375D3">
      <w:pPr>
        <w:ind w:right="-1530"/>
        <w:rPr>
          <w:rFonts w:ascii="Arial" w:hAnsi="Arial" w:cs="Arial"/>
          <w:sz w:val="22"/>
          <w:szCs w:val="22"/>
          <w:lang w:val="en-GB"/>
        </w:rPr>
      </w:pPr>
    </w:p>
    <w:p w:rsidR="00F375D3" w:rsidRDefault="00F375D3" w:rsidP="00F375D3">
      <w:pPr>
        <w:suppressAutoHyphens/>
        <w:rPr>
          <w:rFonts w:ascii="Arial" w:hAnsi="Arial" w:cs="Arial"/>
          <w:sz w:val="18"/>
          <w:lang w:val="en-GB"/>
        </w:rPr>
      </w:pPr>
      <w:bookmarkStart w:id="335" w:name="_Toc488460301"/>
      <w:bookmarkStart w:id="336" w:name="_Toc35414667"/>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Default="002B3796" w:rsidP="00F375D3">
      <w:pPr>
        <w:suppressAutoHyphens/>
        <w:rPr>
          <w:rFonts w:ascii="Arial" w:hAnsi="Arial" w:cs="Arial"/>
          <w:sz w:val="18"/>
          <w:lang w:val="en-GB"/>
        </w:rPr>
      </w:pPr>
    </w:p>
    <w:p w:rsidR="002B3796" w:rsidRPr="003F47F0" w:rsidRDefault="002B3796" w:rsidP="00F375D3">
      <w:pPr>
        <w:suppressAutoHyphens/>
        <w:rPr>
          <w:rFonts w:ascii="Arial" w:hAnsi="Arial" w:cs="Arial"/>
          <w:sz w:val="18"/>
          <w:lang w:val="en-GB"/>
        </w:rPr>
      </w:pPr>
    </w:p>
    <w:p w:rsidR="00F375D3" w:rsidRPr="003F47F0" w:rsidRDefault="00F375D3" w:rsidP="00F375D3">
      <w:pPr>
        <w:pStyle w:val="Heading2"/>
        <w:rPr>
          <w:rFonts w:ascii="Arial" w:hAnsi="Arial"/>
          <w:lang w:val="en-GB"/>
        </w:rPr>
      </w:pPr>
      <w:bookmarkStart w:id="337" w:name="_Toc49569873"/>
      <w:bookmarkStart w:id="338" w:name="_Toc49591435"/>
      <w:bookmarkStart w:id="339" w:name="_Toc49591783"/>
      <w:bookmarkStart w:id="340" w:name="_Toc329444900"/>
      <w:bookmarkEnd w:id="335"/>
      <w:bookmarkEnd w:id="336"/>
      <w:r w:rsidRPr="003F47F0">
        <w:rPr>
          <w:rFonts w:ascii="Arial" w:hAnsi="Arial"/>
          <w:lang w:val="en-GB"/>
        </w:rPr>
        <w:lastRenderedPageBreak/>
        <w:t>Specifications Submission and Compliance</w:t>
      </w:r>
      <w:bookmarkEnd w:id="337"/>
      <w:bookmarkEnd w:id="338"/>
      <w:bookmarkEnd w:id="339"/>
      <w:r>
        <w:rPr>
          <w:rFonts w:ascii="Arial" w:hAnsi="Arial"/>
          <w:lang w:val="en-GB"/>
        </w:rPr>
        <w:t xml:space="preserve"> Sheet</w:t>
      </w:r>
      <w:r w:rsidRPr="003F47F0">
        <w:rPr>
          <w:rFonts w:ascii="Arial" w:hAnsi="Arial"/>
          <w:lang w:val="en-GB"/>
        </w:rPr>
        <w:t xml:space="preserve"> (Form PG</w:t>
      </w:r>
      <w:r>
        <w:rPr>
          <w:rFonts w:ascii="Arial" w:hAnsi="Arial"/>
          <w:lang w:val="en-GB"/>
        </w:rPr>
        <w:t>2</w:t>
      </w:r>
      <w:r w:rsidRPr="003F47F0">
        <w:rPr>
          <w:rFonts w:ascii="Arial" w:hAnsi="Arial"/>
          <w:lang w:val="en-GB"/>
        </w:rPr>
        <w:t>-</w:t>
      </w:r>
      <w:r>
        <w:rPr>
          <w:rFonts w:ascii="Arial" w:hAnsi="Arial"/>
          <w:lang w:val="en-GB"/>
        </w:rPr>
        <w:t>3</w:t>
      </w:r>
      <w:r w:rsidRPr="003F47F0">
        <w:rPr>
          <w:rFonts w:ascii="Arial" w:hAnsi="Arial"/>
          <w:lang w:val="en-GB"/>
        </w:rPr>
        <w:t>)</w:t>
      </w:r>
      <w:bookmarkEnd w:id="340"/>
    </w:p>
    <w:p w:rsidR="00F375D3" w:rsidRPr="003F47F0" w:rsidRDefault="00F375D3" w:rsidP="00F375D3">
      <w:pPr>
        <w:suppressAutoHyphens/>
        <w:rPr>
          <w:rFonts w:ascii="Arial" w:hAnsi="Arial" w:cs="Arial"/>
          <w:sz w:val="22"/>
          <w:szCs w:val="2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610"/>
        <w:gridCol w:w="1709"/>
        <w:gridCol w:w="2118"/>
      </w:tblGrid>
      <w:tr w:rsidR="00F375D3" w:rsidRPr="00D7093C" w:rsidTr="002C5786">
        <w:tc>
          <w:tcPr>
            <w:tcW w:w="2700" w:type="dxa"/>
          </w:tcPr>
          <w:p w:rsidR="00F375D3" w:rsidRPr="00D7093C" w:rsidRDefault="00F375D3" w:rsidP="002C5786">
            <w:pPr>
              <w:rPr>
                <w:rFonts w:ascii="Arial" w:hAnsi="Arial" w:cs="Arial"/>
                <w:sz w:val="22"/>
                <w:szCs w:val="22"/>
                <w:lang w:val="en-GB"/>
              </w:rPr>
            </w:pPr>
            <w:r w:rsidRPr="00D7093C">
              <w:rPr>
                <w:rFonts w:ascii="Arial" w:hAnsi="Arial" w:cs="Arial"/>
                <w:sz w:val="22"/>
                <w:szCs w:val="22"/>
                <w:lang w:val="en-GB"/>
              </w:rPr>
              <w:t>Invitation for Tender No:</w:t>
            </w:r>
          </w:p>
        </w:tc>
        <w:tc>
          <w:tcPr>
            <w:tcW w:w="2610" w:type="dxa"/>
          </w:tcPr>
          <w:p w:rsidR="00F375D3" w:rsidRPr="00D7093C" w:rsidRDefault="00D40608" w:rsidP="002C5786">
            <w:pPr>
              <w:rPr>
                <w:rFonts w:ascii="Arial" w:hAnsi="Arial" w:cs="Arial"/>
                <w:sz w:val="22"/>
                <w:szCs w:val="22"/>
                <w:lang w:val="en-GB"/>
              </w:rPr>
            </w:pPr>
            <w:r>
              <w:rPr>
                <w:rFonts w:ascii="Arial" w:hAnsi="Arial" w:cs="Arial"/>
                <w:sz w:val="22"/>
                <w:szCs w:val="22"/>
                <w:lang w:val="en-GB"/>
              </w:rPr>
              <w:t>32538</w:t>
            </w:r>
          </w:p>
        </w:tc>
        <w:tc>
          <w:tcPr>
            <w:tcW w:w="1709" w:type="dxa"/>
          </w:tcPr>
          <w:p w:rsidR="00F375D3" w:rsidRPr="00D7093C" w:rsidRDefault="00F375D3" w:rsidP="002C5786">
            <w:pPr>
              <w:rPr>
                <w:rFonts w:ascii="Arial" w:hAnsi="Arial" w:cs="Arial"/>
                <w:sz w:val="22"/>
                <w:szCs w:val="22"/>
                <w:lang w:val="en-GB"/>
              </w:rPr>
            </w:pPr>
            <w:r w:rsidRPr="00D7093C">
              <w:rPr>
                <w:rFonts w:ascii="Arial" w:hAnsi="Arial" w:cs="Arial"/>
                <w:sz w:val="22"/>
                <w:szCs w:val="22"/>
                <w:lang w:val="en-GB"/>
              </w:rPr>
              <w:t>Date:</w:t>
            </w:r>
          </w:p>
        </w:tc>
        <w:tc>
          <w:tcPr>
            <w:tcW w:w="2118" w:type="dxa"/>
          </w:tcPr>
          <w:p w:rsidR="00F375D3" w:rsidRPr="00D7093C" w:rsidRDefault="00D40608" w:rsidP="002C5786">
            <w:pPr>
              <w:rPr>
                <w:rFonts w:ascii="Arial" w:hAnsi="Arial" w:cs="Arial"/>
                <w:sz w:val="22"/>
                <w:szCs w:val="22"/>
                <w:lang w:val="en-GB"/>
              </w:rPr>
            </w:pPr>
            <w:r>
              <w:rPr>
                <w:rFonts w:ascii="Arial" w:hAnsi="Arial" w:cs="Arial"/>
                <w:sz w:val="22"/>
                <w:szCs w:val="22"/>
                <w:lang w:val="en-GB"/>
              </w:rPr>
              <w:t>27/5/2025</w:t>
            </w:r>
          </w:p>
        </w:tc>
      </w:tr>
      <w:tr w:rsidR="00F375D3" w:rsidRPr="00D7093C" w:rsidTr="002C5786">
        <w:tc>
          <w:tcPr>
            <w:tcW w:w="2700" w:type="dxa"/>
          </w:tcPr>
          <w:p w:rsidR="00F375D3" w:rsidRPr="00D7093C" w:rsidRDefault="00F375D3" w:rsidP="002C5786">
            <w:pPr>
              <w:rPr>
                <w:rFonts w:ascii="Arial" w:hAnsi="Arial" w:cs="Arial"/>
                <w:sz w:val="22"/>
                <w:szCs w:val="22"/>
                <w:lang w:val="en-GB"/>
              </w:rPr>
            </w:pPr>
            <w:r w:rsidRPr="00D7093C">
              <w:rPr>
                <w:rFonts w:ascii="Arial" w:hAnsi="Arial" w:cs="Arial"/>
                <w:sz w:val="22"/>
                <w:szCs w:val="22"/>
                <w:lang w:val="en-GB"/>
              </w:rPr>
              <w:t>Tender Package No:</w:t>
            </w:r>
          </w:p>
        </w:tc>
        <w:tc>
          <w:tcPr>
            <w:tcW w:w="2610" w:type="dxa"/>
          </w:tcPr>
          <w:p w:rsidR="00F375D3" w:rsidRPr="00D7093C" w:rsidRDefault="00F375D3" w:rsidP="002C5786">
            <w:pPr>
              <w:rPr>
                <w:rFonts w:ascii="Arial" w:hAnsi="Arial" w:cs="Arial"/>
                <w:sz w:val="22"/>
                <w:szCs w:val="22"/>
                <w:lang w:val="en-GB"/>
              </w:rPr>
            </w:pPr>
          </w:p>
        </w:tc>
        <w:tc>
          <w:tcPr>
            <w:tcW w:w="1709" w:type="dxa"/>
          </w:tcPr>
          <w:p w:rsidR="00F375D3" w:rsidRPr="00D7093C" w:rsidRDefault="00F375D3" w:rsidP="002C5786">
            <w:pPr>
              <w:rPr>
                <w:rFonts w:ascii="Arial" w:hAnsi="Arial" w:cs="Arial"/>
                <w:sz w:val="22"/>
                <w:szCs w:val="22"/>
                <w:lang w:val="en-GB"/>
              </w:rPr>
            </w:pPr>
            <w:r w:rsidRPr="00D7093C">
              <w:rPr>
                <w:rFonts w:ascii="Arial" w:hAnsi="Arial" w:cs="Arial"/>
                <w:sz w:val="22"/>
                <w:szCs w:val="22"/>
                <w:lang w:val="en-GB"/>
              </w:rPr>
              <w:t>Package Description:</w:t>
            </w:r>
          </w:p>
        </w:tc>
        <w:tc>
          <w:tcPr>
            <w:tcW w:w="2118" w:type="dxa"/>
          </w:tcPr>
          <w:p w:rsidR="00F375D3" w:rsidRPr="00A94C24" w:rsidRDefault="00F375D3" w:rsidP="002C5786">
            <w:pPr>
              <w:rPr>
                <w:rFonts w:ascii="Arial" w:hAnsi="Arial" w:cs="Arial"/>
                <w:sz w:val="18"/>
                <w:szCs w:val="18"/>
                <w:lang w:val="en-GB"/>
              </w:rPr>
            </w:pPr>
            <w:r w:rsidRPr="00A94C24">
              <w:rPr>
                <w:rFonts w:ascii="Arial" w:hAnsi="Arial" w:cs="Arial"/>
                <w:i/>
                <w:sz w:val="18"/>
                <w:szCs w:val="18"/>
                <w:lang w:val="en-GB"/>
              </w:rPr>
              <w:t>[enter description as specified in Section 6]</w:t>
            </w:r>
          </w:p>
        </w:tc>
      </w:tr>
      <w:tr w:rsidR="00F375D3" w:rsidRPr="00D7093C" w:rsidTr="002C5786">
        <w:tc>
          <w:tcPr>
            <w:tcW w:w="2700" w:type="dxa"/>
          </w:tcPr>
          <w:p w:rsidR="00F375D3" w:rsidRPr="00D7093C" w:rsidRDefault="00F375D3" w:rsidP="002C5786">
            <w:pPr>
              <w:rPr>
                <w:rFonts w:ascii="Arial" w:hAnsi="Arial" w:cs="Arial"/>
                <w:sz w:val="22"/>
                <w:szCs w:val="22"/>
                <w:lang w:val="en-GB"/>
              </w:rPr>
            </w:pPr>
            <w:r w:rsidRPr="00D7093C">
              <w:rPr>
                <w:rFonts w:ascii="Arial" w:hAnsi="Arial" w:cs="Arial"/>
                <w:sz w:val="22"/>
                <w:szCs w:val="22"/>
                <w:lang w:val="en-GB"/>
              </w:rPr>
              <w:t>Tender Lot No:</w:t>
            </w:r>
            <w:r w:rsidR="00D40608">
              <w:rPr>
                <w:rFonts w:ascii="Arial" w:hAnsi="Arial" w:cs="Arial"/>
                <w:sz w:val="22"/>
                <w:szCs w:val="22"/>
                <w:lang w:val="en-GB"/>
              </w:rPr>
              <w:t xml:space="preserve"> </w:t>
            </w:r>
          </w:p>
        </w:tc>
        <w:tc>
          <w:tcPr>
            <w:tcW w:w="2610" w:type="dxa"/>
          </w:tcPr>
          <w:p w:rsidR="00F375D3" w:rsidRPr="00D7093C" w:rsidRDefault="00D40608" w:rsidP="002C5786">
            <w:pPr>
              <w:rPr>
                <w:rFonts w:ascii="Arial" w:hAnsi="Arial" w:cs="Arial"/>
                <w:sz w:val="22"/>
                <w:szCs w:val="22"/>
                <w:lang w:val="en-GB"/>
              </w:rPr>
            </w:pPr>
            <w:r>
              <w:rPr>
                <w:rFonts w:ascii="Arial" w:hAnsi="Arial" w:cs="Arial"/>
                <w:sz w:val="22"/>
                <w:szCs w:val="22"/>
                <w:lang w:val="en-GB"/>
              </w:rPr>
              <w:t>01</w:t>
            </w:r>
          </w:p>
        </w:tc>
        <w:tc>
          <w:tcPr>
            <w:tcW w:w="1709" w:type="dxa"/>
          </w:tcPr>
          <w:p w:rsidR="00F375D3" w:rsidRPr="00D7093C" w:rsidRDefault="00F375D3" w:rsidP="002C5786">
            <w:pPr>
              <w:rPr>
                <w:rFonts w:ascii="Arial" w:hAnsi="Arial" w:cs="Arial"/>
                <w:sz w:val="22"/>
                <w:szCs w:val="22"/>
                <w:lang w:val="en-GB"/>
              </w:rPr>
            </w:pPr>
            <w:r w:rsidRPr="00D7093C">
              <w:rPr>
                <w:rFonts w:ascii="Arial" w:hAnsi="Arial" w:cs="Arial"/>
                <w:sz w:val="22"/>
                <w:szCs w:val="22"/>
                <w:lang w:val="en-GB"/>
              </w:rPr>
              <w:t>Lot Description:</w:t>
            </w:r>
          </w:p>
        </w:tc>
        <w:tc>
          <w:tcPr>
            <w:tcW w:w="2118" w:type="dxa"/>
          </w:tcPr>
          <w:p w:rsidR="00F375D3" w:rsidRPr="00A94C24" w:rsidRDefault="004928B6" w:rsidP="002C5786">
            <w:pPr>
              <w:rPr>
                <w:rFonts w:ascii="Arial" w:hAnsi="Arial" w:cs="Arial"/>
                <w:i/>
                <w:sz w:val="18"/>
                <w:szCs w:val="18"/>
                <w:lang w:val="en-GB"/>
              </w:rPr>
            </w:pPr>
            <w:r w:rsidRPr="004928B6">
              <w:rPr>
                <w:rFonts w:ascii="Arial" w:hAnsi="Arial" w:cs="Arial"/>
                <w:i/>
                <w:sz w:val="14"/>
                <w:szCs w:val="18"/>
                <w:lang w:val="en-GB"/>
              </w:rPr>
              <w:t>Purchase of 60(Sixty)sets Tire tube</w:t>
            </w:r>
          </w:p>
        </w:tc>
      </w:tr>
    </w:tbl>
    <w:p w:rsidR="00F375D3" w:rsidRPr="003F47F0" w:rsidRDefault="00F375D3" w:rsidP="00F375D3">
      <w:pPr>
        <w:rPr>
          <w:rFonts w:ascii="Arial" w:hAnsi="Arial" w:cs="Arial"/>
          <w:sz w:val="22"/>
          <w:szCs w:val="22"/>
          <w:lang w:val="en-GB"/>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50"/>
        <w:gridCol w:w="1170"/>
        <w:gridCol w:w="1620"/>
        <w:gridCol w:w="3330"/>
      </w:tblGrid>
      <w:tr w:rsidR="00F375D3" w:rsidRPr="003F47F0" w:rsidTr="002C5786">
        <w:trPr>
          <w:cantSplit/>
          <w:trHeight w:val="61"/>
        </w:trPr>
        <w:tc>
          <w:tcPr>
            <w:tcW w:w="720" w:type="dxa"/>
          </w:tcPr>
          <w:p w:rsidR="00F375D3" w:rsidRPr="00D62A71" w:rsidRDefault="00A732B9" w:rsidP="002C5786">
            <w:pPr>
              <w:adjustRightInd w:val="0"/>
              <w:snapToGrid w:val="0"/>
              <w:spacing w:before="120" w:after="120"/>
              <w:rPr>
                <w:sz w:val="22"/>
                <w:szCs w:val="22"/>
                <w:lang w:val="en-GB"/>
              </w:rPr>
            </w:pPr>
            <w:r w:rsidRPr="00D62A71">
              <w:rPr>
                <w:rFonts w:ascii="Arial" w:hAnsi="Arial" w:cs="Arial"/>
                <w:sz w:val="22"/>
                <w:szCs w:val="22"/>
                <w:lang w:val="en-GB"/>
              </w:rPr>
              <w:t>Item No</w:t>
            </w:r>
            <w:r w:rsidR="00F375D3">
              <w:rPr>
                <w:rFonts w:ascii="Arial" w:hAnsi="Arial" w:cs="Arial"/>
                <w:sz w:val="22"/>
                <w:szCs w:val="22"/>
                <w:lang w:val="en-GB"/>
              </w:rPr>
              <w:t>.</w:t>
            </w:r>
          </w:p>
        </w:tc>
        <w:tc>
          <w:tcPr>
            <w:tcW w:w="2250" w:type="dxa"/>
          </w:tcPr>
          <w:p w:rsidR="00F375D3" w:rsidRPr="00D62A71" w:rsidRDefault="00F375D3" w:rsidP="002C5786">
            <w:pPr>
              <w:spacing w:before="120" w:after="120"/>
              <w:jc w:val="center"/>
              <w:rPr>
                <w:rFonts w:ascii="Arial" w:hAnsi="Arial" w:cs="Arial"/>
                <w:sz w:val="22"/>
                <w:szCs w:val="22"/>
                <w:lang w:val="en-GB"/>
              </w:rPr>
            </w:pPr>
            <w:r w:rsidRPr="00D62A71">
              <w:rPr>
                <w:rFonts w:ascii="Arial" w:hAnsi="Arial" w:cs="Arial"/>
                <w:sz w:val="22"/>
                <w:szCs w:val="22"/>
                <w:lang w:val="en-GB"/>
              </w:rPr>
              <w:t>Name of Goods</w:t>
            </w:r>
          </w:p>
          <w:p w:rsidR="00F375D3" w:rsidRPr="00D62A71" w:rsidRDefault="00F375D3" w:rsidP="002C5786">
            <w:pPr>
              <w:spacing w:before="120" w:after="120"/>
              <w:jc w:val="center"/>
              <w:rPr>
                <w:sz w:val="22"/>
                <w:szCs w:val="22"/>
                <w:lang w:val="en-GB"/>
              </w:rPr>
            </w:pPr>
            <w:r w:rsidRPr="00D62A71">
              <w:rPr>
                <w:rFonts w:ascii="Arial" w:hAnsi="Arial" w:cs="Arial"/>
                <w:sz w:val="22"/>
                <w:szCs w:val="22"/>
                <w:lang w:val="en-GB"/>
              </w:rPr>
              <w:t>or Related Service</w:t>
            </w:r>
          </w:p>
        </w:tc>
        <w:tc>
          <w:tcPr>
            <w:tcW w:w="1170" w:type="dxa"/>
          </w:tcPr>
          <w:p w:rsidR="00F375D3" w:rsidRPr="00D62A71" w:rsidRDefault="00F375D3" w:rsidP="002C5786">
            <w:pPr>
              <w:adjustRightInd w:val="0"/>
              <w:snapToGrid w:val="0"/>
              <w:spacing w:before="120" w:after="120"/>
              <w:rPr>
                <w:rFonts w:ascii="Arial" w:hAnsi="Arial" w:cs="Arial"/>
                <w:sz w:val="22"/>
                <w:szCs w:val="22"/>
                <w:lang w:val="en-GB"/>
              </w:rPr>
            </w:pPr>
            <w:r w:rsidRPr="00D62A71">
              <w:rPr>
                <w:rFonts w:ascii="Arial" w:hAnsi="Arial" w:cs="Arial"/>
                <w:sz w:val="22"/>
                <w:szCs w:val="22"/>
                <w:lang w:val="en-GB"/>
              </w:rPr>
              <w:t>Country of Origin</w:t>
            </w:r>
          </w:p>
        </w:tc>
        <w:tc>
          <w:tcPr>
            <w:tcW w:w="1620" w:type="dxa"/>
          </w:tcPr>
          <w:p w:rsidR="00F375D3" w:rsidRPr="00D62A71" w:rsidRDefault="00F375D3" w:rsidP="002C5786">
            <w:pPr>
              <w:spacing w:before="120" w:after="120"/>
              <w:rPr>
                <w:rFonts w:ascii="Arial" w:hAnsi="Arial" w:cs="Arial"/>
                <w:sz w:val="22"/>
                <w:szCs w:val="22"/>
                <w:lang w:val="en-GB"/>
              </w:rPr>
            </w:pPr>
            <w:r w:rsidRPr="00D62A71">
              <w:rPr>
                <w:rFonts w:ascii="Arial" w:hAnsi="Arial" w:cs="Arial"/>
                <w:sz w:val="22"/>
                <w:szCs w:val="22"/>
                <w:lang w:val="en-GB"/>
              </w:rPr>
              <w:t>Make and Model (</w:t>
            </w:r>
            <w:r w:rsidRPr="00D62A71">
              <w:rPr>
                <w:rFonts w:ascii="Arial" w:hAnsi="Arial" w:cs="Arial"/>
                <w:i/>
                <w:iCs/>
                <w:sz w:val="22"/>
                <w:szCs w:val="22"/>
                <w:lang w:val="en-GB"/>
              </w:rPr>
              <w:t>when applicable)</w:t>
            </w:r>
          </w:p>
        </w:tc>
        <w:tc>
          <w:tcPr>
            <w:tcW w:w="3330" w:type="dxa"/>
          </w:tcPr>
          <w:p w:rsidR="00F375D3" w:rsidRPr="00D62A71" w:rsidRDefault="00F375D3" w:rsidP="002C5786">
            <w:pPr>
              <w:spacing w:before="120" w:after="120"/>
              <w:jc w:val="center"/>
              <w:rPr>
                <w:rFonts w:ascii="Arial" w:hAnsi="Arial" w:cs="Arial"/>
                <w:sz w:val="22"/>
                <w:szCs w:val="22"/>
                <w:lang w:val="en-GB"/>
              </w:rPr>
            </w:pPr>
            <w:r w:rsidRPr="00D62A71">
              <w:rPr>
                <w:rFonts w:ascii="Arial" w:hAnsi="Arial" w:cs="Arial"/>
                <w:sz w:val="22"/>
                <w:szCs w:val="22"/>
                <w:lang w:val="en-GB"/>
              </w:rPr>
              <w:t>Full Technical Specifications and Standards</w:t>
            </w:r>
          </w:p>
        </w:tc>
      </w:tr>
      <w:tr w:rsidR="00F375D3" w:rsidRPr="003F47F0" w:rsidTr="002C5786">
        <w:trPr>
          <w:cantSplit/>
          <w:trHeight w:val="52"/>
        </w:trPr>
        <w:tc>
          <w:tcPr>
            <w:tcW w:w="720" w:type="dxa"/>
          </w:tcPr>
          <w:p w:rsidR="00F375D3" w:rsidRPr="002860FF" w:rsidRDefault="00F375D3" w:rsidP="002C5786">
            <w:pPr>
              <w:spacing w:before="120" w:after="120"/>
              <w:jc w:val="center"/>
              <w:rPr>
                <w:rFonts w:ascii="Arial" w:hAnsi="Arial" w:cs="Arial"/>
                <w:bCs/>
                <w:sz w:val="20"/>
                <w:szCs w:val="20"/>
                <w:lang w:val="en-GB"/>
              </w:rPr>
            </w:pPr>
            <w:r w:rsidRPr="002860FF">
              <w:rPr>
                <w:rFonts w:ascii="Arial" w:hAnsi="Arial" w:cs="Arial"/>
                <w:bCs/>
                <w:sz w:val="20"/>
                <w:szCs w:val="20"/>
                <w:lang w:val="en-GB"/>
              </w:rPr>
              <w:t>1</w:t>
            </w:r>
          </w:p>
        </w:tc>
        <w:tc>
          <w:tcPr>
            <w:tcW w:w="2250" w:type="dxa"/>
          </w:tcPr>
          <w:p w:rsidR="00F375D3" w:rsidRPr="002860FF" w:rsidRDefault="00F375D3" w:rsidP="002C5786">
            <w:pPr>
              <w:spacing w:before="120" w:after="120"/>
              <w:jc w:val="center"/>
              <w:rPr>
                <w:rFonts w:ascii="Arial" w:hAnsi="Arial" w:cs="Arial"/>
                <w:b/>
                <w:sz w:val="20"/>
                <w:szCs w:val="20"/>
                <w:lang w:val="en-GB"/>
              </w:rPr>
            </w:pPr>
            <w:r w:rsidRPr="002860FF">
              <w:rPr>
                <w:rFonts w:ascii="Arial" w:hAnsi="Arial" w:cs="Arial"/>
                <w:b/>
                <w:sz w:val="20"/>
                <w:szCs w:val="20"/>
                <w:lang w:val="en-GB"/>
              </w:rPr>
              <w:t>2</w:t>
            </w:r>
          </w:p>
        </w:tc>
        <w:tc>
          <w:tcPr>
            <w:tcW w:w="1170" w:type="dxa"/>
          </w:tcPr>
          <w:p w:rsidR="00F375D3" w:rsidRPr="002860FF" w:rsidRDefault="00F375D3" w:rsidP="002C5786">
            <w:pPr>
              <w:spacing w:before="120" w:after="120"/>
              <w:jc w:val="center"/>
              <w:rPr>
                <w:rFonts w:ascii="Arial" w:hAnsi="Arial" w:cs="Arial"/>
                <w:bCs/>
                <w:sz w:val="20"/>
                <w:szCs w:val="20"/>
                <w:lang w:val="en-GB"/>
              </w:rPr>
            </w:pPr>
            <w:r w:rsidRPr="002860FF">
              <w:rPr>
                <w:rFonts w:ascii="Arial" w:hAnsi="Arial" w:cs="Arial"/>
                <w:bCs/>
                <w:sz w:val="20"/>
                <w:szCs w:val="20"/>
                <w:lang w:val="en-GB"/>
              </w:rPr>
              <w:t>3</w:t>
            </w:r>
          </w:p>
        </w:tc>
        <w:tc>
          <w:tcPr>
            <w:tcW w:w="1620" w:type="dxa"/>
          </w:tcPr>
          <w:p w:rsidR="00F375D3" w:rsidRPr="002860FF" w:rsidRDefault="00F375D3" w:rsidP="002C5786">
            <w:pPr>
              <w:spacing w:before="120" w:after="120"/>
              <w:jc w:val="center"/>
              <w:rPr>
                <w:rFonts w:ascii="Arial" w:hAnsi="Arial" w:cs="Arial"/>
                <w:bCs/>
                <w:sz w:val="20"/>
                <w:szCs w:val="20"/>
                <w:lang w:val="en-GB"/>
              </w:rPr>
            </w:pPr>
            <w:r w:rsidRPr="002860FF">
              <w:rPr>
                <w:rFonts w:ascii="Arial" w:hAnsi="Arial" w:cs="Arial"/>
                <w:bCs/>
                <w:sz w:val="20"/>
                <w:szCs w:val="20"/>
                <w:lang w:val="en-GB"/>
              </w:rPr>
              <w:t>4</w:t>
            </w:r>
          </w:p>
        </w:tc>
        <w:tc>
          <w:tcPr>
            <w:tcW w:w="3330" w:type="dxa"/>
          </w:tcPr>
          <w:p w:rsidR="00F375D3" w:rsidRPr="002860FF" w:rsidRDefault="00F375D3" w:rsidP="002C5786">
            <w:pPr>
              <w:spacing w:before="120" w:after="120"/>
              <w:jc w:val="center"/>
              <w:rPr>
                <w:rFonts w:ascii="Arial" w:hAnsi="Arial" w:cs="Arial"/>
                <w:bCs/>
                <w:sz w:val="20"/>
                <w:szCs w:val="20"/>
                <w:lang w:val="en-GB"/>
              </w:rPr>
            </w:pPr>
            <w:r w:rsidRPr="002860FF">
              <w:rPr>
                <w:rFonts w:ascii="Arial" w:hAnsi="Arial" w:cs="Arial"/>
                <w:bCs/>
                <w:sz w:val="20"/>
                <w:szCs w:val="20"/>
                <w:lang w:val="en-GB"/>
              </w:rPr>
              <w:t>5</w:t>
            </w:r>
          </w:p>
        </w:tc>
      </w:tr>
      <w:tr w:rsidR="00F375D3" w:rsidRPr="003F47F0" w:rsidTr="002C5786">
        <w:trPr>
          <w:cantSplit/>
          <w:trHeight w:val="52"/>
        </w:trPr>
        <w:tc>
          <w:tcPr>
            <w:tcW w:w="720" w:type="dxa"/>
          </w:tcPr>
          <w:p w:rsidR="00F375D3" w:rsidRPr="003F47F0" w:rsidRDefault="00F375D3" w:rsidP="002C5786">
            <w:pPr>
              <w:spacing w:before="120" w:after="120"/>
              <w:jc w:val="center"/>
              <w:rPr>
                <w:rFonts w:ascii="Arial" w:hAnsi="Arial" w:cs="Arial"/>
                <w:bCs/>
                <w:sz w:val="16"/>
                <w:szCs w:val="16"/>
                <w:lang w:val="en-GB"/>
              </w:rPr>
            </w:pPr>
          </w:p>
        </w:tc>
        <w:tc>
          <w:tcPr>
            <w:tcW w:w="2250" w:type="dxa"/>
          </w:tcPr>
          <w:p w:rsidR="00F375D3" w:rsidRPr="003F47F0" w:rsidRDefault="00F375D3" w:rsidP="002C5786">
            <w:pPr>
              <w:spacing w:before="120" w:after="120"/>
              <w:jc w:val="center"/>
              <w:rPr>
                <w:rFonts w:ascii="Arial" w:hAnsi="Arial" w:cs="Arial"/>
                <w:b/>
                <w:sz w:val="16"/>
                <w:szCs w:val="16"/>
                <w:lang w:val="en-GB"/>
              </w:rPr>
            </w:pPr>
            <w:r w:rsidRPr="003F47F0">
              <w:rPr>
                <w:rFonts w:ascii="Arial" w:hAnsi="Arial" w:cs="Arial"/>
                <w:b/>
                <w:sz w:val="16"/>
                <w:szCs w:val="16"/>
                <w:lang w:val="en-GB"/>
              </w:rPr>
              <w:t>FOR GOODS</w:t>
            </w:r>
          </w:p>
        </w:tc>
        <w:tc>
          <w:tcPr>
            <w:tcW w:w="1170" w:type="dxa"/>
          </w:tcPr>
          <w:p w:rsidR="00F375D3" w:rsidRPr="003F47F0" w:rsidRDefault="00F375D3" w:rsidP="002C5786">
            <w:pPr>
              <w:spacing w:before="120" w:after="120"/>
              <w:jc w:val="center"/>
              <w:rPr>
                <w:rFonts w:ascii="Arial" w:hAnsi="Arial" w:cs="Arial"/>
                <w:bCs/>
                <w:sz w:val="16"/>
                <w:szCs w:val="16"/>
                <w:lang w:val="en-GB"/>
              </w:rPr>
            </w:pPr>
          </w:p>
        </w:tc>
        <w:tc>
          <w:tcPr>
            <w:tcW w:w="1620" w:type="dxa"/>
          </w:tcPr>
          <w:p w:rsidR="00F375D3" w:rsidRPr="003F47F0" w:rsidRDefault="00F375D3" w:rsidP="002C5786">
            <w:pPr>
              <w:spacing w:before="120" w:after="120"/>
              <w:jc w:val="center"/>
              <w:rPr>
                <w:rFonts w:ascii="Arial" w:hAnsi="Arial" w:cs="Arial"/>
                <w:bCs/>
                <w:sz w:val="16"/>
                <w:szCs w:val="16"/>
                <w:lang w:val="en-GB"/>
              </w:rPr>
            </w:pPr>
          </w:p>
        </w:tc>
        <w:tc>
          <w:tcPr>
            <w:tcW w:w="3330" w:type="dxa"/>
          </w:tcPr>
          <w:p w:rsidR="00F375D3" w:rsidRPr="00A94C24" w:rsidRDefault="00F375D3" w:rsidP="002C5786">
            <w:pPr>
              <w:spacing w:before="120" w:after="120"/>
              <w:jc w:val="center"/>
              <w:rPr>
                <w:rFonts w:ascii="Arial" w:hAnsi="Arial" w:cs="Arial"/>
                <w:bCs/>
                <w:i/>
                <w:sz w:val="18"/>
                <w:szCs w:val="18"/>
                <w:lang w:val="en-GB"/>
              </w:rPr>
            </w:pPr>
            <w:r w:rsidRPr="00A94C24">
              <w:rPr>
                <w:rFonts w:ascii="Arial" w:hAnsi="Arial" w:cs="Arial"/>
                <w:bCs/>
                <w:i/>
                <w:sz w:val="18"/>
                <w:szCs w:val="18"/>
                <w:lang w:val="en-GB"/>
              </w:rPr>
              <w:t>Note 1</w:t>
            </w:r>
          </w:p>
        </w:tc>
      </w:tr>
      <w:tr w:rsidR="00F375D3" w:rsidRPr="003F47F0" w:rsidTr="002C5786">
        <w:trPr>
          <w:cantSplit/>
          <w:trHeight w:val="52"/>
        </w:trPr>
        <w:tc>
          <w:tcPr>
            <w:tcW w:w="720" w:type="dxa"/>
          </w:tcPr>
          <w:p w:rsidR="00F375D3" w:rsidRPr="003F47F0" w:rsidRDefault="00F375D3" w:rsidP="002C5786">
            <w:pPr>
              <w:spacing w:before="120" w:after="120"/>
              <w:jc w:val="center"/>
              <w:rPr>
                <w:rFonts w:ascii="Arial" w:hAnsi="Arial" w:cs="Arial"/>
                <w:bCs/>
                <w:sz w:val="16"/>
                <w:szCs w:val="16"/>
                <w:lang w:val="en-GB"/>
              </w:rPr>
            </w:pPr>
          </w:p>
        </w:tc>
        <w:tc>
          <w:tcPr>
            <w:tcW w:w="2250" w:type="dxa"/>
          </w:tcPr>
          <w:p w:rsidR="00F375D3" w:rsidRPr="003F47F0" w:rsidRDefault="00F375D3" w:rsidP="002C5786">
            <w:pPr>
              <w:spacing w:before="120" w:after="120"/>
              <w:rPr>
                <w:rFonts w:ascii="Arial" w:hAnsi="Arial" w:cs="Arial"/>
                <w:b/>
                <w:sz w:val="16"/>
                <w:szCs w:val="16"/>
                <w:lang w:val="en-GB"/>
              </w:rPr>
            </w:pPr>
          </w:p>
        </w:tc>
        <w:tc>
          <w:tcPr>
            <w:tcW w:w="1170" w:type="dxa"/>
          </w:tcPr>
          <w:p w:rsidR="00F375D3" w:rsidRPr="003F47F0" w:rsidRDefault="00F375D3" w:rsidP="002C5786">
            <w:pPr>
              <w:spacing w:before="120" w:after="120"/>
              <w:rPr>
                <w:rFonts w:ascii="Arial" w:hAnsi="Arial" w:cs="Arial"/>
                <w:bCs/>
                <w:sz w:val="16"/>
                <w:szCs w:val="16"/>
                <w:lang w:val="en-GB"/>
              </w:rPr>
            </w:pPr>
          </w:p>
        </w:tc>
        <w:tc>
          <w:tcPr>
            <w:tcW w:w="1620" w:type="dxa"/>
          </w:tcPr>
          <w:p w:rsidR="00F375D3" w:rsidRPr="003F47F0" w:rsidRDefault="00F375D3" w:rsidP="002C5786">
            <w:pPr>
              <w:spacing w:before="120" w:after="120"/>
              <w:rPr>
                <w:rFonts w:ascii="Arial" w:hAnsi="Arial" w:cs="Arial"/>
                <w:bCs/>
                <w:sz w:val="16"/>
                <w:szCs w:val="16"/>
                <w:lang w:val="en-GB"/>
              </w:rPr>
            </w:pPr>
          </w:p>
        </w:tc>
        <w:tc>
          <w:tcPr>
            <w:tcW w:w="3330" w:type="dxa"/>
          </w:tcPr>
          <w:p w:rsidR="00F375D3" w:rsidRPr="003F47F0" w:rsidRDefault="00F375D3" w:rsidP="002C5786">
            <w:pPr>
              <w:spacing w:before="120" w:after="120"/>
              <w:rPr>
                <w:rFonts w:ascii="Arial" w:hAnsi="Arial" w:cs="Arial"/>
                <w:bCs/>
                <w:sz w:val="16"/>
                <w:szCs w:val="16"/>
                <w:lang w:val="en-GB"/>
              </w:rPr>
            </w:pPr>
          </w:p>
        </w:tc>
      </w:tr>
      <w:tr w:rsidR="00F375D3" w:rsidRPr="003F47F0" w:rsidTr="002C5786">
        <w:trPr>
          <w:cantSplit/>
          <w:trHeight w:val="52"/>
        </w:trPr>
        <w:tc>
          <w:tcPr>
            <w:tcW w:w="720" w:type="dxa"/>
          </w:tcPr>
          <w:p w:rsidR="00F375D3" w:rsidRPr="003F47F0" w:rsidRDefault="00F375D3" w:rsidP="002C5786">
            <w:pPr>
              <w:spacing w:before="120" w:after="120"/>
              <w:jc w:val="center"/>
              <w:rPr>
                <w:rFonts w:ascii="Arial" w:hAnsi="Arial" w:cs="Arial"/>
                <w:bCs/>
                <w:sz w:val="16"/>
                <w:szCs w:val="16"/>
                <w:lang w:val="en-GB"/>
              </w:rPr>
            </w:pPr>
          </w:p>
        </w:tc>
        <w:tc>
          <w:tcPr>
            <w:tcW w:w="2250" w:type="dxa"/>
          </w:tcPr>
          <w:p w:rsidR="00F375D3" w:rsidRPr="003F47F0" w:rsidRDefault="00F375D3" w:rsidP="002C5786">
            <w:pPr>
              <w:spacing w:before="120" w:after="120"/>
              <w:rPr>
                <w:rFonts w:ascii="Arial" w:hAnsi="Arial" w:cs="Arial"/>
                <w:b/>
                <w:sz w:val="16"/>
                <w:szCs w:val="16"/>
                <w:lang w:val="en-GB"/>
              </w:rPr>
            </w:pPr>
          </w:p>
        </w:tc>
        <w:tc>
          <w:tcPr>
            <w:tcW w:w="1170" w:type="dxa"/>
          </w:tcPr>
          <w:p w:rsidR="00F375D3" w:rsidRPr="003F47F0" w:rsidRDefault="00F375D3" w:rsidP="002C5786">
            <w:pPr>
              <w:spacing w:before="120" w:after="120"/>
              <w:rPr>
                <w:rFonts w:ascii="Arial" w:hAnsi="Arial" w:cs="Arial"/>
                <w:bCs/>
                <w:sz w:val="16"/>
                <w:szCs w:val="16"/>
                <w:lang w:val="en-GB"/>
              </w:rPr>
            </w:pPr>
          </w:p>
        </w:tc>
        <w:tc>
          <w:tcPr>
            <w:tcW w:w="1620" w:type="dxa"/>
          </w:tcPr>
          <w:p w:rsidR="00F375D3" w:rsidRPr="003F47F0" w:rsidRDefault="00F375D3" w:rsidP="002C5786">
            <w:pPr>
              <w:spacing w:before="120" w:after="120"/>
              <w:rPr>
                <w:rFonts w:ascii="Arial" w:hAnsi="Arial" w:cs="Arial"/>
                <w:bCs/>
                <w:sz w:val="16"/>
                <w:szCs w:val="16"/>
                <w:lang w:val="en-GB"/>
              </w:rPr>
            </w:pPr>
          </w:p>
        </w:tc>
        <w:tc>
          <w:tcPr>
            <w:tcW w:w="3330" w:type="dxa"/>
          </w:tcPr>
          <w:p w:rsidR="00F375D3" w:rsidRPr="003F47F0" w:rsidRDefault="00F375D3" w:rsidP="002C5786">
            <w:pPr>
              <w:spacing w:before="120" w:after="120"/>
              <w:rPr>
                <w:rFonts w:ascii="Arial" w:hAnsi="Arial" w:cs="Arial"/>
                <w:bCs/>
                <w:sz w:val="16"/>
                <w:szCs w:val="16"/>
                <w:lang w:val="en-GB"/>
              </w:rPr>
            </w:pPr>
          </w:p>
        </w:tc>
      </w:tr>
      <w:tr w:rsidR="00F375D3" w:rsidRPr="003F47F0" w:rsidTr="002C5786">
        <w:trPr>
          <w:cantSplit/>
          <w:trHeight w:val="52"/>
        </w:trPr>
        <w:tc>
          <w:tcPr>
            <w:tcW w:w="720" w:type="dxa"/>
          </w:tcPr>
          <w:p w:rsidR="00F375D3" w:rsidRPr="003F47F0" w:rsidRDefault="00F375D3" w:rsidP="002C5786">
            <w:pPr>
              <w:spacing w:before="120" w:after="120"/>
              <w:jc w:val="center"/>
              <w:rPr>
                <w:rFonts w:ascii="Arial" w:hAnsi="Arial" w:cs="Arial"/>
                <w:bCs/>
                <w:sz w:val="16"/>
                <w:szCs w:val="16"/>
                <w:lang w:val="en-GB"/>
              </w:rPr>
            </w:pPr>
          </w:p>
        </w:tc>
        <w:tc>
          <w:tcPr>
            <w:tcW w:w="2250" w:type="dxa"/>
          </w:tcPr>
          <w:p w:rsidR="00F375D3" w:rsidRPr="003F47F0" w:rsidRDefault="00F375D3" w:rsidP="002C5786">
            <w:pPr>
              <w:spacing w:before="120" w:after="120"/>
              <w:rPr>
                <w:rFonts w:ascii="Arial" w:hAnsi="Arial" w:cs="Arial"/>
                <w:b/>
                <w:sz w:val="16"/>
                <w:szCs w:val="16"/>
                <w:lang w:val="en-GB"/>
              </w:rPr>
            </w:pPr>
            <w:r w:rsidRPr="003F47F0">
              <w:rPr>
                <w:rFonts w:ascii="Arial" w:hAnsi="Arial" w:cs="Arial"/>
                <w:b/>
                <w:sz w:val="16"/>
                <w:szCs w:val="16"/>
                <w:lang w:val="en-GB"/>
              </w:rPr>
              <w:t>FOR RELATED SERVICES</w:t>
            </w:r>
          </w:p>
        </w:tc>
        <w:tc>
          <w:tcPr>
            <w:tcW w:w="1170" w:type="dxa"/>
          </w:tcPr>
          <w:p w:rsidR="00F375D3" w:rsidRPr="003F47F0" w:rsidRDefault="00F375D3" w:rsidP="002C5786">
            <w:pPr>
              <w:spacing w:before="120" w:after="120"/>
              <w:rPr>
                <w:rFonts w:ascii="Arial" w:hAnsi="Arial" w:cs="Arial"/>
                <w:bCs/>
                <w:sz w:val="16"/>
                <w:szCs w:val="16"/>
                <w:lang w:val="en-GB"/>
              </w:rPr>
            </w:pPr>
          </w:p>
        </w:tc>
        <w:tc>
          <w:tcPr>
            <w:tcW w:w="1620" w:type="dxa"/>
          </w:tcPr>
          <w:p w:rsidR="00F375D3" w:rsidRPr="003F47F0" w:rsidRDefault="00F375D3" w:rsidP="002C5786">
            <w:pPr>
              <w:spacing w:before="120" w:after="120"/>
              <w:rPr>
                <w:rFonts w:ascii="Arial" w:hAnsi="Arial" w:cs="Arial"/>
                <w:bCs/>
                <w:sz w:val="16"/>
                <w:szCs w:val="16"/>
                <w:lang w:val="en-GB"/>
              </w:rPr>
            </w:pPr>
          </w:p>
        </w:tc>
        <w:tc>
          <w:tcPr>
            <w:tcW w:w="3330" w:type="dxa"/>
          </w:tcPr>
          <w:p w:rsidR="00F375D3" w:rsidRPr="003F47F0" w:rsidRDefault="00F375D3" w:rsidP="002C5786">
            <w:pPr>
              <w:spacing w:before="120" w:after="120"/>
              <w:rPr>
                <w:rFonts w:ascii="Arial" w:hAnsi="Arial" w:cs="Arial"/>
                <w:bCs/>
                <w:sz w:val="16"/>
                <w:szCs w:val="16"/>
                <w:lang w:val="en-GB"/>
              </w:rPr>
            </w:pPr>
          </w:p>
        </w:tc>
      </w:tr>
      <w:tr w:rsidR="00F375D3" w:rsidRPr="003F47F0" w:rsidTr="002C5786">
        <w:trPr>
          <w:cantSplit/>
          <w:trHeight w:val="52"/>
        </w:trPr>
        <w:tc>
          <w:tcPr>
            <w:tcW w:w="720" w:type="dxa"/>
          </w:tcPr>
          <w:p w:rsidR="00F375D3" w:rsidRPr="003F47F0" w:rsidRDefault="00F375D3" w:rsidP="002C5786">
            <w:pPr>
              <w:spacing w:before="120" w:after="120"/>
              <w:jc w:val="center"/>
              <w:rPr>
                <w:rFonts w:ascii="Arial" w:hAnsi="Arial" w:cs="Arial"/>
                <w:bCs/>
                <w:sz w:val="16"/>
                <w:szCs w:val="16"/>
                <w:lang w:val="en-GB"/>
              </w:rPr>
            </w:pPr>
          </w:p>
        </w:tc>
        <w:tc>
          <w:tcPr>
            <w:tcW w:w="2250" w:type="dxa"/>
          </w:tcPr>
          <w:p w:rsidR="00F375D3" w:rsidRPr="003F47F0" w:rsidRDefault="00F375D3" w:rsidP="002C5786">
            <w:pPr>
              <w:spacing w:before="120" w:after="120"/>
              <w:rPr>
                <w:rFonts w:ascii="Arial" w:hAnsi="Arial" w:cs="Arial"/>
                <w:b/>
                <w:sz w:val="16"/>
                <w:szCs w:val="16"/>
                <w:lang w:val="en-GB"/>
              </w:rPr>
            </w:pPr>
          </w:p>
        </w:tc>
        <w:tc>
          <w:tcPr>
            <w:tcW w:w="1170" w:type="dxa"/>
          </w:tcPr>
          <w:p w:rsidR="00F375D3" w:rsidRPr="003F47F0" w:rsidRDefault="00F375D3" w:rsidP="002C5786">
            <w:pPr>
              <w:spacing w:before="120" w:after="120"/>
              <w:rPr>
                <w:rFonts w:ascii="Arial" w:hAnsi="Arial" w:cs="Arial"/>
                <w:bCs/>
                <w:sz w:val="16"/>
                <w:szCs w:val="16"/>
                <w:lang w:val="en-GB"/>
              </w:rPr>
            </w:pPr>
          </w:p>
        </w:tc>
        <w:tc>
          <w:tcPr>
            <w:tcW w:w="1620" w:type="dxa"/>
          </w:tcPr>
          <w:p w:rsidR="00F375D3" w:rsidRPr="003F47F0" w:rsidRDefault="00F375D3" w:rsidP="002C5786">
            <w:pPr>
              <w:spacing w:before="120" w:after="120"/>
              <w:rPr>
                <w:rFonts w:ascii="Arial" w:hAnsi="Arial" w:cs="Arial"/>
                <w:bCs/>
                <w:sz w:val="16"/>
                <w:szCs w:val="16"/>
                <w:lang w:val="en-GB"/>
              </w:rPr>
            </w:pPr>
          </w:p>
        </w:tc>
        <w:tc>
          <w:tcPr>
            <w:tcW w:w="3330" w:type="dxa"/>
          </w:tcPr>
          <w:p w:rsidR="00F375D3" w:rsidRPr="003F47F0" w:rsidRDefault="00F375D3" w:rsidP="002C5786">
            <w:pPr>
              <w:spacing w:before="120" w:after="120"/>
              <w:rPr>
                <w:rFonts w:ascii="Arial" w:hAnsi="Arial" w:cs="Arial"/>
                <w:bCs/>
                <w:sz w:val="16"/>
                <w:szCs w:val="16"/>
                <w:lang w:val="en-GB"/>
              </w:rPr>
            </w:pPr>
          </w:p>
        </w:tc>
      </w:tr>
      <w:tr w:rsidR="00F375D3" w:rsidRPr="003F47F0" w:rsidTr="002C5786">
        <w:trPr>
          <w:cantSplit/>
          <w:trHeight w:val="52"/>
        </w:trPr>
        <w:tc>
          <w:tcPr>
            <w:tcW w:w="720" w:type="dxa"/>
          </w:tcPr>
          <w:p w:rsidR="00F375D3" w:rsidRPr="003F47F0" w:rsidRDefault="00F375D3" w:rsidP="002C5786">
            <w:pPr>
              <w:spacing w:before="120" w:after="120"/>
              <w:jc w:val="center"/>
              <w:rPr>
                <w:rFonts w:ascii="Arial" w:hAnsi="Arial" w:cs="Arial"/>
                <w:bCs/>
                <w:sz w:val="16"/>
                <w:szCs w:val="16"/>
                <w:lang w:val="en-GB"/>
              </w:rPr>
            </w:pPr>
          </w:p>
        </w:tc>
        <w:tc>
          <w:tcPr>
            <w:tcW w:w="2250" w:type="dxa"/>
          </w:tcPr>
          <w:p w:rsidR="00F375D3" w:rsidRPr="003F47F0" w:rsidRDefault="00F375D3" w:rsidP="002C5786">
            <w:pPr>
              <w:spacing w:before="120" w:after="120"/>
              <w:rPr>
                <w:rFonts w:ascii="Arial" w:hAnsi="Arial" w:cs="Arial"/>
                <w:b/>
                <w:sz w:val="16"/>
                <w:szCs w:val="16"/>
                <w:lang w:val="en-GB"/>
              </w:rPr>
            </w:pPr>
          </w:p>
        </w:tc>
        <w:tc>
          <w:tcPr>
            <w:tcW w:w="1170" w:type="dxa"/>
          </w:tcPr>
          <w:p w:rsidR="00F375D3" w:rsidRPr="003F47F0" w:rsidRDefault="00F375D3" w:rsidP="002C5786">
            <w:pPr>
              <w:spacing w:before="120" w:after="120"/>
              <w:rPr>
                <w:rFonts w:ascii="Arial" w:hAnsi="Arial" w:cs="Arial"/>
                <w:bCs/>
                <w:sz w:val="16"/>
                <w:szCs w:val="16"/>
                <w:lang w:val="en-GB"/>
              </w:rPr>
            </w:pPr>
          </w:p>
        </w:tc>
        <w:tc>
          <w:tcPr>
            <w:tcW w:w="1620" w:type="dxa"/>
          </w:tcPr>
          <w:p w:rsidR="00F375D3" w:rsidRPr="003F47F0" w:rsidRDefault="00F375D3" w:rsidP="002C5786">
            <w:pPr>
              <w:spacing w:before="120" w:after="120"/>
              <w:rPr>
                <w:rFonts w:ascii="Arial" w:hAnsi="Arial" w:cs="Arial"/>
                <w:bCs/>
                <w:sz w:val="16"/>
                <w:szCs w:val="16"/>
                <w:lang w:val="en-GB"/>
              </w:rPr>
            </w:pPr>
          </w:p>
        </w:tc>
        <w:tc>
          <w:tcPr>
            <w:tcW w:w="3330" w:type="dxa"/>
          </w:tcPr>
          <w:p w:rsidR="00F375D3" w:rsidRPr="003F47F0" w:rsidRDefault="00F375D3" w:rsidP="002C5786">
            <w:pPr>
              <w:spacing w:before="120" w:after="120"/>
              <w:rPr>
                <w:rFonts w:ascii="Arial" w:hAnsi="Arial" w:cs="Arial"/>
                <w:bCs/>
                <w:sz w:val="16"/>
                <w:szCs w:val="16"/>
                <w:lang w:val="en-GB"/>
              </w:rPr>
            </w:pPr>
          </w:p>
        </w:tc>
      </w:tr>
    </w:tbl>
    <w:p w:rsidR="00F375D3" w:rsidRPr="003F47F0" w:rsidRDefault="00F375D3" w:rsidP="00F375D3">
      <w:pPr>
        <w:suppressAutoHyphens/>
        <w:rPr>
          <w:rFonts w:ascii="Arial" w:hAnsi="Arial" w:cs="Arial"/>
          <w:sz w:val="22"/>
          <w:szCs w:val="22"/>
          <w:lang w:val="en-GB"/>
        </w:rPr>
      </w:pPr>
    </w:p>
    <w:p w:rsidR="00F375D3" w:rsidRPr="003F47F0" w:rsidRDefault="00F375D3" w:rsidP="00F375D3">
      <w:pPr>
        <w:suppressAutoHyphens/>
        <w:rPr>
          <w:rFonts w:ascii="Arial" w:hAnsi="Arial" w:cs="Arial"/>
          <w:sz w:val="22"/>
          <w:szCs w:val="22"/>
          <w:lang w:val="en-GB"/>
        </w:rPr>
      </w:pPr>
    </w:p>
    <w:p w:rsidR="00F375D3" w:rsidRPr="003F47F0" w:rsidRDefault="00F375D3" w:rsidP="00F375D3">
      <w:pPr>
        <w:rPr>
          <w:rFonts w:ascii="Arial" w:hAnsi="Arial" w:cs="Arial"/>
          <w:sz w:val="22"/>
          <w:szCs w:val="22"/>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5"/>
        <w:gridCol w:w="4487"/>
      </w:tblGrid>
      <w:tr w:rsidR="00F375D3" w:rsidTr="002C5786">
        <w:trPr>
          <w:trHeight w:val="243"/>
        </w:trPr>
        <w:tc>
          <w:tcPr>
            <w:tcW w:w="3325" w:type="dxa"/>
            <w:shd w:val="clear" w:color="auto" w:fill="auto"/>
          </w:tcPr>
          <w:p w:rsidR="00F375D3" w:rsidRDefault="00F375D3" w:rsidP="002C5786">
            <w:pPr>
              <w:spacing w:before="60" w:after="60"/>
              <w:rPr>
                <w:rFonts w:ascii="Arial" w:hAnsi="Arial" w:cs="Arial"/>
                <w:sz w:val="21"/>
                <w:szCs w:val="21"/>
                <w:lang w:eastAsia="en-US"/>
              </w:rPr>
            </w:pPr>
            <w:r>
              <w:rPr>
                <w:rFonts w:ascii="Arial" w:hAnsi="Arial" w:cs="Arial"/>
                <w:sz w:val="21"/>
                <w:szCs w:val="21"/>
                <w:lang w:eastAsia="en-US"/>
              </w:rPr>
              <w:t>Signature:</w:t>
            </w:r>
          </w:p>
        </w:tc>
        <w:tc>
          <w:tcPr>
            <w:tcW w:w="4487" w:type="dxa"/>
            <w:shd w:val="clear" w:color="auto" w:fill="auto"/>
          </w:tcPr>
          <w:p w:rsidR="00F375D3" w:rsidRPr="00A94C24" w:rsidRDefault="00F375D3" w:rsidP="002C5786">
            <w:pPr>
              <w:spacing w:before="60" w:after="60"/>
              <w:rPr>
                <w:rFonts w:ascii="Arial" w:hAnsi="Arial" w:cs="Arial"/>
                <w:i/>
                <w:iCs/>
                <w:sz w:val="18"/>
                <w:szCs w:val="18"/>
                <w:lang w:eastAsia="en-US"/>
              </w:rPr>
            </w:pPr>
            <w:r w:rsidRPr="00A94C24">
              <w:rPr>
                <w:rFonts w:ascii="Arial" w:hAnsi="Arial" w:cs="Arial"/>
                <w:i/>
                <w:iCs/>
                <w:sz w:val="18"/>
                <w:szCs w:val="18"/>
                <w:lang w:eastAsia="en-US"/>
              </w:rPr>
              <w:t xml:space="preserve">[insert signature of  the </w:t>
            </w:r>
            <w:r w:rsidR="00B76593" w:rsidRPr="00A94C24">
              <w:rPr>
                <w:rFonts w:ascii="Arial" w:hAnsi="Arial" w:cs="Arial"/>
                <w:i/>
                <w:iCs/>
                <w:sz w:val="18"/>
                <w:szCs w:val="18"/>
                <w:lang w:eastAsia="en-US"/>
              </w:rPr>
              <w:t>Tendered</w:t>
            </w:r>
            <w:r w:rsidRPr="00A94C24">
              <w:rPr>
                <w:rFonts w:ascii="Arial" w:hAnsi="Arial" w:cs="Arial"/>
                <w:i/>
                <w:iCs/>
                <w:sz w:val="18"/>
                <w:szCs w:val="18"/>
                <w:lang w:eastAsia="en-US"/>
              </w:rPr>
              <w:t>]</w:t>
            </w:r>
          </w:p>
        </w:tc>
      </w:tr>
      <w:tr w:rsidR="00F375D3" w:rsidTr="002C5786">
        <w:trPr>
          <w:trHeight w:val="243"/>
        </w:trPr>
        <w:tc>
          <w:tcPr>
            <w:tcW w:w="3325" w:type="dxa"/>
            <w:shd w:val="clear" w:color="auto" w:fill="auto"/>
          </w:tcPr>
          <w:p w:rsidR="00F375D3" w:rsidRDefault="00F375D3" w:rsidP="002C5786">
            <w:pPr>
              <w:spacing w:before="60" w:after="60"/>
              <w:rPr>
                <w:rFonts w:ascii="Arial" w:hAnsi="Arial" w:cs="Arial"/>
                <w:sz w:val="21"/>
                <w:szCs w:val="21"/>
                <w:lang w:eastAsia="en-US"/>
              </w:rPr>
            </w:pPr>
            <w:r>
              <w:rPr>
                <w:rFonts w:ascii="Arial" w:hAnsi="Arial" w:cs="Arial"/>
                <w:sz w:val="21"/>
                <w:szCs w:val="21"/>
                <w:lang w:eastAsia="en-US"/>
              </w:rPr>
              <w:t>Name:</w:t>
            </w:r>
          </w:p>
        </w:tc>
        <w:tc>
          <w:tcPr>
            <w:tcW w:w="4487" w:type="dxa"/>
            <w:shd w:val="clear" w:color="auto" w:fill="auto"/>
          </w:tcPr>
          <w:p w:rsidR="00F375D3" w:rsidRPr="00A94C24" w:rsidRDefault="00F375D3" w:rsidP="002C5786">
            <w:pPr>
              <w:spacing w:before="60" w:after="60"/>
              <w:rPr>
                <w:rFonts w:ascii="Arial" w:hAnsi="Arial" w:cs="Arial"/>
                <w:i/>
                <w:iCs/>
                <w:sz w:val="18"/>
                <w:szCs w:val="18"/>
                <w:lang w:eastAsia="en-US"/>
              </w:rPr>
            </w:pPr>
            <w:r w:rsidRPr="00A94C24">
              <w:rPr>
                <w:rFonts w:ascii="Arial" w:hAnsi="Arial" w:cs="Arial"/>
                <w:i/>
                <w:iCs/>
                <w:sz w:val="18"/>
                <w:szCs w:val="18"/>
                <w:lang w:eastAsia="en-US"/>
              </w:rPr>
              <w:t>[insert full name of signatory with National ID]</w:t>
            </w:r>
          </w:p>
        </w:tc>
      </w:tr>
      <w:tr w:rsidR="00F375D3" w:rsidTr="002C5786">
        <w:trPr>
          <w:trHeight w:val="443"/>
        </w:trPr>
        <w:tc>
          <w:tcPr>
            <w:tcW w:w="3325" w:type="dxa"/>
            <w:shd w:val="clear" w:color="auto" w:fill="auto"/>
          </w:tcPr>
          <w:p w:rsidR="00F375D3" w:rsidRDefault="00F375D3" w:rsidP="002C5786">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4487" w:type="dxa"/>
            <w:shd w:val="clear" w:color="auto" w:fill="auto"/>
          </w:tcPr>
          <w:p w:rsidR="00F375D3" w:rsidRPr="00A94C24" w:rsidRDefault="00F375D3" w:rsidP="002C5786">
            <w:pPr>
              <w:spacing w:before="60" w:after="60"/>
              <w:rPr>
                <w:rFonts w:ascii="Arial" w:hAnsi="Arial" w:cs="Arial"/>
                <w:i/>
                <w:iCs/>
                <w:sz w:val="18"/>
                <w:szCs w:val="18"/>
                <w:lang w:eastAsia="en-US"/>
              </w:rPr>
            </w:pPr>
            <w:r w:rsidRPr="00A94C24">
              <w:rPr>
                <w:rFonts w:ascii="Arial" w:hAnsi="Arial" w:cs="Arial"/>
                <w:i/>
                <w:iCs/>
                <w:sz w:val="18"/>
                <w:szCs w:val="18"/>
                <w:lang w:eastAsia="en-US"/>
              </w:rPr>
              <w:t>[insert designation of signatory]</w:t>
            </w:r>
          </w:p>
        </w:tc>
      </w:tr>
    </w:tbl>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Pr="003F47F0" w:rsidRDefault="00F375D3" w:rsidP="00F375D3">
      <w:pPr>
        <w:rPr>
          <w:rFonts w:ascii="Arial" w:hAnsi="Arial" w:cs="Arial"/>
          <w:sz w:val="22"/>
          <w:szCs w:val="22"/>
          <w:lang w:val="en-GB"/>
        </w:rPr>
      </w:pPr>
    </w:p>
    <w:p w:rsidR="00F375D3" w:rsidRDefault="00F375D3" w:rsidP="00F375D3">
      <w:pPr>
        <w:jc w:val="both"/>
        <w:rPr>
          <w:rFonts w:ascii="Arial" w:hAnsi="Arial" w:cs="Arial"/>
          <w:sz w:val="20"/>
          <w:lang w:val="en-GB"/>
        </w:rPr>
      </w:pPr>
    </w:p>
    <w:p w:rsidR="00F375D3" w:rsidRPr="0005729D" w:rsidRDefault="00F375D3" w:rsidP="00F375D3">
      <w:pPr>
        <w:rPr>
          <w:rFonts w:ascii="Arial" w:hAnsi="Arial" w:cs="Arial"/>
          <w:sz w:val="20"/>
          <w:lang w:val="en-GB"/>
        </w:rPr>
      </w:pPr>
    </w:p>
    <w:p w:rsidR="00F375D3" w:rsidRPr="0005729D" w:rsidRDefault="00F375D3" w:rsidP="00F375D3">
      <w:pPr>
        <w:rPr>
          <w:rFonts w:ascii="Arial" w:hAnsi="Arial" w:cs="Arial"/>
          <w:sz w:val="20"/>
          <w:lang w:val="en-GB"/>
        </w:rPr>
      </w:pPr>
    </w:p>
    <w:p w:rsidR="00F375D3" w:rsidRPr="0005729D" w:rsidRDefault="00F375D3" w:rsidP="00F375D3">
      <w:pPr>
        <w:rPr>
          <w:rFonts w:ascii="Arial" w:hAnsi="Arial" w:cs="Arial"/>
          <w:sz w:val="20"/>
          <w:lang w:val="en-GB"/>
        </w:rPr>
      </w:pPr>
    </w:p>
    <w:p w:rsidR="00F375D3" w:rsidRPr="0005729D" w:rsidRDefault="00F375D3" w:rsidP="00F375D3">
      <w:pPr>
        <w:rPr>
          <w:rFonts w:ascii="Arial" w:hAnsi="Arial" w:cs="Arial"/>
          <w:sz w:val="20"/>
          <w:lang w:val="en-GB"/>
        </w:rPr>
      </w:pPr>
    </w:p>
    <w:p w:rsidR="00F375D3" w:rsidRPr="0005729D" w:rsidRDefault="00F375D3" w:rsidP="00F375D3">
      <w:pPr>
        <w:rPr>
          <w:rFonts w:ascii="Arial" w:hAnsi="Arial" w:cs="Arial"/>
          <w:sz w:val="20"/>
          <w:lang w:val="en-GB"/>
        </w:rPr>
      </w:pPr>
    </w:p>
    <w:p w:rsidR="00F375D3" w:rsidRPr="0005729D" w:rsidRDefault="00F375D3" w:rsidP="00F375D3">
      <w:pPr>
        <w:rPr>
          <w:rFonts w:ascii="Arial" w:hAnsi="Arial" w:cs="Arial"/>
          <w:sz w:val="20"/>
          <w:lang w:val="en-GB"/>
        </w:rPr>
      </w:pPr>
    </w:p>
    <w:p w:rsidR="00F375D3" w:rsidRPr="0005729D" w:rsidRDefault="00F375D3" w:rsidP="00F375D3">
      <w:pPr>
        <w:rPr>
          <w:rFonts w:ascii="Arial" w:hAnsi="Arial" w:cs="Arial"/>
          <w:sz w:val="20"/>
          <w:lang w:val="en-GB"/>
        </w:rPr>
      </w:pPr>
    </w:p>
    <w:p w:rsidR="00F375D3" w:rsidRPr="0005729D" w:rsidRDefault="00F375D3" w:rsidP="00F375D3">
      <w:pPr>
        <w:rPr>
          <w:rFonts w:ascii="Arial" w:hAnsi="Arial" w:cs="Arial"/>
          <w:sz w:val="20"/>
          <w:lang w:val="en-GB"/>
        </w:rPr>
      </w:pPr>
    </w:p>
    <w:p w:rsidR="00F375D3" w:rsidRPr="0005729D" w:rsidRDefault="00F375D3" w:rsidP="00F375D3">
      <w:pPr>
        <w:rPr>
          <w:rFonts w:ascii="Arial" w:hAnsi="Arial" w:cs="Arial"/>
          <w:sz w:val="20"/>
          <w:lang w:val="en-GB"/>
        </w:rPr>
      </w:pPr>
    </w:p>
    <w:p w:rsidR="00F375D3" w:rsidRPr="0005729D" w:rsidRDefault="00F375D3" w:rsidP="00F375D3">
      <w:pPr>
        <w:rPr>
          <w:rFonts w:ascii="Arial" w:hAnsi="Arial" w:cs="Arial"/>
          <w:sz w:val="20"/>
          <w:lang w:val="en-GB"/>
        </w:rPr>
      </w:pPr>
    </w:p>
    <w:p w:rsidR="00F375D3" w:rsidRDefault="00F375D3" w:rsidP="00F375D3">
      <w:pPr>
        <w:jc w:val="both"/>
        <w:rPr>
          <w:rFonts w:ascii="Arial" w:hAnsi="Arial" w:cs="Arial"/>
          <w:sz w:val="20"/>
          <w:lang w:val="en-GB"/>
        </w:rPr>
      </w:pPr>
    </w:p>
    <w:p w:rsidR="00F375D3" w:rsidRPr="0005729D" w:rsidRDefault="00F375D3" w:rsidP="00F375D3">
      <w:pPr>
        <w:rPr>
          <w:rFonts w:ascii="Arial" w:hAnsi="Arial" w:cs="Arial"/>
          <w:sz w:val="20"/>
          <w:lang w:val="en-GB"/>
        </w:rPr>
      </w:pPr>
    </w:p>
    <w:p w:rsidR="00F375D3" w:rsidRDefault="00F375D3" w:rsidP="00F375D3">
      <w:pPr>
        <w:jc w:val="both"/>
        <w:rPr>
          <w:rFonts w:ascii="Arial" w:hAnsi="Arial" w:cs="Arial"/>
          <w:sz w:val="20"/>
          <w:lang w:val="en-GB"/>
        </w:rPr>
      </w:pPr>
    </w:p>
    <w:p w:rsidR="00F375D3" w:rsidRPr="00A94C24" w:rsidRDefault="00F375D3" w:rsidP="00F375D3">
      <w:pPr>
        <w:suppressAutoHyphens/>
        <w:rPr>
          <w:rFonts w:ascii="Arial" w:hAnsi="Arial" w:cs="Arial"/>
          <w:i/>
          <w:sz w:val="18"/>
          <w:szCs w:val="18"/>
          <w:lang w:val="en-GB"/>
        </w:rPr>
      </w:pPr>
      <w:r w:rsidRPr="00A94C24">
        <w:rPr>
          <w:rFonts w:ascii="Arial" w:hAnsi="Arial" w:cs="Arial"/>
          <w:bCs/>
          <w:i/>
          <w:sz w:val="18"/>
          <w:szCs w:val="18"/>
          <w:lang w:val="en-GB"/>
        </w:rPr>
        <w:t>Note 1</w:t>
      </w:r>
      <w:r w:rsidRPr="00A94C24">
        <w:rPr>
          <w:rFonts w:ascii="Arial" w:hAnsi="Arial" w:cs="Arial"/>
          <w:bCs/>
          <w:i/>
          <w:iCs/>
          <w:sz w:val="18"/>
          <w:szCs w:val="18"/>
          <w:lang w:val="en-GB"/>
        </w:rPr>
        <w:t xml:space="preserve"> :  [Tenderer</w:t>
      </w:r>
      <w:r>
        <w:rPr>
          <w:rFonts w:ascii="Arial" w:hAnsi="Arial" w:cs="Arial"/>
          <w:bCs/>
          <w:i/>
          <w:iCs/>
          <w:sz w:val="18"/>
          <w:szCs w:val="18"/>
          <w:lang w:val="en-GB"/>
        </w:rPr>
        <w:t>s</w:t>
      </w:r>
      <w:r w:rsidRPr="00A94C24">
        <w:rPr>
          <w:rFonts w:ascii="Arial" w:hAnsi="Arial" w:cs="Arial"/>
          <w:bCs/>
          <w:i/>
          <w:iCs/>
          <w:sz w:val="18"/>
          <w:szCs w:val="18"/>
          <w:lang w:val="en-GB"/>
        </w:rPr>
        <w:t xml:space="preserve"> should complete all the columns as required]</w:t>
      </w:r>
    </w:p>
    <w:p w:rsidR="00F375D3" w:rsidRPr="00A94C24" w:rsidRDefault="00F375D3" w:rsidP="00F375D3">
      <w:pPr>
        <w:jc w:val="both"/>
        <w:rPr>
          <w:rFonts w:ascii="Arial" w:hAnsi="Arial" w:cs="Arial"/>
          <w:i/>
          <w:sz w:val="18"/>
          <w:szCs w:val="18"/>
          <w:lang w:val="en-GB"/>
        </w:rPr>
      </w:pPr>
    </w:p>
    <w:p w:rsidR="00F375D3" w:rsidRPr="003F47F0" w:rsidRDefault="00F375D3" w:rsidP="00F375D3">
      <w:pPr>
        <w:jc w:val="both"/>
        <w:rPr>
          <w:rFonts w:ascii="Arial" w:hAnsi="Arial" w:cs="Arial"/>
          <w:lang w:val="en-GB"/>
        </w:rPr>
      </w:pPr>
      <w:r w:rsidRPr="0005729D">
        <w:rPr>
          <w:rFonts w:ascii="Arial" w:hAnsi="Arial" w:cs="Arial"/>
          <w:sz w:val="20"/>
          <w:lang w:val="en-GB"/>
        </w:rPr>
        <w:br w:type="page"/>
      </w:r>
    </w:p>
    <w:p w:rsidR="00F375D3" w:rsidRDefault="00F375D3" w:rsidP="00F375D3">
      <w:pPr>
        <w:pStyle w:val="Heading2"/>
        <w:rPr>
          <w:rFonts w:ascii="Arial" w:hAnsi="Arial"/>
          <w:i/>
          <w:iCs w:val="0"/>
          <w:lang w:val="en-GB"/>
        </w:rPr>
      </w:pPr>
      <w:bookmarkStart w:id="341" w:name="_Toc50275651"/>
      <w:bookmarkStart w:id="342" w:name="_Toc329444901"/>
      <w:r w:rsidRPr="003F47F0">
        <w:rPr>
          <w:rFonts w:ascii="Arial" w:hAnsi="Arial"/>
          <w:lang w:val="en-GB"/>
        </w:rPr>
        <w:lastRenderedPageBreak/>
        <w:t>Bank Guarantee for Tender Security (Form PG</w:t>
      </w:r>
      <w:r>
        <w:rPr>
          <w:rFonts w:ascii="Arial" w:hAnsi="Arial"/>
          <w:lang w:val="en-GB"/>
        </w:rPr>
        <w:t>2</w:t>
      </w:r>
      <w:r w:rsidRPr="003F47F0">
        <w:rPr>
          <w:rFonts w:ascii="Arial" w:hAnsi="Arial"/>
          <w:lang w:val="en-GB"/>
        </w:rPr>
        <w:t xml:space="preserve"> – </w:t>
      </w:r>
      <w:r>
        <w:rPr>
          <w:rFonts w:ascii="Arial" w:hAnsi="Arial"/>
          <w:lang w:val="en-GB"/>
        </w:rPr>
        <w:t>4</w:t>
      </w:r>
      <w:r w:rsidRPr="003F47F0">
        <w:rPr>
          <w:rFonts w:ascii="Arial" w:hAnsi="Arial"/>
          <w:i/>
          <w:iCs w:val="0"/>
          <w:lang w:val="en-GB"/>
        </w:rPr>
        <w:t>)</w:t>
      </w:r>
      <w:bookmarkEnd w:id="341"/>
      <w:bookmarkEnd w:id="342"/>
    </w:p>
    <w:p w:rsidR="00F375D3" w:rsidRDefault="00F375D3" w:rsidP="00F375D3">
      <w:pPr>
        <w:jc w:val="center"/>
        <w:rPr>
          <w:b/>
          <w:sz w:val="20"/>
          <w:szCs w:val="20"/>
        </w:rPr>
      </w:pPr>
      <w:r w:rsidRPr="00A94C24">
        <w:rPr>
          <w:b/>
          <w:sz w:val="20"/>
          <w:szCs w:val="20"/>
        </w:rPr>
        <w:t>[NOT APPLICABLE FOR TENDER UNDER LTM]</w:t>
      </w:r>
    </w:p>
    <w:p w:rsidR="00F375D3" w:rsidRPr="00A94C24" w:rsidRDefault="00F375D3" w:rsidP="00F375D3"/>
    <w:p w:rsidR="00F375D3" w:rsidRPr="00A94C24" w:rsidRDefault="00F375D3" w:rsidP="00F375D3">
      <w:pPr>
        <w:jc w:val="center"/>
        <w:rPr>
          <w:rFonts w:ascii="Arial" w:hAnsi="Arial" w:cs="Arial"/>
          <w:sz w:val="18"/>
          <w:szCs w:val="18"/>
          <w:lang w:val="en-GB"/>
        </w:rPr>
      </w:pPr>
      <w:r w:rsidRPr="00A94C24">
        <w:rPr>
          <w:rFonts w:ascii="Arial" w:hAnsi="Arial" w:cs="Arial"/>
          <w:i/>
          <w:iCs/>
          <w:sz w:val="18"/>
          <w:szCs w:val="18"/>
          <w:lang w:val="en-GB"/>
        </w:rPr>
        <w:t>[this is the format for the Tender Security to be issued by a scheduled Bank of Bangladeshas stated underITT Clauses20]</w:t>
      </w:r>
    </w:p>
    <w:p w:rsidR="00F375D3" w:rsidRPr="003F47F0" w:rsidRDefault="00F375D3" w:rsidP="00F375D3">
      <w:pPr>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3"/>
        <w:gridCol w:w="4487"/>
      </w:tblGrid>
      <w:tr w:rsidR="00F375D3" w:rsidRPr="003F47F0" w:rsidTr="002C5786">
        <w:tc>
          <w:tcPr>
            <w:tcW w:w="4513" w:type="dxa"/>
          </w:tcPr>
          <w:p w:rsidR="00F375D3" w:rsidRPr="003F47F0" w:rsidRDefault="00F375D3" w:rsidP="002C5786">
            <w:pPr>
              <w:jc w:val="both"/>
              <w:rPr>
                <w:rFonts w:ascii="Arial" w:hAnsi="Arial" w:cs="Arial"/>
                <w:lang w:val="en-GB"/>
              </w:rPr>
            </w:pPr>
            <w:r w:rsidRPr="003F47F0">
              <w:rPr>
                <w:rFonts w:ascii="Arial" w:hAnsi="Arial" w:cs="Arial"/>
                <w:lang w:val="en-GB"/>
              </w:rPr>
              <w:t>Invitation for Tender No:</w:t>
            </w:r>
          </w:p>
          <w:p w:rsidR="00F375D3" w:rsidRPr="003F47F0" w:rsidRDefault="00F375D3" w:rsidP="002C5786">
            <w:pPr>
              <w:jc w:val="both"/>
              <w:rPr>
                <w:rFonts w:ascii="Arial" w:hAnsi="Arial" w:cs="Arial"/>
                <w:lang w:val="en-GB"/>
              </w:rPr>
            </w:pPr>
          </w:p>
        </w:tc>
        <w:tc>
          <w:tcPr>
            <w:tcW w:w="4487" w:type="dxa"/>
          </w:tcPr>
          <w:p w:rsidR="00F375D3" w:rsidRPr="003F47F0" w:rsidRDefault="00F375D3" w:rsidP="002C5786">
            <w:pPr>
              <w:jc w:val="both"/>
              <w:rPr>
                <w:rFonts w:ascii="Arial" w:hAnsi="Arial" w:cs="Arial"/>
                <w:lang w:val="en-GB"/>
              </w:rPr>
            </w:pPr>
            <w:r w:rsidRPr="003F47F0">
              <w:rPr>
                <w:rFonts w:ascii="Arial" w:hAnsi="Arial" w:cs="Arial"/>
                <w:lang w:val="en-GB"/>
              </w:rPr>
              <w:t>Date:</w:t>
            </w:r>
          </w:p>
        </w:tc>
      </w:tr>
      <w:tr w:rsidR="00F375D3" w:rsidRPr="003F47F0" w:rsidTr="002C5786">
        <w:tc>
          <w:tcPr>
            <w:tcW w:w="4513" w:type="dxa"/>
          </w:tcPr>
          <w:p w:rsidR="00F375D3" w:rsidRPr="003F47F0" w:rsidRDefault="00F375D3" w:rsidP="002C5786">
            <w:pPr>
              <w:jc w:val="both"/>
              <w:rPr>
                <w:rFonts w:ascii="Arial" w:hAnsi="Arial" w:cs="Arial"/>
                <w:lang w:val="en-GB"/>
              </w:rPr>
            </w:pPr>
            <w:r w:rsidRPr="003F47F0">
              <w:rPr>
                <w:rFonts w:ascii="Arial" w:hAnsi="Arial" w:cs="Arial"/>
                <w:lang w:val="en-GB"/>
              </w:rPr>
              <w:t>Tender Package No:</w:t>
            </w:r>
          </w:p>
          <w:p w:rsidR="00F375D3" w:rsidRPr="003F47F0" w:rsidRDefault="00F375D3" w:rsidP="002C5786">
            <w:pPr>
              <w:jc w:val="both"/>
              <w:rPr>
                <w:rFonts w:ascii="Arial" w:hAnsi="Arial" w:cs="Arial"/>
                <w:lang w:val="en-GB"/>
              </w:rPr>
            </w:pPr>
          </w:p>
        </w:tc>
        <w:tc>
          <w:tcPr>
            <w:tcW w:w="4487" w:type="dxa"/>
          </w:tcPr>
          <w:p w:rsidR="00F375D3" w:rsidRPr="003F47F0" w:rsidRDefault="00F375D3" w:rsidP="002C5786">
            <w:pPr>
              <w:jc w:val="both"/>
              <w:rPr>
                <w:rFonts w:ascii="Arial" w:hAnsi="Arial" w:cs="Arial"/>
                <w:lang w:val="en-GB"/>
              </w:rPr>
            </w:pPr>
          </w:p>
        </w:tc>
      </w:tr>
      <w:tr w:rsidR="00F375D3" w:rsidRPr="003F47F0" w:rsidTr="002C5786">
        <w:tc>
          <w:tcPr>
            <w:tcW w:w="4513" w:type="dxa"/>
          </w:tcPr>
          <w:p w:rsidR="00F375D3" w:rsidRPr="003F47F0" w:rsidRDefault="00F375D3" w:rsidP="002C5786">
            <w:pPr>
              <w:jc w:val="both"/>
              <w:rPr>
                <w:rFonts w:ascii="Arial" w:hAnsi="Arial" w:cs="Arial"/>
                <w:lang w:val="en-GB"/>
              </w:rPr>
            </w:pPr>
            <w:r>
              <w:rPr>
                <w:rFonts w:ascii="Arial" w:hAnsi="Arial" w:cs="Arial"/>
                <w:lang w:val="en-GB"/>
              </w:rPr>
              <w:t>Tender Lot No(</w:t>
            </w:r>
            <w:r w:rsidRPr="00A94C24">
              <w:rPr>
                <w:rFonts w:ascii="Arial" w:hAnsi="Arial" w:cs="Arial"/>
                <w:i/>
                <w:sz w:val="18"/>
                <w:szCs w:val="18"/>
                <w:lang w:val="en-GB"/>
              </w:rPr>
              <w:t>when applicable</w:t>
            </w:r>
            <w:r>
              <w:rPr>
                <w:rFonts w:ascii="Arial" w:hAnsi="Arial" w:cs="Arial"/>
                <w:lang w:val="en-GB"/>
              </w:rPr>
              <w:t>):</w:t>
            </w:r>
          </w:p>
        </w:tc>
        <w:tc>
          <w:tcPr>
            <w:tcW w:w="4487" w:type="dxa"/>
          </w:tcPr>
          <w:p w:rsidR="00F375D3" w:rsidRPr="003F47F0" w:rsidRDefault="00F375D3" w:rsidP="002C5786">
            <w:pPr>
              <w:jc w:val="both"/>
              <w:rPr>
                <w:rFonts w:ascii="Arial" w:hAnsi="Arial" w:cs="Arial"/>
                <w:lang w:val="en-GB"/>
              </w:rPr>
            </w:pPr>
          </w:p>
        </w:tc>
      </w:tr>
      <w:tr w:rsidR="00F375D3" w:rsidRPr="003F47F0" w:rsidTr="002C5786">
        <w:tc>
          <w:tcPr>
            <w:tcW w:w="4513" w:type="dxa"/>
          </w:tcPr>
          <w:p w:rsidR="00F375D3" w:rsidRPr="003F47F0" w:rsidRDefault="00F375D3" w:rsidP="002C5786">
            <w:pPr>
              <w:jc w:val="both"/>
              <w:rPr>
                <w:rFonts w:ascii="Arial" w:hAnsi="Arial" w:cs="Arial"/>
                <w:lang w:val="en-GB"/>
              </w:rPr>
            </w:pPr>
            <w:r w:rsidRPr="003F47F0">
              <w:rPr>
                <w:rFonts w:ascii="Arial" w:hAnsi="Arial" w:cs="Arial"/>
                <w:lang w:val="en-GB"/>
              </w:rPr>
              <w:t>To:</w:t>
            </w:r>
          </w:p>
          <w:p w:rsidR="00F375D3" w:rsidRPr="003F47F0" w:rsidRDefault="00F375D3" w:rsidP="002C5786">
            <w:pPr>
              <w:rPr>
                <w:rFonts w:ascii="Arial" w:hAnsi="Arial" w:cs="Arial"/>
                <w:lang w:val="en-GB"/>
              </w:rPr>
            </w:pPr>
          </w:p>
          <w:p w:rsidR="00F375D3" w:rsidRPr="003F47F0" w:rsidRDefault="00F375D3" w:rsidP="002C5786">
            <w:pPr>
              <w:rPr>
                <w:rFonts w:ascii="Arial" w:hAnsi="Arial" w:cs="Arial"/>
                <w:lang w:val="en-GB"/>
              </w:rPr>
            </w:pPr>
            <w:bookmarkStart w:id="343" w:name="_Toc50275652"/>
            <w:r w:rsidRPr="003F47F0">
              <w:rPr>
                <w:rFonts w:ascii="Arial" w:hAnsi="Arial" w:cs="Arial"/>
                <w:bCs/>
              </w:rPr>
              <w:t>[</w:t>
            </w:r>
            <w:r w:rsidRPr="00A94C24">
              <w:rPr>
                <w:rFonts w:ascii="Arial" w:hAnsi="Arial" w:cs="Arial"/>
                <w:bCs/>
                <w:sz w:val="18"/>
                <w:szCs w:val="18"/>
              </w:rPr>
              <w:t>Name and address of Procuring Entity</w:t>
            </w:r>
            <w:r w:rsidRPr="003F47F0">
              <w:rPr>
                <w:rFonts w:ascii="Arial" w:hAnsi="Arial" w:cs="Arial"/>
                <w:lang w:val="en-GB"/>
              </w:rPr>
              <w:t>]</w:t>
            </w:r>
            <w:bookmarkEnd w:id="343"/>
          </w:p>
          <w:p w:rsidR="00F375D3" w:rsidRPr="003F47F0" w:rsidRDefault="00F375D3" w:rsidP="002C5786">
            <w:pPr>
              <w:pStyle w:val="FootnoteText"/>
              <w:rPr>
                <w:rFonts w:ascii="Arial" w:hAnsi="Arial" w:cs="Arial"/>
                <w:lang w:val="en-GB"/>
              </w:rPr>
            </w:pPr>
          </w:p>
        </w:tc>
        <w:tc>
          <w:tcPr>
            <w:tcW w:w="4487" w:type="dxa"/>
          </w:tcPr>
          <w:p w:rsidR="00F375D3" w:rsidRPr="003F47F0" w:rsidRDefault="00F375D3" w:rsidP="002C5786">
            <w:pPr>
              <w:jc w:val="both"/>
              <w:rPr>
                <w:rFonts w:ascii="Arial" w:hAnsi="Arial" w:cs="Arial"/>
                <w:lang w:val="en-GB"/>
              </w:rPr>
            </w:pPr>
          </w:p>
        </w:tc>
      </w:tr>
    </w:tbl>
    <w:p w:rsidR="00F375D3" w:rsidRPr="003F47F0" w:rsidRDefault="00F375D3" w:rsidP="00F375D3">
      <w:pPr>
        <w:jc w:val="both"/>
        <w:rPr>
          <w:rFonts w:ascii="Arial" w:hAnsi="Arial" w:cs="Arial"/>
          <w:lang w:val="en-GB"/>
        </w:rPr>
      </w:pPr>
    </w:p>
    <w:p w:rsidR="00F375D3" w:rsidRPr="00A94C24" w:rsidRDefault="00F375D3" w:rsidP="00F375D3">
      <w:pPr>
        <w:jc w:val="center"/>
        <w:rPr>
          <w:rFonts w:ascii="Arial" w:hAnsi="Arial" w:cs="Arial"/>
          <w:sz w:val="18"/>
          <w:szCs w:val="18"/>
          <w:lang w:val="en-GB"/>
        </w:rPr>
      </w:pPr>
      <w:r w:rsidRPr="003F47F0">
        <w:rPr>
          <w:rFonts w:ascii="Arial" w:hAnsi="Arial" w:cs="Arial"/>
          <w:b/>
          <w:bCs/>
          <w:lang w:val="en-GB"/>
        </w:rPr>
        <w:t xml:space="preserve">TENDER GUARANTEE No: </w:t>
      </w:r>
      <w:r w:rsidRPr="00A94C24">
        <w:rPr>
          <w:rFonts w:ascii="Arial" w:hAnsi="Arial" w:cs="Arial"/>
          <w:bCs/>
          <w:sz w:val="18"/>
          <w:szCs w:val="18"/>
          <w:lang w:val="en-GB"/>
        </w:rPr>
        <w:t>[insert number]</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r w:rsidRPr="003F47F0">
        <w:rPr>
          <w:rFonts w:ascii="Arial" w:hAnsi="Arial" w:cs="Arial"/>
          <w:lang w:val="en-GB"/>
        </w:rPr>
        <w:t xml:space="preserve">We have been informed that </w:t>
      </w:r>
      <w:r w:rsidRPr="003F47F0">
        <w:rPr>
          <w:rFonts w:ascii="Arial" w:hAnsi="Arial" w:cs="Arial"/>
          <w:i/>
          <w:iCs/>
          <w:lang w:val="en-GB"/>
        </w:rPr>
        <w:t>[</w:t>
      </w:r>
      <w:r w:rsidRPr="00A94C24">
        <w:rPr>
          <w:rFonts w:ascii="Arial" w:hAnsi="Arial" w:cs="Arial"/>
          <w:i/>
          <w:iCs/>
          <w:sz w:val="18"/>
          <w:szCs w:val="18"/>
          <w:lang w:val="en-GB"/>
        </w:rPr>
        <w:t>insert name of Tenderer</w:t>
      </w:r>
      <w:r w:rsidRPr="003F47F0">
        <w:rPr>
          <w:rFonts w:ascii="Arial" w:hAnsi="Arial" w:cs="Arial"/>
          <w:i/>
          <w:iCs/>
          <w:lang w:val="en-GB"/>
        </w:rPr>
        <w:t>]</w:t>
      </w:r>
      <w:r w:rsidRPr="003F47F0">
        <w:rPr>
          <w:rFonts w:ascii="Arial" w:hAnsi="Arial" w:cs="Arial"/>
          <w:lang w:val="en-GB"/>
        </w:rPr>
        <w:t xml:space="preserve"> (hereinafter called “the Tenderer”) intends to submit to you its Tender dated </w:t>
      </w:r>
      <w:r w:rsidRPr="003F47F0">
        <w:rPr>
          <w:rFonts w:ascii="Arial" w:hAnsi="Arial" w:cs="Arial"/>
          <w:i/>
          <w:iCs/>
          <w:lang w:val="en-GB"/>
        </w:rPr>
        <w:t>[</w:t>
      </w:r>
      <w:r w:rsidRPr="00A94C24">
        <w:rPr>
          <w:rFonts w:ascii="Arial" w:hAnsi="Arial" w:cs="Arial"/>
          <w:i/>
          <w:iCs/>
          <w:sz w:val="18"/>
          <w:szCs w:val="18"/>
          <w:lang w:val="en-GB"/>
        </w:rPr>
        <w:t>insert date of Tender</w:t>
      </w:r>
      <w:r w:rsidRPr="003F47F0">
        <w:rPr>
          <w:rFonts w:ascii="Arial" w:hAnsi="Arial" w:cs="Arial"/>
          <w:i/>
          <w:iCs/>
          <w:lang w:val="en-GB"/>
        </w:rPr>
        <w:t>]</w:t>
      </w:r>
      <w:r w:rsidRPr="003F47F0">
        <w:rPr>
          <w:rFonts w:ascii="Arial" w:hAnsi="Arial" w:cs="Arial"/>
          <w:lang w:val="en-GB"/>
        </w:rPr>
        <w:t xml:space="preserve"> (hereinafter called “the Tender”) for the supply of </w:t>
      </w:r>
      <w:r w:rsidRPr="003F47F0">
        <w:rPr>
          <w:rFonts w:ascii="Arial" w:hAnsi="Arial" w:cs="Arial"/>
          <w:i/>
          <w:iCs/>
          <w:lang w:val="en-GB"/>
        </w:rPr>
        <w:t>[</w:t>
      </w:r>
      <w:r w:rsidRPr="00A94C24">
        <w:rPr>
          <w:rFonts w:ascii="Arial" w:hAnsi="Arial" w:cs="Arial"/>
          <w:i/>
          <w:iCs/>
          <w:sz w:val="18"/>
          <w:szCs w:val="18"/>
          <w:lang w:val="en-GB"/>
        </w:rPr>
        <w:t>description of goods and related services</w:t>
      </w:r>
      <w:r w:rsidRPr="003F47F0">
        <w:rPr>
          <w:rFonts w:ascii="Arial" w:hAnsi="Arial" w:cs="Arial"/>
          <w:i/>
          <w:iCs/>
          <w:lang w:val="en-GB"/>
        </w:rPr>
        <w:t>]</w:t>
      </w:r>
      <w:r w:rsidRPr="003F47F0">
        <w:rPr>
          <w:rFonts w:ascii="Arial" w:hAnsi="Arial" w:cs="Arial"/>
          <w:lang w:val="en-GB"/>
        </w:rPr>
        <w:t xml:space="preserve"> under the above Invitation for Tenders(hereinafter called “the IFT”).</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r w:rsidRPr="003F47F0">
        <w:rPr>
          <w:rFonts w:ascii="Arial" w:hAnsi="Arial" w:cs="Arial"/>
          <w:lang w:val="en-GB"/>
        </w:rPr>
        <w:t>Furthermore, we understand that, according to your conditions</w:t>
      </w:r>
      <w:r>
        <w:rPr>
          <w:rFonts w:ascii="Arial" w:hAnsi="Arial" w:cs="Arial"/>
          <w:lang w:val="en-GB"/>
        </w:rPr>
        <w:t>,</w:t>
      </w:r>
      <w:r w:rsidRPr="003F47F0">
        <w:rPr>
          <w:rFonts w:ascii="Arial" w:hAnsi="Arial" w:cs="Arial"/>
          <w:lang w:val="en-GB"/>
        </w:rPr>
        <w:t xml:space="preserve"> Tenders must be supported by a </w:t>
      </w:r>
      <w:r>
        <w:rPr>
          <w:rFonts w:ascii="Arial" w:hAnsi="Arial" w:cs="Arial"/>
          <w:lang w:val="en-GB"/>
        </w:rPr>
        <w:t>Bank Guarantee for Tender Security.</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r w:rsidRPr="003F47F0">
        <w:rPr>
          <w:rFonts w:ascii="Arial" w:hAnsi="Arial" w:cs="Arial"/>
          <w:lang w:val="en-GB"/>
        </w:rPr>
        <w:t xml:space="preserve">At the request of the Tenderer, we </w:t>
      </w:r>
      <w:r w:rsidRPr="003F47F0">
        <w:rPr>
          <w:rFonts w:ascii="Arial" w:hAnsi="Arial" w:cs="Arial"/>
          <w:i/>
          <w:iCs/>
          <w:lang w:val="en-GB"/>
        </w:rPr>
        <w:t>[</w:t>
      </w:r>
      <w:r w:rsidRPr="00A94C24">
        <w:rPr>
          <w:rFonts w:ascii="Arial" w:hAnsi="Arial" w:cs="Arial"/>
          <w:i/>
          <w:iCs/>
          <w:sz w:val="18"/>
          <w:szCs w:val="18"/>
          <w:lang w:val="en-GB"/>
        </w:rPr>
        <w:t>insert name of Bank</w:t>
      </w:r>
      <w:r w:rsidRPr="003F47F0">
        <w:rPr>
          <w:rFonts w:ascii="Arial" w:hAnsi="Arial" w:cs="Arial"/>
          <w:i/>
          <w:iCs/>
          <w:lang w:val="en-GB"/>
        </w:rPr>
        <w:t>]</w:t>
      </w:r>
      <w:r w:rsidRPr="003F47F0">
        <w:rPr>
          <w:rFonts w:ascii="Arial" w:hAnsi="Arial" w:cs="Arial"/>
          <w:lang w:val="en-GB"/>
        </w:rPr>
        <w:t xml:space="preserve"> hereby irrevocably undertake to pay you, without cavil or argument, any sum or sums not exceeding in total an amount of Tk </w:t>
      </w:r>
      <w:r w:rsidRPr="00A94C24">
        <w:rPr>
          <w:rFonts w:ascii="Arial" w:hAnsi="Arial" w:cs="Arial"/>
          <w:i/>
          <w:iCs/>
          <w:sz w:val="18"/>
          <w:szCs w:val="18"/>
          <w:lang w:val="en-GB"/>
        </w:rPr>
        <w:t>[insert amount in figures and in words</w:t>
      </w:r>
      <w:r w:rsidRPr="003F47F0">
        <w:rPr>
          <w:rFonts w:ascii="Arial" w:hAnsi="Arial" w:cs="Arial"/>
          <w:i/>
          <w:iCs/>
          <w:lang w:val="en-GB"/>
        </w:rPr>
        <w:t>]</w:t>
      </w:r>
      <w:r w:rsidRPr="003F47F0">
        <w:rPr>
          <w:rFonts w:ascii="Arial" w:hAnsi="Arial" w:cs="Arial"/>
          <w:lang w:val="en-GB"/>
        </w:rPr>
        <w:t xml:space="preserve"> upon receipt by us of your first written demand accompanied by a written statement that the Tenderer is in breach of its obligation(s) under the Tender conditions, because the Tenderer:</w:t>
      </w:r>
    </w:p>
    <w:p w:rsidR="00F375D3" w:rsidRPr="003F47F0" w:rsidRDefault="00F375D3" w:rsidP="00F375D3">
      <w:pPr>
        <w:jc w:val="both"/>
        <w:rPr>
          <w:rFonts w:ascii="Arial" w:hAnsi="Arial" w:cs="Arial"/>
          <w:lang w:val="en-GB"/>
        </w:rPr>
      </w:pPr>
    </w:p>
    <w:p w:rsidR="00F375D3" w:rsidRPr="003F47F0" w:rsidRDefault="00F375D3" w:rsidP="00187707">
      <w:pPr>
        <w:numPr>
          <w:ilvl w:val="0"/>
          <w:numId w:val="14"/>
        </w:numPr>
        <w:tabs>
          <w:tab w:val="clear" w:pos="1080"/>
        </w:tabs>
        <w:spacing w:before="60"/>
        <w:ind w:left="1425" w:hanging="547"/>
        <w:jc w:val="both"/>
        <w:rPr>
          <w:rFonts w:ascii="Arial" w:hAnsi="Arial" w:cs="Arial"/>
          <w:lang w:val="en-GB"/>
        </w:rPr>
      </w:pPr>
      <w:r w:rsidRPr="003F47F0">
        <w:rPr>
          <w:rFonts w:ascii="Arial" w:hAnsi="Arial" w:cs="Arial"/>
          <w:lang w:val="en-GB"/>
        </w:rPr>
        <w:t xml:space="preserve">has withdrawn its Tender </w:t>
      </w:r>
      <w:r>
        <w:rPr>
          <w:rFonts w:ascii="Arial" w:hAnsi="Arial" w:cs="Arial"/>
          <w:lang w:val="en-GB"/>
        </w:rPr>
        <w:t xml:space="preserve">after opening of Tenders but within the validity of the </w:t>
      </w:r>
      <w:r w:rsidRPr="003F47F0">
        <w:rPr>
          <w:rFonts w:ascii="Arial" w:hAnsi="Arial" w:cs="Arial"/>
          <w:lang w:val="en-GB"/>
        </w:rPr>
        <w:t xml:space="preserve"> Tender</w:t>
      </w:r>
      <w:r>
        <w:rPr>
          <w:rFonts w:ascii="Arial" w:hAnsi="Arial" w:cs="Arial"/>
          <w:lang w:val="en-GB"/>
        </w:rPr>
        <w:t xml:space="preserve"> Security </w:t>
      </w:r>
      <w:r w:rsidRPr="003F47F0">
        <w:rPr>
          <w:rFonts w:ascii="Arial" w:hAnsi="Arial" w:cs="Arial"/>
          <w:lang w:val="en-GB"/>
        </w:rPr>
        <w:t>; or</w:t>
      </w:r>
    </w:p>
    <w:p w:rsidR="00F375D3" w:rsidRDefault="00F375D3" w:rsidP="00187707">
      <w:pPr>
        <w:numPr>
          <w:ilvl w:val="0"/>
          <w:numId w:val="14"/>
        </w:numPr>
        <w:tabs>
          <w:tab w:val="clear" w:pos="1080"/>
        </w:tabs>
        <w:spacing w:before="60"/>
        <w:ind w:left="1425" w:hanging="547"/>
        <w:jc w:val="both"/>
        <w:rPr>
          <w:rFonts w:ascii="Arial" w:hAnsi="Arial" w:cs="Arial"/>
          <w:lang w:val="en-GB"/>
        </w:rPr>
      </w:pPr>
      <w:r>
        <w:rPr>
          <w:rFonts w:ascii="Arial" w:hAnsi="Arial" w:cs="Arial"/>
          <w:lang w:val="en-GB"/>
        </w:rPr>
        <w:t>refused to accept the Notification of Award (NOA) within the period as stated under</w:t>
      </w:r>
      <w:r w:rsidRPr="003F47F0">
        <w:rPr>
          <w:rFonts w:ascii="Arial" w:hAnsi="Arial" w:cs="Arial"/>
          <w:lang w:val="en-GB"/>
        </w:rPr>
        <w:t>Instructions to Tenderers</w:t>
      </w:r>
      <w:r>
        <w:rPr>
          <w:rFonts w:ascii="Arial" w:hAnsi="Arial" w:cs="Arial"/>
          <w:lang w:val="en-GB"/>
        </w:rPr>
        <w:t xml:space="preserve"> (ITT) ; or  </w:t>
      </w:r>
    </w:p>
    <w:p w:rsidR="00F375D3" w:rsidRDefault="00F375D3" w:rsidP="00187707">
      <w:pPr>
        <w:numPr>
          <w:ilvl w:val="0"/>
          <w:numId w:val="14"/>
        </w:numPr>
        <w:tabs>
          <w:tab w:val="clear" w:pos="1080"/>
        </w:tabs>
        <w:spacing w:before="60"/>
        <w:ind w:left="1425" w:hanging="547"/>
        <w:jc w:val="both"/>
        <w:rPr>
          <w:rFonts w:ascii="Arial" w:hAnsi="Arial" w:cs="Arial"/>
          <w:lang w:val="en-GB"/>
        </w:rPr>
      </w:pPr>
      <w:r>
        <w:rPr>
          <w:rFonts w:ascii="Arial" w:hAnsi="Arial" w:cs="Arial"/>
          <w:lang w:val="en-GB"/>
        </w:rPr>
        <w:t>failed to furnish Performance Security within the period as stipulated in the NOA; or</w:t>
      </w:r>
    </w:p>
    <w:p w:rsidR="00F375D3" w:rsidRDefault="00F375D3" w:rsidP="00187707">
      <w:pPr>
        <w:numPr>
          <w:ilvl w:val="0"/>
          <w:numId w:val="14"/>
        </w:numPr>
        <w:tabs>
          <w:tab w:val="clear" w:pos="1080"/>
        </w:tabs>
        <w:spacing w:before="60"/>
        <w:ind w:left="1425" w:hanging="547"/>
        <w:jc w:val="both"/>
        <w:rPr>
          <w:rFonts w:ascii="Arial" w:hAnsi="Arial" w:cs="Arial"/>
          <w:lang w:val="en-GB"/>
        </w:rPr>
      </w:pPr>
      <w:r>
        <w:rPr>
          <w:rFonts w:ascii="Arial" w:hAnsi="Arial" w:cs="Arial"/>
          <w:lang w:val="en-GB"/>
        </w:rPr>
        <w:t>refused to sign the Contract Agreement by the time specified in the NOA; or</w:t>
      </w:r>
    </w:p>
    <w:p w:rsidR="00F375D3" w:rsidRPr="003F47F0" w:rsidRDefault="00F375D3" w:rsidP="00187707">
      <w:pPr>
        <w:numPr>
          <w:ilvl w:val="0"/>
          <w:numId w:val="14"/>
        </w:numPr>
        <w:tabs>
          <w:tab w:val="clear" w:pos="1080"/>
        </w:tabs>
        <w:spacing w:before="60"/>
        <w:ind w:left="1425" w:hanging="547"/>
        <w:jc w:val="both"/>
        <w:rPr>
          <w:rFonts w:ascii="Arial" w:hAnsi="Arial" w:cs="Arial"/>
          <w:lang w:val="en-GB"/>
        </w:rPr>
      </w:pPr>
      <w:r>
        <w:rPr>
          <w:rFonts w:ascii="Arial" w:hAnsi="Arial" w:cs="Arial"/>
          <w:lang w:val="en-GB"/>
        </w:rPr>
        <w:t>did</w:t>
      </w:r>
      <w:r w:rsidRPr="003F47F0">
        <w:rPr>
          <w:rFonts w:ascii="Arial" w:hAnsi="Arial" w:cs="Arial"/>
          <w:lang w:val="en-GB"/>
        </w:rPr>
        <w:t xml:space="preserve"> not accept the correction of </w:t>
      </w:r>
      <w:r>
        <w:rPr>
          <w:rFonts w:ascii="Arial" w:hAnsi="Arial" w:cs="Arial"/>
          <w:lang w:val="en-GB"/>
        </w:rPr>
        <w:t xml:space="preserve">the Tender price following the correction of the arithmetic </w:t>
      </w:r>
      <w:r w:rsidRPr="003F47F0">
        <w:rPr>
          <w:rFonts w:ascii="Arial" w:hAnsi="Arial" w:cs="Arial"/>
          <w:lang w:val="en-GB"/>
        </w:rPr>
        <w:t xml:space="preserve">errors in accordance with the </w:t>
      </w:r>
      <w:r>
        <w:rPr>
          <w:rFonts w:ascii="Arial" w:hAnsi="Arial" w:cs="Arial"/>
          <w:lang w:val="en-GB"/>
        </w:rPr>
        <w:t>ITT</w:t>
      </w:r>
      <w:r w:rsidRPr="003F47F0">
        <w:rPr>
          <w:rFonts w:ascii="Arial" w:hAnsi="Arial" w:cs="Arial"/>
          <w:lang w:val="en-GB"/>
        </w:rPr>
        <w:t>; or</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r w:rsidRPr="003F47F0">
        <w:rPr>
          <w:rFonts w:ascii="Arial" w:hAnsi="Arial" w:cs="Arial"/>
          <w:lang w:val="en-GB"/>
        </w:rPr>
        <w:t>This guarantee will expire:</w:t>
      </w:r>
    </w:p>
    <w:p w:rsidR="00F375D3" w:rsidRPr="003F47F0" w:rsidRDefault="00F375D3" w:rsidP="00F375D3">
      <w:pPr>
        <w:jc w:val="both"/>
        <w:rPr>
          <w:rFonts w:ascii="Arial" w:hAnsi="Arial" w:cs="Arial"/>
          <w:lang w:val="en-GB"/>
        </w:rPr>
      </w:pPr>
    </w:p>
    <w:p w:rsidR="00F375D3" w:rsidRDefault="00F375D3" w:rsidP="00187707">
      <w:pPr>
        <w:numPr>
          <w:ilvl w:val="0"/>
          <w:numId w:val="3"/>
        </w:numPr>
        <w:jc w:val="both"/>
        <w:rPr>
          <w:rFonts w:ascii="Arial" w:hAnsi="Arial" w:cs="Arial"/>
          <w:lang w:val="en-GB"/>
        </w:rPr>
      </w:pPr>
      <w:r w:rsidRPr="003F47F0">
        <w:rPr>
          <w:rFonts w:ascii="Arial" w:hAnsi="Arial" w:cs="Arial"/>
          <w:lang w:val="en-GB"/>
        </w:rPr>
        <w:t xml:space="preserve">if the Tenderer is the successful Tenderer, upon our receipt of a </w:t>
      </w:r>
      <w:r>
        <w:rPr>
          <w:rFonts w:ascii="Arial" w:hAnsi="Arial" w:cs="Arial"/>
          <w:lang w:val="en-GB"/>
        </w:rPr>
        <w:t xml:space="preserve">copies of the contract signed by the Tenderer and the </w:t>
      </w:r>
      <w:r w:rsidRPr="003F47F0">
        <w:rPr>
          <w:rFonts w:ascii="Arial" w:hAnsi="Arial" w:cs="Arial"/>
          <w:lang w:val="en-GB"/>
        </w:rPr>
        <w:t xml:space="preserve">Performance Security  issued </w:t>
      </w:r>
      <w:r>
        <w:rPr>
          <w:rFonts w:ascii="Arial" w:hAnsi="Arial" w:cs="Arial"/>
          <w:lang w:val="en-GB"/>
        </w:rPr>
        <w:t>to</w:t>
      </w:r>
      <w:r w:rsidRPr="003F47F0">
        <w:rPr>
          <w:rFonts w:ascii="Arial" w:hAnsi="Arial" w:cs="Arial"/>
          <w:lang w:val="en-GB"/>
        </w:rPr>
        <w:t xml:space="preserve"> you</w:t>
      </w:r>
      <w:r>
        <w:rPr>
          <w:rFonts w:ascii="Arial" w:hAnsi="Arial" w:cs="Arial"/>
          <w:lang w:val="en-GB"/>
        </w:rPr>
        <w:t xml:space="preserve"> in accordance with the  ITT</w:t>
      </w:r>
      <w:r w:rsidRPr="003F47F0">
        <w:rPr>
          <w:rFonts w:ascii="Arial" w:hAnsi="Arial" w:cs="Arial"/>
          <w:lang w:val="en-GB"/>
        </w:rPr>
        <w:t>; or</w:t>
      </w:r>
    </w:p>
    <w:p w:rsidR="00F375D3" w:rsidRDefault="00F375D3" w:rsidP="00F375D3">
      <w:pPr>
        <w:ind w:left="360"/>
        <w:jc w:val="both"/>
        <w:rPr>
          <w:rFonts w:ascii="Arial" w:hAnsi="Arial" w:cs="Arial"/>
          <w:lang w:val="en-GB"/>
        </w:rPr>
      </w:pPr>
    </w:p>
    <w:p w:rsidR="00F375D3" w:rsidRPr="003F47F0" w:rsidRDefault="00F375D3" w:rsidP="00F375D3">
      <w:pPr>
        <w:ind w:left="360"/>
        <w:jc w:val="both"/>
        <w:rPr>
          <w:rFonts w:ascii="Arial" w:hAnsi="Arial" w:cs="Arial"/>
          <w:lang w:val="en-GB"/>
        </w:rPr>
      </w:pPr>
    </w:p>
    <w:p w:rsidR="00F375D3" w:rsidRPr="003F47F0" w:rsidRDefault="00F375D3" w:rsidP="00187707">
      <w:pPr>
        <w:numPr>
          <w:ilvl w:val="0"/>
          <w:numId w:val="3"/>
        </w:numPr>
        <w:jc w:val="both"/>
        <w:rPr>
          <w:rFonts w:ascii="Arial" w:hAnsi="Arial" w:cs="Arial"/>
          <w:lang w:val="en-GB"/>
        </w:rPr>
      </w:pPr>
      <w:r w:rsidRPr="003F47F0">
        <w:rPr>
          <w:rFonts w:ascii="Arial" w:hAnsi="Arial" w:cs="Arial"/>
          <w:lang w:val="en-GB"/>
        </w:rPr>
        <w:t xml:space="preserve">if the </w:t>
      </w:r>
      <w:r w:rsidR="00421A0C" w:rsidRPr="003F47F0">
        <w:rPr>
          <w:rFonts w:ascii="Arial" w:hAnsi="Arial" w:cs="Arial"/>
          <w:lang w:val="en-GB"/>
        </w:rPr>
        <w:t>Tendered</w:t>
      </w:r>
      <w:r w:rsidRPr="003F47F0">
        <w:rPr>
          <w:rFonts w:ascii="Arial" w:hAnsi="Arial" w:cs="Arial"/>
          <w:lang w:val="en-GB"/>
        </w:rPr>
        <w:t xml:space="preserve"> is not the successful </w:t>
      </w:r>
      <w:r w:rsidR="00421A0C" w:rsidRPr="003F47F0">
        <w:rPr>
          <w:rFonts w:ascii="Arial" w:hAnsi="Arial" w:cs="Arial"/>
          <w:lang w:val="en-GB"/>
        </w:rPr>
        <w:t>Tendered</w:t>
      </w:r>
      <w:r w:rsidRPr="003F47F0">
        <w:rPr>
          <w:rFonts w:ascii="Arial" w:hAnsi="Arial" w:cs="Arial"/>
          <w:lang w:val="en-GB"/>
        </w:rPr>
        <w:t>,</w:t>
      </w:r>
      <w:r w:rsidR="00421A0C">
        <w:rPr>
          <w:rFonts w:ascii="Arial" w:hAnsi="Arial" w:cs="Arial"/>
          <w:lang w:val="en-GB"/>
        </w:rPr>
        <w:t xml:space="preserve"> </w:t>
      </w:r>
      <w:r w:rsidRPr="003F47F0">
        <w:rPr>
          <w:rFonts w:ascii="Arial" w:hAnsi="Arial" w:cs="Arial"/>
          <w:lang w:val="en-GB"/>
        </w:rPr>
        <w:t>twenty</w:t>
      </w:r>
      <w:r>
        <w:rPr>
          <w:rFonts w:ascii="Arial" w:hAnsi="Arial" w:cs="Arial"/>
          <w:lang w:val="en-GB"/>
        </w:rPr>
        <w:t>-</w:t>
      </w:r>
      <w:r w:rsidRPr="003F47F0">
        <w:rPr>
          <w:rFonts w:ascii="Arial" w:hAnsi="Arial" w:cs="Arial"/>
          <w:lang w:val="en-GB"/>
        </w:rPr>
        <w:t>eight</w:t>
      </w:r>
      <w:r>
        <w:rPr>
          <w:rFonts w:ascii="Arial" w:hAnsi="Arial" w:cs="Arial"/>
          <w:lang w:val="en-GB"/>
        </w:rPr>
        <w:t xml:space="preserve"> (28)</w:t>
      </w:r>
      <w:r w:rsidRPr="003F47F0">
        <w:rPr>
          <w:rFonts w:ascii="Arial" w:hAnsi="Arial" w:cs="Arial"/>
          <w:lang w:val="en-GB"/>
        </w:rPr>
        <w:t xml:space="preserve"> days after the expiration of the Tenderer’s Tender </w:t>
      </w:r>
      <w:r>
        <w:rPr>
          <w:rFonts w:ascii="Arial" w:hAnsi="Arial" w:cs="Arial"/>
          <w:lang w:val="en-GB"/>
        </w:rPr>
        <w:t>V</w:t>
      </w:r>
      <w:r w:rsidRPr="003F47F0">
        <w:rPr>
          <w:rFonts w:ascii="Arial" w:hAnsi="Arial" w:cs="Arial"/>
          <w:lang w:val="en-GB"/>
        </w:rPr>
        <w:t>alidity period,</w:t>
      </w:r>
      <w:r>
        <w:rPr>
          <w:rFonts w:ascii="Arial" w:hAnsi="Arial" w:cs="Arial"/>
          <w:lang w:val="en-GB"/>
        </w:rPr>
        <w:t xml:space="preserve"> being </w:t>
      </w:r>
      <w:r w:rsidRPr="00A94C24">
        <w:rPr>
          <w:rFonts w:ascii="Arial" w:hAnsi="Arial" w:cs="Arial"/>
          <w:sz w:val="18"/>
          <w:szCs w:val="18"/>
          <w:lang w:val="en-GB"/>
        </w:rPr>
        <w:t>[</w:t>
      </w:r>
      <w:r w:rsidRPr="00A94C24">
        <w:rPr>
          <w:rFonts w:ascii="Arial" w:hAnsi="Arial" w:cs="Arial"/>
          <w:i/>
          <w:sz w:val="18"/>
          <w:szCs w:val="18"/>
          <w:lang w:val="en-GB"/>
        </w:rPr>
        <w:t>date of expiration of the Tender Validity plus twenty- eight(28) days</w:t>
      </w:r>
      <w:r>
        <w:rPr>
          <w:rFonts w:ascii="Arial" w:hAnsi="Arial" w:cs="Arial"/>
          <w:i/>
          <w:lang w:val="en-GB"/>
        </w:rPr>
        <w:t>]</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r w:rsidRPr="003F47F0">
        <w:rPr>
          <w:rFonts w:ascii="Arial" w:hAnsi="Arial" w:cs="Arial"/>
          <w:lang w:val="en-GB"/>
        </w:rPr>
        <w:t>Consequently, we must receive at the above-mentioned office any demand for payment under this guarantee on or before that date.</w:t>
      </w:r>
    </w:p>
    <w:p w:rsidR="00F375D3" w:rsidRPr="003F47F0" w:rsidRDefault="00F375D3" w:rsidP="00F375D3">
      <w:pPr>
        <w:jc w:val="both"/>
        <w:rPr>
          <w:rFonts w:ascii="Arial" w:hAnsi="Arial" w:cs="Arial"/>
          <w:lang w:val="en-GB"/>
        </w:rPr>
      </w:pPr>
    </w:p>
    <w:p w:rsidR="00F375D3"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3"/>
        <w:gridCol w:w="4487"/>
      </w:tblGrid>
      <w:tr w:rsidR="00F375D3" w:rsidRPr="003F47F0" w:rsidTr="002C5786">
        <w:tc>
          <w:tcPr>
            <w:tcW w:w="4513" w:type="dxa"/>
          </w:tcPr>
          <w:p w:rsidR="00F375D3" w:rsidRPr="003F47F0" w:rsidRDefault="00F375D3" w:rsidP="002C5786">
            <w:pPr>
              <w:jc w:val="both"/>
              <w:rPr>
                <w:rFonts w:ascii="Arial" w:hAnsi="Arial" w:cs="Arial"/>
                <w:lang w:val="en-GB"/>
              </w:rPr>
            </w:pPr>
          </w:p>
          <w:p w:rsidR="00F375D3" w:rsidRPr="003F47F0" w:rsidRDefault="00F375D3" w:rsidP="002C5786">
            <w:pPr>
              <w:jc w:val="both"/>
              <w:rPr>
                <w:rFonts w:ascii="Arial" w:hAnsi="Arial" w:cs="Arial"/>
                <w:lang w:val="en-GB"/>
              </w:rPr>
            </w:pPr>
          </w:p>
          <w:p w:rsidR="00F375D3" w:rsidRPr="003F47F0" w:rsidRDefault="00F375D3" w:rsidP="002C5786">
            <w:pPr>
              <w:jc w:val="both"/>
              <w:rPr>
                <w:rFonts w:ascii="Arial" w:hAnsi="Arial" w:cs="Arial"/>
                <w:lang w:val="en-GB"/>
              </w:rPr>
            </w:pPr>
            <w:r w:rsidRPr="003F47F0">
              <w:rPr>
                <w:rFonts w:ascii="Arial" w:hAnsi="Arial" w:cs="Arial"/>
                <w:lang w:val="en-GB"/>
              </w:rPr>
              <w:t>Signature</w:t>
            </w:r>
          </w:p>
        </w:tc>
        <w:tc>
          <w:tcPr>
            <w:tcW w:w="4487" w:type="dxa"/>
          </w:tcPr>
          <w:p w:rsidR="00F375D3" w:rsidRPr="003F47F0" w:rsidRDefault="00F375D3" w:rsidP="002C5786">
            <w:pPr>
              <w:jc w:val="both"/>
              <w:rPr>
                <w:rFonts w:ascii="Arial" w:hAnsi="Arial" w:cs="Arial"/>
                <w:lang w:val="en-GB"/>
              </w:rPr>
            </w:pPr>
          </w:p>
          <w:p w:rsidR="00F375D3" w:rsidRPr="003F47F0" w:rsidRDefault="00F375D3" w:rsidP="002C5786">
            <w:pPr>
              <w:jc w:val="both"/>
              <w:rPr>
                <w:rFonts w:ascii="Arial" w:hAnsi="Arial" w:cs="Arial"/>
                <w:lang w:val="en-GB"/>
              </w:rPr>
            </w:pPr>
          </w:p>
          <w:p w:rsidR="00F375D3" w:rsidRPr="003F47F0" w:rsidRDefault="00F375D3" w:rsidP="002C5786">
            <w:pPr>
              <w:jc w:val="both"/>
              <w:rPr>
                <w:rFonts w:ascii="Arial" w:hAnsi="Arial" w:cs="Arial"/>
                <w:lang w:val="en-GB"/>
              </w:rPr>
            </w:pPr>
            <w:r w:rsidRPr="003F47F0">
              <w:rPr>
                <w:rFonts w:ascii="Arial" w:hAnsi="Arial" w:cs="Arial"/>
                <w:lang w:val="en-GB"/>
              </w:rPr>
              <w:t xml:space="preserve"> Seal</w:t>
            </w:r>
          </w:p>
        </w:tc>
      </w:tr>
    </w:tbl>
    <w:p w:rsidR="00F375D3" w:rsidRPr="003F47F0" w:rsidRDefault="00F375D3" w:rsidP="00F375D3">
      <w:pPr>
        <w:jc w:val="both"/>
        <w:rPr>
          <w:rFonts w:ascii="Arial" w:hAnsi="Arial" w:cs="Arial"/>
          <w:lang w:val="en-GB"/>
        </w:rPr>
      </w:pPr>
    </w:p>
    <w:p w:rsidR="00F375D3" w:rsidRDefault="00F375D3" w:rsidP="00F375D3">
      <w:pPr>
        <w:pStyle w:val="Heading4"/>
        <w:jc w:val="center"/>
        <w:rPr>
          <w:rFonts w:ascii="Arial" w:hAnsi="Arial" w:cs="Arial"/>
          <w:lang w:val="en-GB"/>
        </w:rPr>
      </w:pPr>
      <w:r w:rsidRPr="003F47F0">
        <w:rPr>
          <w:rFonts w:ascii="Arial" w:hAnsi="Arial" w:cs="Arial"/>
          <w:lang w:val="en-GB"/>
        </w:rPr>
        <w:br w:type="page"/>
      </w:r>
    </w:p>
    <w:p w:rsidR="00F375D3" w:rsidRPr="000C23F6" w:rsidRDefault="00F375D3" w:rsidP="002B3796">
      <w:pPr>
        <w:pStyle w:val="Heading4"/>
        <w:rPr>
          <w:b/>
          <w:bCs/>
          <w:sz w:val="28"/>
          <w:szCs w:val="28"/>
          <w:lang w:val="en-GB"/>
        </w:rPr>
      </w:pPr>
      <w:r>
        <w:rPr>
          <w:b/>
          <w:bCs/>
          <w:sz w:val="32"/>
          <w:szCs w:val="32"/>
          <w:lang w:val="en-GB"/>
        </w:rPr>
        <w:lastRenderedPageBreak/>
        <w:t xml:space="preserve">Letter of Commitment for </w:t>
      </w:r>
      <w:r w:rsidRPr="000C23F6">
        <w:rPr>
          <w:b/>
          <w:bCs/>
          <w:sz w:val="32"/>
          <w:szCs w:val="32"/>
          <w:lang w:val="en-GB"/>
        </w:rPr>
        <w:t>Bank</w:t>
      </w:r>
      <w:r>
        <w:rPr>
          <w:b/>
          <w:bCs/>
          <w:sz w:val="32"/>
          <w:szCs w:val="32"/>
          <w:lang w:val="en-GB"/>
        </w:rPr>
        <w:t xml:space="preserve">’s Undertaking </w:t>
      </w:r>
      <w:r w:rsidRPr="000C23F6">
        <w:rPr>
          <w:b/>
          <w:bCs/>
          <w:sz w:val="32"/>
          <w:szCs w:val="32"/>
          <w:lang w:val="en-GB"/>
        </w:rPr>
        <w:t xml:space="preserve">for </w:t>
      </w:r>
      <w:r>
        <w:rPr>
          <w:b/>
          <w:bCs/>
          <w:sz w:val="32"/>
          <w:szCs w:val="32"/>
          <w:lang w:val="en-GB"/>
        </w:rPr>
        <w:t>Line of Credit</w:t>
      </w:r>
      <w:r w:rsidRPr="000C23F6">
        <w:rPr>
          <w:b/>
          <w:bCs/>
          <w:sz w:val="32"/>
          <w:szCs w:val="32"/>
          <w:lang w:val="en-GB"/>
        </w:rPr>
        <w:t xml:space="preserve"> (Form P</w:t>
      </w:r>
      <w:r>
        <w:rPr>
          <w:b/>
          <w:bCs/>
          <w:sz w:val="32"/>
          <w:szCs w:val="32"/>
          <w:lang w:val="en-GB"/>
        </w:rPr>
        <w:t>G2</w:t>
      </w:r>
      <w:r w:rsidRPr="000C23F6">
        <w:rPr>
          <w:b/>
          <w:bCs/>
          <w:sz w:val="32"/>
          <w:szCs w:val="32"/>
          <w:lang w:val="en-GB"/>
        </w:rPr>
        <w:t>-</w:t>
      </w:r>
      <w:r>
        <w:rPr>
          <w:b/>
          <w:bCs/>
          <w:sz w:val="32"/>
          <w:szCs w:val="32"/>
          <w:lang w:val="en-GB"/>
        </w:rPr>
        <w:t>5</w:t>
      </w:r>
      <w:r w:rsidRPr="000C23F6">
        <w:rPr>
          <w:b/>
          <w:bCs/>
          <w:sz w:val="28"/>
          <w:szCs w:val="28"/>
          <w:lang w:val="en-GB"/>
        </w:rPr>
        <w:t>)</w:t>
      </w:r>
    </w:p>
    <w:p w:rsidR="00F375D3" w:rsidRPr="000C23F6" w:rsidRDefault="00F375D3" w:rsidP="00F375D3">
      <w:pPr>
        <w:jc w:val="both"/>
        <w:rPr>
          <w:rFonts w:cs="Arial"/>
          <w:sz w:val="20"/>
          <w:lang w:val="en-GB"/>
        </w:rPr>
      </w:pPr>
    </w:p>
    <w:p w:rsidR="00F375D3" w:rsidRPr="000C23F6" w:rsidRDefault="00F375D3" w:rsidP="00F375D3">
      <w:pPr>
        <w:jc w:val="center"/>
        <w:rPr>
          <w:rFonts w:ascii="Arial" w:hAnsi="Arial" w:cs="Arial"/>
          <w:i/>
          <w:iCs/>
          <w:sz w:val="18"/>
          <w:szCs w:val="18"/>
          <w:lang w:val="en-GB"/>
        </w:rPr>
      </w:pPr>
      <w:r w:rsidRPr="000C23F6">
        <w:rPr>
          <w:rFonts w:ascii="Arial" w:hAnsi="Arial" w:cs="Arial"/>
          <w:i/>
          <w:iCs/>
          <w:sz w:val="18"/>
          <w:szCs w:val="18"/>
          <w:lang w:val="en-GB"/>
        </w:rPr>
        <w:t xml:space="preserve">[This is the format for the </w:t>
      </w:r>
      <w:r>
        <w:rPr>
          <w:rFonts w:ascii="Arial" w:hAnsi="Arial" w:cs="Arial"/>
          <w:i/>
          <w:iCs/>
          <w:sz w:val="18"/>
          <w:szCs w:val="18"/>
          <w:lang w:val="en-GB"/>
        </w:rPr>
        <w:t>Credit Line</w:t>
      </w:r>
      <w:r w:rsidRPr="000C23F6">
        <w:rPr>
          <w:rFonts w:ascii="Arial" w:hAnsi="Arial" w:cs="Arial"/>
          <w:i/>
          <w:iCs/>
          <w:sz w:val="18"/>
          <w:szCs w:val="18"/>
          <w:lang w:val="en-GB"/>
        </w:rPr>
        <w:t xml:space="preserve"> to be issued by a</w:t>
      </w:r>
      <w:r>
        <w:rPr>
          <w:rFonts w:ascii="Arial" w:hAnsi="Arial" w:cs="Arial"/>
          <w:i/>
          <w:iCs/>
          <w:sz w:val="18"/>
          <w:szCs w:val="18"/>
          <w:lang w:val="en-GB"/>
        </w:rPr>
        <w:t>ny</w:t>
      </w:r>
      <w:r w:rsidRPr="000C23F6">
        <w:rPr>
          <w:rFonts w:ascii="Arial" w:hAnsi="Arial" w:cs="Arial"/>
          <w:i/>
          <w:iCs/>
          <w:sz w:val="18"/>
          <w:szCs w:val="18"/>
          <w:lang w:val="en-GB"/>
        </w:rPr>
        <w:t xml:space="preserve"> scheduled Bank of Bangladesh in accordance with ITT Clause</w:t>
      </w:r>
      <w:r>
        <w:rPr>
          <w:rFonts w:ascii="Arial" w:hAnsi="Arial" w:cs="Arial"/>
          <w:i/>
          <w:iCs/>
          <w:sz w:val="18"/>
          <w:szCs w:val="18"/>
          <w:lang w:val="en-GB"/>
        </w:rPr>
        <w:t xml:space="preserve"> 17.1(d)</w:t>
      </w:r>
      <w:r w:rsidRPr="000C23F6">
        <w:rPr>
          <w:rFonts w:ascii="Arial" w:hAnsi="Arial" w:cs="Arial"/>
          <w:i/>
          <w:iCs/>
          <w:sz w:val="18"/>
          <w:szCs w:val="18"/>
          <w:lang w:val="en-GB"/>
        </w:rPr>
        <w:t>]</w:t>
      </w:r>
    </w:p>
    <w:p w:rsidR="00F375D3" w:rsidRPr="000C23F6" w:rsidRDefault="00F375D3" w:rsidP="00F375D3">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F375D3" w:rsidRPr="000C23F6" w:rsidTr="002C5786">
        <w:tc>
          <w:tcPr>
            <w:tcW w:w="4513" w:type="dxa"/>
          </w:tcPr>
          <w:p w:rsidR="00F375D3" w:rsidRPr="000C23F6" w:rsidRDefault="00F375D3" w:rsidP="002C5786">
            <w:pPr>
              <w:jc w:val="both"/>
              <w:rPr>
                <w:rFonts w:ascii="Arial" w:hAnsi="Arial" w:cs="Arial"/>
                <w:sz w:val="21"/>
                <w:szCs w:val="21"/>
                <w:lang w:val="en-GB"/>
              </w:rPr>
            </w:pPr>
            <w:r w:rsidRPr="000C23F6">
              <w:rPr>
                <w:rFonts w:ascii="Arial" w:hAnsi="Arial" w:cs="Arial"/>
                <w:sz w:val="21"/>
                <w:szCs w:val="21"/>
                <w:lang w:val="en-GB"/>
              </w:rPr>
              <w:t xml:space="preserve">Invitation for </w:t>
            </w:r>
            <w:r>
              <w:rPr>
                <w:rFonts w:ascii="Arial" w:hAnsi="Arial" w:cs="Arial"/>
                <w:sz w:val="21"/>
                <w:szCs w:val="21"/>
                <w:lang w:val="en-GB"/>
              </w:rPr>
              <w:t>Tender</w:t>
            </w:r>
            <w:r w:rsidRPr="000C23F6">
              <w:rPr>
                <w:rFonts w:ascii="Arial" w:hAnsi="Arial" w:cs="Arial"/>
                <w:sz w:val="21"/>
                <w:szCs w:val="21"/>
                <w:lang w:val="en-GB"/>
              </w:rPr>
              <w:t xml:space="preserve"> No:</w:t>
            </w:r>
          </w:p>
          <w:p w:rsidR="00F375D3" w:rsidRPr="000C23F6" w:rsidRDefault="00F375D3" w:rsidP="002C5786">
            <w:pPr>
              <w:jc w:val="both"/>
              <w:rPr>
                <w:rFonts w:ascii="Arial" w:hAnsi="Arial" w:cs="Arial"/>
                <w:sz w:val="21"/>
                <w:szCs w:val="21"/>
                <w:lang w:val="en-GB"/>
              </w:rPr>
            </w:pPr>
          </w:p>
        </w:tc>
        <w:tc>
          <w:tcPr>
            <w:tcW w:w="4487" w:type="dxa"/>
          </w:tcPr>
          <w:p w:rsidR="00F375D3" w:rsidRPr="000C23F6" w:rsidRDefault="00F375D3" w:rsidP="002C5786">
            <w:pPr>
              <w:jc w:val="both"/>
              <w:rPr>
                <w:rFonts w:ascii="Arial" w:hAnsi="Arial" w:cs="Arial"/>
                <w:sz w:val="21"/>
                <w:szCs w:val="21"/>
                <w:lang w:val="en-GB"/>
              </w:rPr>
            </w:pPr>
            <w:r w:rsidRPr="000C23F6">
              <w:rPr>
                <w:rFonts w:ascii="Arial" w:hAnsi="Arial" w:cs="Arial"/>
                <w:sz w:val="21"/>
                <w:szCs w:val="21"/>
                <w:lang w:val="en-GB"/>
              </w:rPr>
              <w:t>Date:</w:t>
            </w:r>
          </w:p>
        </w:tc>
      </w:tr>
      <w:tr w:rsidR="00F375D3" w:rsidRPr="000C23F6" w:rsidTr="002C5786">
        <w:tc>
          <w:tcPr>
            <w:tcW w:w="4513" w:type="dxa"/>
          </w:tcPr>
          <w:p w:rsidR="00F375D3" w:rsidRPr="000C23F6" w:rsidRDefault="00F375D3" w:rsidP="002C5786">
            <w:pPr>
              <w:jc w:val="both"/>
              <w:rPr>
                <w:rFonts w:ascii="Arial" w:hAnsi="Arial" w:cs="Arial"/>
                <w:sz w:val="21"/>
                <w:szCs w:val="21"/>
                <w:lang w:val="en-GB"/>
              </w:rPr>
            </w:pPr>
            <w:r>
              <w:rPr>
                <w:rFonts w:ascii="Arial" w:hAnsi="Arial" w:cs="Arial"/>
                <w:sz w:val="21"/>
                <w:szCs w:val="21"/>
                <w:lang w:val="en-GB"/>
              </w:rPr>
              <w:t>Tender</w:t>
            </w:r>
            <w:r w:rsidRPr="000C23F6">
              <w:rPr>
                <w:rFonts w:ascii="Arial" w:hAnsi="Arial" w:cs="Arial"/>
                <w:sz w:val="21"/>
                <w:szCs w:val="21"/>
                <w:lang w:val="en-GB"/>
              </w:rPr>
              <w:t xml:space="preserve"> Package No:</w:t>
            </w:r>
          </w:p>
          <w:p w:rsidR="00F375D3" w:rsidRPr="000C23F6" w:rsidRDefault="00F375D3" w:rsidP="002C5786">
            <w:pPr>
              <w:jc w:val="both"/>
              <w:rPr>
                <w:rFonts w:ascii="Arial" w:hAnsi="Arial" w:cs="Arial"/>
                <w:sz w:val="21"/>
                <w:szCs w:val="21"/>
                <w:lang w:val="en-GB"/>
              </w:rPr>
            </w:pPr>
          </w:p>
        </w:tc>
        <w:tc>
          <w:tcPr>
            <w:tcW w:w="4487" w:type="dxa"/>
          </w:tcPr>
          <w:p w:rsidR="00F375D3" w:rsidRPr="000C23F6" w:rsidRDefault="00F375D3" w:rsidP="002C5786">
            <w:pPr>
              <w:jc w:val="both"/>
              <w:rPr>
                <w:rFonts w:ascii="Arial" w:hAnsi="Arial" w:cs="Arial"/>
                <w:sz w:val="21"/>
                <w:szCs w:val="21"/>
                <w:lang w:val="en-GB"/>
              </w:rPr>
            </w:pPr>
          </w:p>
        </w:tc>
      </w:tr>
      <w:tr w:rsidR="00F375D3" w:rsidRPr="000C23F6" w:rsidTr="002C5786">
        <w:tc>
          <w:tcPr>
            <w:tcW w:w="4513" w:type="dxa"/>
          </w:tcPr>
          <w:p w:rsidR="00F375D3" w:rsidRPr="000C23F6" w:rsidDel="00B540DD" w:rsidRDefault="00F375D3" w:rsidP="002C5786">
            <w:pPr>
              <w:jc w:val="both"/>
              <w:rPr>
                <w:rFonts w:ascii="Arial" w:hAnsi="Arial" w:cs="Arial"/>
                <w:sz w:val="21"/>
                <w:szCs w:val="21"/>
                <w:lang w:val="en-GB"/>
              </w:rPr>
            </w:pPr>
            <w:r>
              <w:rPr>
                <w:rFonts w:ascii="Arial" w:hAnsi="Arial" w:cs="Arial"/>
                <w:sz w:val="21"/>
                <w:szCs w:val="21"/>
                <w:lang w:val="en-GB"/>
              </w:rPr>
              <w:t>Lot No (</w:t>
            </w:r>
            <w:r w:rsidRPr="00DD2748">
              <w:rPr>
                <w:rFonts w:ascii="Arial" w:hAnsi="Arial" w:cs="Arial"/>
                <w:i/>
                <w:sz w:val="18"/>
                <w:szCs w:val="18"/>
                <w:lang w:val="en-GB"/>
              </w:rPr>
              <w:t>when applicable</w:t>
            </w:r>
            <w:r>
              <w:rPr>
                <w:rFonts w:ascii="Arial" w:hAnsi="Arial" w:cs="Arial"/>
                <w:sz w:val="21"/>
                <w:szCs w:val="21"/>
                <w:lang w:val="en-GB"/>
              </w:rPr>
              <w:t>)</w:t>
            </w:r>
          </w:p>
        </w:tc>
        <w:tc>
          <w:tcPr>
            <w:tcW w:w="4487" w:type="dxa"/>
          </w:tcPr>
          <w:p w:rsidR="00F375D3" w:rsidRPr="000C23F6" w:rsidRDefault="00F375D3" w:rsidP="002C5786">
            <w:pPr>
              <w:jc w:val="both"/>
              <w:rPr>
                <w:rFonts w:ascii="Arial" w:hAnsi="Arial" w:cs="Arial"/>
                <w:sz w:val="21"/>
                <w:szCs w:val="21"/>
                <w:lang w:val="en-GB"/>
              </w:rPr>
            </w:pPr>
          </w:p>
        </w:tc>
      </w:tr>
      <w:tr w:rsidR="00F375D3" w:rsidRPr="000C23F6" w:rsidTr="002C5786">
        <w:tc>
          <w:tcPr>
            <w:tcW w:w="4513" w:type="dxa"/>
          </w:tcPr>
          <w:p w:rsidR="00F375D3" w:rsidRPr="000C23F6" w:rsidRDefault="00F375D3" w:rsidP="002C5786">
            <w:pPr>
              <w:jc w:val="both"/>
              <w:rPr>
                <w:rFonts w:ascii="Arial" w:hAnsi="Arial" w:cs="Arial"/>
                <w:sz w:val="21"/>
                <w:szCs w:val="21"/>
                <w:lang w:val="en-GB"/>
              </w:rPr>
            </w:pPr>
            <w:r w:rsidRPr="000C23F6">
              <w:rPr>
                <w:rFonts w:ascii="Arial" w:hAnsi="Arial" w:cs="Arial"/>
                <w:sz w:val="21"/>
                <w:szCs w:val="21"/>
                <w:lang w:val="en-GB"/>
              </w:rPr>
              <w:t>To:</w:t>
            </w:r>
          </w:p>
          <w:p w:rsidR="00F375D3" w:rsidRPr="000C23F6" w:rsidRDefault="00F375D3" w:rsidP="002C5786">
            <w:pPr>
              <w:jc w:val="both"/>
              <w:rPr>
                <w:rFonts w:ascii="Arial" w:hAnsi="Arial" w:cs="Arial"/>
                <w:sz w:val="21"/>
                <w:szCs w:val="21"/>
                <w:lang w:val="en-GB"/>
              </w:rPr>
            </w:pPr>
          </w:p>
          <w:p w:rsidR="00F375D3" w:rsidRPr="000C23F6" w:rsidRDefault="00F375D3" w:rsidP="002C5786">
            <w:pPr>
              <w:rPr>
                <w:rFonts w:ascii="Arial" w:hAnsi="Arial" w:cs="Arial"/>
                <w:b/>
                <w:bCs/>
                <w:sz w:val="21"/>
                <w:szCs w:val="21"/>
                <w:lang w:val="en-GB"/>
              </w:rPr>
            </w:pPr>
            <w:r w:rsidRPr="009C33F4">
              <w:rPr>
                <w:rFonts w:ascii="Arial" w:hAnsi="Arial" w:cs="Arial"/>
                <w:bCs/>
                <w:sz w:val="21"/>
                <w:szCs w:val="21"/>
                <w:lang w:val="en-GB"/>
              </w:rPr>
              <w:t>[</w:t>
            </w:r>
            <w:r w:rsidRPr="009C33F4">
              <w:rPr>
                <w:rFonts w:ascii="Arial" w:hAnsi="Arial" w:cs="Arial"/>
                <w:i/>
                <w:sz w:val="18"/>
                <w:szCs w:val="18"/>
                <w:lang w:val="en-GB"/>
              </w:rPr>
              <w:t>Name and address of the Procuring Entity</w:t>
            </w:r>
            <w:r w:rsidRPr="009C33F4">
              <w:rPr>
                <w:rFonts w:ascii="Arial" w:hAnsi="Arial" w:cs="Arial"/>
                <w:bCs/>
                <w:sz w:val="21"/>
                <w:szCs w:val="21"/>
                <w:lang w:val="en-GB"/>
              </w:rPr>
              <w:t>]</w:t>
            </w:r>
          </w:p>
          <w:p w:rsidR="00F375D3" w:rsidRPr="000C23F6" w:rsidRDefault="00F375D3" w:rsidP="002C5786">
            <w:pPr>
              <w:jc w:val="both"/>
              <w:rPr>
                <w:rFonts w:ascii="Arial" w:hAnsi="Arial" w:cs="Arial"/>
                <w:sz w:val="21"/>
                <w:szCs w:val="21"/>
                <w:lang w:val="en-GB"/>
              </w:rPr>
            </w:pPr>
          </w:p>
        </w:tc>
        <w:tc>
          <w:tcPr>
            <w:tcW w:w="4487" w:type="dxa"/>
          </w:tcPr>
          <w:p w:rsidR="00F375D3" w:rsidRPr="000C23F6" w:rsidRDefault="00F375D3" w:rsidP="002C5786">
            <w:pPr>
              <w:jc w:val="both"/>
              <w:rPr>
                <w:rFonts w:ascii="Arial" w:hAnsi="Arial" w:cs="Arial"/>
                <w:sz w:val="21"/>
                <w:szCs w:val="21"/>
                <w:lang w:val="en-GB"/>
              </w:rPr>
            </w:pPr>
          </w:p>
        </w:tc>
      </w:tr>
    </w:tbl>
    <w:p w:rsidR="00F375D3" w:rsidRPr="000C23F6" w:rsidRDefault="00F375D3" w:rsidP="00F375D3">
      <w:pPr>
        <w:jc w:val="both"/>
        <w:rPr>
          <w:rFonts w:ascii="Arial" w:hAnsi="Arial" w:cs="Arial"/>
          <w:sz w:val="21"/>
          <w:szCs w:val="21"/>
          <w:lang w:val="en-GB"/>
        </w:rPr>
      </w:pPr>
    </w:p>
    <w:p w:rsidR="00F375D3" w:rsidRPr="000C23F6" w:rsidRDefault="00F375D3" w:rsidP="00F375D3">
      <w:pPr>
        <w:jc w:val="center"/>
        <w:rPr>
          <w:rFonts w:ascii="Arial" w:hAnsi="Arial" w:cs="Arial"/>
          <w:sz w:val="21"/>
          <w:szCs w:val="21"/>
          <w:lang w:val="en-GB"/>
        </w:rPr>
      </w:pPr>
      <w:r>
        <w:rPr>
          <w:rFonts w:ascii="Arial" w:hAnsi="Arial" w:cs="Arial"/>
          <w:b/>
          <w:bCs/>
          <w:sz w:val="21"/>
          <w:szCs w:val="21"/>
          <w:lang w:val="en-GB"/>
        </w:rPr>
        <w:t>COMMITTMENT</w:t>
      </w:r>
      <w:r w:rsidRPr="000C23F6">
        <w:rPr>
          <w:rFonts w:ascii="Arial" w:hAnsi="Arial" w:cs="Arial"/>
          <w:b/>
          <w:bCs/>
          <w:sz w:val="21"/>
          <w:szCs w:val="21"/>
          <w:lang w:val="en-GB"/>
        </w:rPr>
        <w:t xml:space="preserve"> No: </w:t>
      </w:r>
    </w:p>
    <w:p w:rsidR="00F375D3" w:rsidRPr="000C23F6" w:rsidRDefault="00F375D3" w:rsidP="00F375D3">
      <w:pPr>
        <w:jc w:val="both"/>
        <w:rPr>
          <w:rFonts w:ascii="Arial" w:hAnsi="Arial" w:cs="Arial"/>
          <w:sz w:val="21"/>
          <w:szCs w:val="21"/>
          <w:lang w:val="en-GB"/>
        </w:rPr>
      </w:pPr>
    </w:p>
    <w:p w:rsidR="00F375D3" w:rsidRPr="000C23F6" w:rsidRDefault="00F375D3" w:rsidP="00F375D3">
      <w:pPr>
        <w:jc w:val="both"/>
        <w:rPr>
          <w:rFonts w:ascii="Arial" w:hAnsi="Arial" w:cs="Arial"/>
          <w:sz w:val="21"/>
          <w:szCs w:val="21"/>
          <w:lang w:val="en-GB"/>
        </w:rPr>
      </w:pPr>
      <w:r w:rsidRPr="000C23F6">
        <w:rPr>
          <w:rFonts w:ascii="Arial" w:hAnsi="Arial" w:cs="Arial"/>
          <w:sz w:val="21"/>
          <w:szCs w:val="21"/>
          <w:lang w:val="en-GB"/>
        </w:rPr>
        <w:t xml:space="preserve">We have been informed that </w:t>
      </w:r>
      <w:r w:rsidRPr="000C23F6">
        <w:rPr>
          <w:rFonts w:ascii="Arial" w:hAnsi="Arial" w:cs="Arial"/>
          <w:i/>
          <w:iCs/>
          <w:sz w:val="21"/>
          <w:szCs w:val="21"/>
          <w:lang w:val="en-GB"/>
        </w:rPr>
        <w:t>[</w:t>
      </w:r>
      <w:r w:rsidRPr="004340A8">
        <w:rPr>
          <w:rFonts w:ascii="Arial" w:hAnsi="Arial" w:cs="Arial"/>
          <w:i/>
          <w:iCs/>
          <w:sz w:val="18"/>
          <w:szCs w:val="18"/>
          <w:lang w:val="en-GB"/>
        </w:rPr>
        <w:t>name of Tenderer</w:t>
      </w:r>
      <w:r w:rsidRPr="000C23F6">
        <w:rPr>
          <w:rFonts w:ascii="Arial" w:hAnsi="Arial" w:cs="Arial"/>
          <w:i/>
          <w:iCs/>
          <w:sz w:val="21"/>
          <w:szCs w:val="21"/>
          <w:lang w:val="en-GB"/>
        </w:rPr>
        <w:t>]</w:t>
      </w:r>
      <w:r w:rsidRPr="000C23F6">
        <w:rPr>
          <w:rFonts w:ascii="Arial" w:hAnsi="Arial" w:cs="Arial"/>
          <w:sz w:val="21"/>
          <w:szCs w:val="21"/>
          <w:lang w:val="en-GB"/>
        </w:rPr>
        <w:t xml:space="preserve"> (hereinafter called “the </w:t>
      </w:r>
      <w:r>
        <w:rPr>
          <w:rFonts w:ascii="Arial" w:hAnsi="Arial" w:cs="Arial"/>
          <w:sz w:val="21"/>
          <w:szCs w:val="21"/>
          <w:lang w:val="en-GB"/>
        </w:rPr>
        <w:t>Tender</w:t>
      </w:r>
      <w:r w:rsidRPr="000C23F6">
        <w:rPr>
          <w:rFonts w:ascii="Arial" w:hAnsi="Arial" w:cs="Arial"/>
          <w:sz w:val="21"/>
          <w:szCs w:val="21"/>
          <w:lang w:val="en-GB"/>
        </w:rPr>
        <w:t xml:space="preserve">er”) intends to submit to you its </w:t>
      </w:r>
      <w:r>
        <w:rPr>
          <w:rFonts w:ascii="Arial" w:hAnsi="Arial" w:cs="Arial"/>
          <w:sz w:val="21"/>
          <w:szCs w:val="21"/>
          <w:lang w:val="en-GB"/>
        </w:rPr>
        <w:t xml:space="preserve">Tender </w:t>
      </w:r>
      <w:r w:rsidRPr="000C23F6">
        <w:rPr>
          <w:rFonts w:ascii="Arial" w:hAnsi="Arial" w:cs="Arial"/>
          <w:sz w:val="21"/>
          <w:szCs w:val="21"/>
          <w:lang w:val="en-GB"/>
        </w:rPr>
        <w:t xml:space="preserve">(hereinafter called “the </w:t>
      </w:r>
      <w:r>
        <w:rPr>
          <w:rFonts w:ascii="Arial" w:hAnsi="Arial" w:cs="Arial"/>
          <w:sz w:val="21"/>
          <w:szCs w:val="21"/>
          <w:lang w:val="en-GB"/>
        </w:rPr>
        <w:t>Tender</w:t>
      </w:r>
      <w:r w:rsidRPr="000C23F6">
        <w:rPr>
          <w:rFonts w:ascii="Arial" w:hAnsi="Arial" w:cs="Arial"/>
          <w:sz w:val="21"/>
          <w:szCs w:val="21"/>
          <w:lang w:val="en-GB"/>
        </w:rPr>
        <w:t xml:space="preserve">”) for the </w:t>
      </w:r>
      <w:r>
        <w:rPr>
          <w:rFonts w:ascii="Arial" w:hAnsi="Arial" w:cs="Arial"/>
          <w:sz w:val="21"/>
          <w:szCs w:val="21"/>
          <w:lang w:val="en-GB"/>
        </w:rPr>
        <w:t>supply of Goods</w:t>
      </w:r>
      <w:r w:rsidRPr="000C23F6">
        <w:rPr>
          <w:rFonts w:ascii="Arial" w:hAnsi="Arial" w:cs="Arial"/>
          <w:sz w:val="21"/>
          <w:szCs w:val="21"/>
          <w:lang w:val="en-GB"/>
        </w:rPr>
        <w:t xml:space="preserve"> of </w:t>
      </w:r>
      <w:r w:rsidRPr="000C23F6">
        <w:rPr>
          <w:rFonts w:ascii="Arial" w:hAnsi="Arial" w:cs="Arial"/>
          <w:i/>
          <w:iCs/>
          <w:sz w:val="21"/>
          <w:szCs w:val="21"/>
          <w:lang w:val="en-GB"/>
        </w:rPr>
        <w:t>[</w:t>
      </w:r>
      <w:r w:rsidRPr="004340A8">
        <w:rPr>
          <w:rFonts w:ascii="Arial" w:hAnsi="Arial" w:cs="Arial"/>
          <w:i/>
          <w:iCs/>
          <w:sz w:val="18"/>
          <w:szCs w:val="18"/>
          <w:lang w:val="en-GB"/>
        </w:rPr>
        <w:t xml:space="preserve">description of </w:t>
      </w:r>
      <w:r>
        <w:rPr>
          <w:rFonts w:ascii="Arial" w:hAnsi="Arial" w:cs="Arial"/>
          <w:i/>
          <w:iCs/>
          <w:sz w:val="18"/>
          <w:szCs w:val="18"/>
          <w:lang w:val="en-GB"/>
        </w:rPr>
        <w:t>Goods and related services</w:t>
      </w:r>
      <w:r w:rsidRPr="000C23F6">
        <w:rPr>
          <w:rFonts w:ascii="Arial" w:hAnsi="Arial" w:cs="Arial"/>
          <w:i/>
          <w:iCs/>
          <w:sz w:val="21"/>
          <w:szCs w:val="21"/>
          <w:lang w:val="en-GB"/>
        </w:rPr>
        <w:t>]</w:t>
      </w:r>
      <w:r w:rsidRPr="000C23F6">
        <w:rPr>
          <w:rFonts w:ascii="Arial" w:hAnsi="Arial" w:cs="Arial"/>
          <w:sz w:val="21"/>
          <w:szCs w:val="21"/>
          <w:lang w:val="en-GB"/>
        </w:rPr>
        <w:t xml:space="preserve"> under the above Invitation for </w:t>
      </w:r>
      <w:r>
        <w:rPr>
          <w:rFonts w:ascii="Arial" w:hAnsi="Arial" w:cs="Arial"/>
          <w:sz w:val="21"/>
          <w:szCs w:val="21"/>
          <w:lang w:val="en-GB"/>
        </w:rPr>
        <w:t>Tender</w:t>
      </w:r>
      <w:r w:rsidRPr="000C23F6">
        <w:rPr>
          <w:rFonts w:ascii="Arial" w:hAnsi="Arial" w:cs="Arial"/>
          <w:sz w:val="21"/>
          <w:szCs w:val="21"/>
          <w:lang w:val="en-GB"/>
        </w:rPr>
        <w:t>s (hereinafter called “the IFT”).</w:t>
      </w:r>
    </w:p>
    <w:p w:rsidR="00F375D3" w:rsidRPr="000C23F6" w:rsidRDefault="00F375D3" w:rsidP="00F375D3">
      <w:pPr>
        <w:jc w:val="both"/>
        <w:rPr>
          <w:rFonts w:ascii="Arial" w:hAnsi="Arial" w:cs="Arial"/>
          <w:sz w:val="21"/>
          <w:szCs w:val="21"/>
          <w:lang w:val="en-GB"/>
        </w:rPr>
      </w:pPr>
    </w:p>
    <w:p w:rsidR="00F375D3" w:rsidRPr="004340A8" w:rsidRDefault="00F375D3" w:rsidP="00F375D3">
      <w:pPr>
        <w:jc w:val="both"/>
        <w:rPr>
          <w:rFonts w:ascii="Arial" w:hAnsi="Arial" w:cs="Arial"/>
          <w:sz w:val="21"/>
          <w:szCs w:val="21"/>
          <w:lang w:val="en-GB"/>
        </w:rPr>
      </w:pPr>
      <w:r w:rsidRPr="000C23F6">
        <w:rPr>
          <w:rFonts w:ascii="Arial" w:hAnsi="Arial" w:cs="Arial"/>
          <w:sz w:val="21"/>
          <w:szCs w:val="21"/>
          <w:lang w:val="en-GB"/>
        </w:rPr>
        <w:t xml:space="preserve">Furthermore, </w:t>
      </w:r>
      <w:r>
        <w:rPr>
          <w:rFonts w:ascii="Arial" w:hAnsi="Arial" w:cs="Arial"/>
          <w:sz w:val="21"/>
          <w:szCs w:val="21"/>
          <w:lang w:val="en-GB"/>
        </w:rPr>
        <w:t>w</w:t>
      </w:r>
      <w:r w:rsidRPr="004340A8">
        <w:rPr>
          <w:rFonts w:ascii="Arial" w:hAnsi="Arial" w:cs="Arial"/>
          <w:sz w:val="21"/>
          <w:szCs w:val="21"/>
          <w:lang w:val="en-GB"/>
        </w:rPr>
        <w:t>e understand that, according to your conditions, the Tenderer’s Financial Capacity</w:t>
      </w:r>
      <w:r>
        <w:rPr>
          <w:rFonts w:ascii="Arial" w:hAnsi="Arial" w:cs="Arial"/>
          <w:sz w:val="21"/>
          <w:szCs w:val="21"/>
          <w:lang w:val="en-GB"/>
        </w:rPr>
        <w:t xml:space="preserve"> i.e. Liquid Asset</w:t>
      </w:r>
      <w:r w:rsidRPr="004340A8">
        <w:rPr>
          <w:rFonts w:ascii="Arial" w:hAnsi="Arial" w:cs="Arial"/>
          <w:sz w:val="21"/>
          <w:szCs w:val="21"/>
          <w:lang w:val="en-GB"/>
        </w:rPr>
        <w:t xml:space="preserve"> must be substantiated by a Letter of Commitment of Bank’s Undertaking for Line of Credit.</w:t>
      </w:r>
    </w:p>
    <w:p w:rsidR="00F375D3" w:rsidRPr="000C23F6"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r w:rsidRPr="000C23F6">
        <w:rPr>
          <w:rFonts w:ascii="Arial" w:hAnsi="Arial" w:cs="Arial"/>
          <w:sz w:val="21"/>
          <w:szCs w:val="21"/>
          <w:lang w:val="en-GB"/>
        </w:rPr>
        <w:t>At the request of</w:t>
      </w:r>
      <w:r>
        <w:rPr>
          <w:rFonts w:ascii="Arial" w:hAnsi="Arial" w:cs="Arial"/>
          <w:sz w:val="21"/>
          <w:szCs w:val="21"/>
          <w:lang w:val="en-GB"/>
        </w:rPr>
        <w:t xml:space="preserve">, and arrangement with, </w:t>
      </w:r>
      <w:r w:rsidRPr="000C23F6">
        <w:rPr>
          <w:rFonts w:ascii="Arial" w:hAnsi="Arial" w:cs="Arial"/>
          <w:sz w:val="21"/>
          <w:szCs w:val="21"/>
          <w:lang w:val="en-GB"/>
        </w:rPr>
        <w:t xml:space="preserve">the </w:t>
      </w:r>
      <w:r w:rsidR="00421A0C">
        <w:rPr>
          <w:rFonts w:ascii="Arial" w:hAnsi="Arial" w:cs="Arial"/>
          <w:sz w:val="21"/>
          <w:szCs w:val="21"/>
          <w:lang w:val="en-GB"/>
        </w:rPr>
        <w:t>Tender</w:t>
      </w:r>
      <w:r w:rsidR="00421A0C" w:rsidRPr="000C23F6">
        <w:rPr>
          <w:rFonts w:ascii="Arial" w:hAnsi="Arial" w:cs="Arial"/>
          <w:sz w:val="21"/>
          <w:szCs w:val="21"/>
          <w:lang w:val="en-GB"/>
        </w:rPr>
        <w:t>ed</w:t>
      </w:r>
      <w:r w:rsidRPr="000C23F6">
        <w:rPr>
          <w:rFonts w:ascii="Arial" w:hAnsi="Arial" w:cs="Arial"/>
          <w:sz w:val="21"/>
          <w:szCs w:val="21"/>
          <w:lang w:val="en-GB"/>
        </w:rPr>
        <w:t xml:space="preserve">, we </w:t>
      </w:r>
      <w:r w:rsidRPr="000C23F6">
        <w:rPr>
          <w:rFonts w:ascii="Arial" w:hAnsi="Arial" w:cs="Arial"/>
          <w:i/>
          <w:iCs/>
          <w:sz w:val="21"/>
          <w:szCs w:val="21"/>
          <w:lang w:val="en-GB"/>
        </w:rPr>
        <w:t>[</w:t>
      </w:r>
      <w:r w:rsidRPr="000168DF">
        <w:rPr>
          <w:rFonts w:ascii="Arial" w:hAnsi="Arial" w:cs="Arial"/>
          <w:i/>
          <w:iCs/>
          <w:sz w:val="18"/>
          <w:szCs w:val="18"/>
          <w:lang w:val="en-GB"/>
        </w:rPr>
        <w:t>name and address of the Bank</w:t>
      </w:r>
      <w:r w:rsidRPr="000C23F6">
        <w:rPr>
          <w:rFonts w:ascii="Arial" w:hAnsi="Arial" w:cs="Arial"/>
          <w:i/>
          <w:iCs/>
          <w:sz w:val="21"/>
          <w:szCs w:val="21"/>
          <w:lang w:val="en-GB"/>
        </w:rPr>
        <w:t>]</w:t>
      </w:r>
      <w:r>
        <w:rPr>
          <w:rFonts w:ascii="Arial" w:hAnsi="Arial" w:cs="Arial"/>
          <w:sz w:val="21"/>
          <w:szCs w:val="21"/>
          <w:lang w:val="en-GB"/>
        </w:rPr>
        <w:t xml:space="preserve">do </w:t>
      </w:r>
      <w:r w:rsidRPr="000C23F6">
        <w:rPr>
          <w:rFonts w:ascii="Arial" w:hAnsi="Arial" w:cs="Arial"/>
          <w:sz w:val="21"/>
          <w:szCs w:val="21"/>
          <w:lang w:val="en-GB"/>
        </w:rPr>
        <w:t>hereby</w:t>
      </w:r>
      <w:r>
        <w:rPr>
          <w:rFonts w:ascii="Arial" w:hAnsi="Arial" w:cs="Arial"/>
          <w:sz w:val="21"/>
          <w:szCs w:val="21"/>
          <w:lang w:val="en-GB"/>
        </w:rPr>
        <w:t xml:space="preserve"> agree and undertake that [</w:t>
      </w:r>
      <w:r w:rsidRPr="000168DF">
        <w:rPr>
          <w:rFonts w:ascii="Arial" w:hAnsi="Arial" w:cs="Arial"/>
          <w:i/>
          <w:sz w:val="18"/>
          <w:szCs w:val="18"/>
          <w:lang w:val="en-GB"/>
        </w:rPr>
        <w:t xml:space="preserve">name and address of the </w:t>
      </w:r>
      <w:r w:rsidR="00421A0C" w:rsidRPr="000168DF">
        <w:rPr>
          <w:rFonts w:ascii="Arial" w:hAnsi="Arial" w:cs="Arial"/>
          <w:i/>
          <w:sz w:val="18"/>
          <w:szCs w:val="18"/>
          <w:lang w:val="en-GB"/>
        </w:rPr>
        <w:t>Tendered</w:t>
      </w:r>
      <w:r>
        <w:rPr>
          <w:rFonts w:ascii="Arial" w:hAnsi="Arial" w:cs="Arial"/>
          <w:sz w:val="21"/>
          <w:szCs w:val="21"/>
          <w:lang w:val="en-GB"/>
        </w:rPr>
        <w:t>] will be provided by us with a revolving line of credit, in case awarded the Contract, for delivery of Goods and related services [</w:t>
      </w:r>
      <w:r w:rsidRPr="00A94C24">
        <w:rPr>
          <w:rFonts w:ascii="Arial" w:hAnsi="Arial" w:cs="Arial"/>
          <w:i/>
          <w:sz w:val="18"/>
          <w:szCs w:val="18"/>
          <w:lang w:val="en-GB"/>
        </w:rPr>
        <w:t>insert name of supply</w:t>
      </w:r>
      <w:r>
        <w:rPr>
          <w:rFonts w:ascii="Arial" w:hAnsi="Arial" w:cs="Arial"/>
          <w:sz w:val="21"/>
          <w:szCs w:val="21"/>
          <w:lang w:val="en-GB"/>
        </w:rPr>
        <w:t>], for an amount not less than BDT</w:t>
      </w:r>
      <w:r w:rsidRPr="000168DF">
        <w:rPr>
          <w:rFonts w:ascii="Arial" w:hAnsi="Arial" w:cs="Arial"/>
          <w:sz w:val="18"/>
          <w:szCs w:val="18"/>
          <w:lang w:val="en-GB"/>
        </w:rPr>
        <w:t>[</w:t>
      </w:r>
      <w:r w:rsidRPr="000168DF">
        <w:rPr>
          <w:rFonts w:ascii="Arial" w:hAnsi="Arial" w:cs="Arial"/>
          <w:i/>
          <w:sz w:val="18"/>
          <w:szCs w:val="18"/>
          <w:lang w:val="en-GB"/>
        </w:rPr>
        <w:t>in figure</w:t>
      </w:r>
      <w:r w:rsidRPr="000168DF">
        <w:rPr>
          <w:rFonts w:ascii="Arial" w:hAnsi="Arial" w:cs="Arial"/>
          <w:sz w:val="18"/>
          <w:szCs w:val="18"/>
          <w:lang w:val="en-GB"/>
        </w:rPr>
        <w:t>]</w:t>
      </w:r>
      <w:r>
        <w:rPr>
          <w:rFonts w:ascii="Arial" w:hAnsi="Arial" w:cs="Arial"/>
          <w:sz w:val="21"/>
          <w:szCs w:val="21"/>
          <w:lang w:val="en-GB"/>
        </w:rPr>
        <w:t xml:space="preserve"> (</w:t>
      </w:r>
      <w:r w:rsidRPr="000168DF">
        <w:rPr>
          <w:rFonts w:ascii="Arial" w:hAnsi="Arial" w:cs="Arial"/>
          <w:i/>
          <w:sz w:val="18"/>
          <w:szCs w:val="18"/>
          <w:lang w:val="en-GB"/>
        </w:rPr>
        <w:t xml:space="preserve"> in words</w:t>
      </w:r>
      <w:r>
        <w:rPr>
          <w:rFonts w:ascii="Arial" w:hAnsi="Arial" w:cs="Arial"/>
          <w:sz w:val="21"/>
          <w:szCs w:val="21"/>
          <w:lang w:val="en-GB"/>
        </w:rPr>
        <w:t xml:space="preserve">) for the sole purpose of the supply of Goods and related services under the above </w:t>
      </w:r>
      <w:r w:rsidR="00421A0C">
        <w:rPr>
          <w:rFonts w:ascii="Arial" w:hAnsi="Arial" w:cs="Arial"/>
          <w:sz w:val="21"/>
          <w:szCs w:val="21"/>
          <w:lang w:val="en-GB"/>
        </w:rPr>
        <w:t>Contract. This</w:t>
      </w:r>
      <w:r>
        <w:rPr>
          <w:rFonts w:ascii="Arial" w:hAnsi="Arial" w:cs="Arial"/>
          <w:sz w:val="21"/>
          <w:szCs w:val="21"/>
          <w:lang w:val="en-GB"/>
        </w:rPr>
        <w:t xml:space="preserve"> Revolving Line of Credit will be maintained by us until issuance of “</w:t>
      </w:r>
      <w:r w:rsidRPr="0072581A">
        <w:rPr>
          <w:rFonts w:ascii="Arial" w:hAnsi="Arial" w:cs="Arial"/>
          <w:b/>
          <w:sz w:val="21"/>
          <w:szCs w:val="21"/>
          <w:lang w:val="en-GB"/>
        </w:rPr>
        <w:t xml:space="preserve">Acceptance </w:t>
      </w:r>
      <w:r w:rsidRPr="000168DF">
        <w:rPr>
          <w:rFonts w:ascii="Arial" w:hAnsi="Arial" w:cs="Arial"/>
          <w:b/>
          <w:sz w:val="21"/>
          <w:szCs w:val="21"/>
          <w:lang w:val="en-GB"/>
        </w:rPr>
        <w:t>Certificate</w:t>
      </w:r>
      <w:r>
        <w:rPr>
          <w:rFonts w:ascii="Arial" w:hAnsi="Arial" w:cs="Arial"/>
          <w:sz w:val="21"/>
          <w:szCs w:val="21"/>
          <w:lang w:val="en-GB"/>
        </w:rPr>
        <w:t>” by the Procuring Entity.</w:t>
      </w:r>
    </w:p>
    <w:p w:rsidR="00F375D3" w:rsidRDefault="00F375D3" w:rsidP="00F375D3">
      <w:pPr>
        <w:jc w:val="both"/>
        <w:rPr>
          <w:rFonts w:ascii="Arial" w:hAnsi="Arial" w:cs="Arial"/>
          <w:sz w:val="21"/>
          <w:szCs w:val="21"/>
          <w:lang w:val="en-GB"/>
        </w:rPr>
      </w:pPr>
    </w:p>
    <w:p w:rsidR="00F375D3" w:rsidRPr="00712F75" w:rsidRDefault="00F375D3" w:rsidP="00F375D3">
      <w:pPr>
        <w:jc w:val="both"/>
        <w:rPr>
          <w:rFonts w:ascii="Arial" w:eastAsia="Times New Roman" w:hAnsi="Arial" w:cs="Arial"/>
          <w:spacing w:val="-4"/>
          <w:sz w:val="21"/>
          <w:szCs w:val="21"/>
          <w:lang w:val="en-GB" w:eastAsia="en-US"/>
        </w:rPr>
      </w:pPr>
    </w:p>
    <w:p w:rsidR="00F375D3" w:rsidRDefault="00F375D3" w:rsidP="00F375D3">
      <w:pPr>
        <w:jc w:val="both"/>
        <w:rPr>
          <w:rFonts w:ascii="Arial" w:hAnsi="Arial" w:cs="Arial"/>
          <w:sz w:val="21"/>
          <w:szCs w:val="21"/>
          <w:lang w:val="en-GB"/>
        </w:rPr>
      </w:pPr>
      <w:r>
        <w:rPr>
          <w:rFonts w:ascii="Arial" w:hAnsi="Arial" w:cs="Arial"/>
          <w:sz w:val="21"/>
          <w:szCs w:val="21"/>
          <w:lang w:val="en-GB"/>
        </w:rPr>
        <w:t>In witness whereof, authorised representative of the Bank has hereunto signed and sealed this Letter of Commitment.</w:t>
      </w:r>
    </w:p>
    <w:p w:rsidR="00F375D3" w:rsidRDefault="00F375D3" w:rsidP="00F375D3">
      <w:pPr>
        <w:jc w:val="both"/>
        <w:rPr>
          <w:rFonts w:ascii="Arial" w:hAnsi="Arial" w:cs="Arial"/>
          <w:sz w:val="21"/>
          <w:szCs w:val="21"/>
          <w:lang w:val="en-GB"/>
        </w:rPr>
      </w:pPr>
    </w:p>
    <w:p w:rsidR="00F375D3" w:rsidRPr="000C23F6"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F375D3" w:rsidRDefault="00F375D3" w:rsidP="00F375D3">
      <w:pPr>
        <w:jc w:val="both"/>
        <w:rPr>
          <w:rFonts w:ascii="Arial" w:hAnsi="Arial" w:cs="Arial"/>
          <w:sz w:val="21"/>
          <w:szCs w:val="21"/>
          <w:lang w:val="en-GB"/>
        </w:rPr>
      </w:pPr>
    </w:p>
    <w:p w:rsidR="002B3796" w:rsidRDefault="002B3796" w:rsidP="00F375D3">
      <w:pPr>
        <w:jc w:val="both"/>
        <w:rPr>
          <w:rFonts w:ascii="Arial" w:hAnsi="Arial" w:cs="Arial"/>
          <w:sz w:val="21"/>
          <w:szCs w:val="21"/>
          <w:lang w:val="en-GB"/>
        </w:rPr>
      </w:pPr>
    </w:p>
    <w:p w:rsidR="002B3796" w:rsidRDefault="002B3796" w:rsidP="00F375D3">
      <w:pPr>
        <w:jc w:val="both"/>
        <w:rPr>
          <w:rFonts w:ascii="Arial" w:hAnsi="Arial" w:cs="Arial"/>
          <w:sz w:val="21"/>
          <w:szCs w:val="21"/>
          <w:lang w:val="en-GB"/>
        </w:rPr>
      </w:pPr>
    </w:p>
    <w:p w:rsidR="002B3796" w:rsidRDefault="002B3796" w:rsidP="00F375D3">
      <w:pPr>
        <w:jc w:val="both"/>
        <w:rPr>
          <w:rFonts w:ascii="Arial" w:hAnsi="Arial" w:cs="Arial"/>
          <w:sz w:val="21"/>
          <w:szCs w:val="21"/>
          <w:lang w:val="en-GB"/>
        </w:rPr>
      </w:pPr>
    </w:p>
    <w:p w:rsidR="00F375D3" w:rsidRPr="000C23F6" w:rsidRDefault="00F375D3" w:rsidP="00F375D3">
      <w:pPr>
        <w:jc w:val="both"/>
        <w:rPr>
          <w:rFonts w:ascii="Arial" w:hAnsi="Arial" w:cs="Arial"/>
          <w:sz w:val="21"/>
          <w:szCs w:val="21"/>
          <w:lang w:val="en-GB"/>
        </w:rPr>
      </w:pPr>
    </w:p>
    <w:p w:rsidR="00F375D3" w:rsidRDefault="00F375D3" w:rsidP="00F375D3">
      <w:pPr>
        <w:jc w:val="both"/>
        <w:rPr>
          <w:rFonts w:ascii="Arial" w:hAnsi="Arial" w:cs="Arial"/>
          <w:lang w:val="en-GB"/>
        </w:rPr>
      </w:pPr>
    </w:p>
    <w:p w:rsidR="00F375D3" w:rsidRPr="003F47F0" w:rsidRDefault="00F375D3" w:rsidP="00F375D3">
      <w:pPr>
        <w:pStyle w:val="Heading2"/>
        <w:rPr>
          <w:lang w:val="en-GB"/>
        </w:rPr>
      </w:pPr>
      <w:bookmarkStart w:id="344" w:name="_Toc50275653"/>
      <w:bookmarkStart w:id="345" w:name="_Toc329444902"/>
      <w:r w:rsidRPr="003F47F0">
        <w:rPr>
          <w:rFonts w:ascii="Arial" w:hAnsi="Arial"/>
          <w:lang w:val="en-GB"/>
        </w:rPr>
        <w:lastRenderedPageBreak/>
        <w:t>Notification of Award (Form PG</w:t>
      </w:r>
      <w:r>
        <w:rPr>
          <w:rFonts w:ascii="Arial" w:hAnsi="Arial"/>
          <w:lang w:val="en-GB"/>
        </w:rPr>
        <w:t>2</w:t>
      </w:r>
      <w:r w:rsidRPr="003F47F0">
        <w:rPr>
          <w:rFonts w:ascii="Arial" w:hAnsi="Arial"/>
          <w:lang w:val="en-GB"/>
        </w:rPr>
        <w:t xml:space="preserve"> - </w:t>
      </w:r>
      <w:r>
        <w:rPr>
          <w:rFonts w:ascii="Arial" w:hAnsi="Arial"/>
          <w:lang w:val="en-GB"/>
        </w:rPr>
        <w:t>6</w:t>
      </w:r>
      <w:r w:rsidRPr="003F47F0">
        <w:rPr>
          <w:rFonts w:ascii="Arial" w:hAnsi="Arial"/>
          <w:lang w:val="en-GB"/>
        </w:rPr>
        <w:t>)</w:t>
      </w:r>
      <w:bookmarkEnd w:id="344"/>
      <w:bookmarkEnd w:id="345"/>
    </w:p>
    <w:p w:rsidR="00F375D3" w:rsidRDefault="00F375D3" w:rsidP="00F375D3">
      <w:pPr>
        <w:rPr>
          <w:rFonts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4487"/>
      </w:tblGrid>
      <w:tr w:rsidR="00F375D3" w:rsidTr="002C5786">
        <w:tc>
          <w:tcPr>
            <w:tcW w:w="4513" w:type="dxa"/>
            <w:shd w:val="clear" w:color="auto" w:fill="auto"/>
          </w:tcPr>
          <w:p w:rsidR="00F375D3" w:rsidRDefault="00F375D3" w:rsidP="002C5786">
            <w:pPr>
              <w:rPr>
                <w:rFonts w:ascii="Arial" w:hAnsi="Arial" w:cs="Arial"/>
                <w:sz w:val="22"/>
                <w:szCs w:val="22"/>
                <w:lang w:eastAsia="en-US"/>
              </w:rPr>
            </w:pPr>
            <w:r>
              <w:rPr>
                <w:rFonts w:ascii="Arial" w:hAnsi="Arial" w:cs="Arial"/>
                <w:sz w:val="22"/>
                <w:szCs w:val="22"/>
                <w:lang w:eastAsia="en-US"/>
              </w:rPr>
              <w:t>Contract No:</w:t>
            </w:r>
          </w:p>
        </w:tc>
        <w:tc>
          <w:tcPr>
            <w:tcW w:w="4487" w:type="dxa"/>
            <w:shd w:val="clear" w:color="auto" w:fill="auto"/>
          </w:tcPr>
          <w:p w:rsidR="00F375D3" w:rsidRDefault="00F375D3" w:rsidP="002C5786">
            <w:pPr>
              <w:rPr>
                <w:rFonts w:ascii="Arial" w:hAnsi="Arial" w:cs="Arial"/>
                <w:sz w:val="22"/>
                <w:szCs w:val="22"/>
                <w:lang w:eastAsia="en-US"/>
              </w:rPr>
            </w:pPr>
            <w:r>
              <w:rPr>
                <w:rFonts w:ascii="Arial" w:hAnsi="Arial" w:cs="Arial"/>
                <w:sz w:val="22"/>
                <w:szCs w:val="22"/>
                <w:lang w:eastAsia="en-US"/>
              </w:rPr>
              <w:t>Date:</w:t>
            </w:r>
          </w:p>
        </w:tc>
      </w:tr>
      <w:tr w:rsidR="00F375D3" w:rsidTr="002C5786">
        <w:trPr>
          <w:trHeight w:val="1472"/>
        </w:trPr>
        <w:tc>
          <w:tcPr>
            <w:tcW w:w="4513" w:type="dxa"/>
            <w:shd w:val="clear" w:color="auto" w:fill="auto"/>
          </w:tcPr>
          <w:p w:rsidR="00F375D3" w:rsidRDefault="00F375D3" w:rsidP="002C5786">
            <w:pPr>
              <w:rPr>
                <w:rFonts w:ascii="Arial" w:hAnsi="Arial" w:cs="Arial"/>
                <w:sz w:val="22"/>
                <w:szCs w:val="22"/>
                <w:lang w:eastAsia="en-US"/>
              </w:rPr>
            </w:pPr>
            <w:r>
              <w:rPr>
                <w:rFonts w:ascii="Arial" w:hAnsi="Arial" w:cs="Arial"/>
                <w:sz w:val="22"/>
                <w:szCs w:val="22"/>
                <w:lang w:eastAsia="en-US"/>
              </w:rPr>
              <w:t>To:</w:t>
            </w:r>
          </w:p>
          <w:p w:rsidR="00F375D3" w:rsidRDefault="00F375D3" w:rsidP="002C5786">
            <w:pPr>
              <w:rPr>
                <w:rFonts w:ascii="Arial" w:hAnsi="Arial" w:cs="Arial"/>
                <w:sz w:val="22"/>
                <w:szCs w:val="22"/>
                <w:lang w:eastAsia="en-US"/>
              </w:rPr>
            </w:pPr>
          </w:p>
          <w:p w:rsidR="00F375D3" w:rsidRDefault="00F375D3" w:rsidP="002C5786">
            <w:pPr>
              <w:rPr>
                <w:rFonts w:ascii="Arial" w:hAnsi="Arial" w:cs="Arial"/>
                <w:i/>
                <w:iCs/>
                <w:sz w:val="22"/>
                <w:szCs w:val="22"/>
                <w:lang w:eastAsia="en-US"/>
              </w:rPr>
            </w:pPr>
            <w:r>
              <w:rPr>
                <w:rFonts w:ascii="Arial" w:hAnsi="Arial" w:cs="Arial"/>
                <w:i/>
                <w:iCs/>
                <w:sz w:val="22"/>
                <w:szCs w:val="22"/>
                <w:lang w:eastAsia="en-US"/>
              </w:rPr>
              <w:t>[Name of Contractor]</w:t>
            </w:r>
          </w:p>
          <w:p w:rsidR="00F375D3" w:rsidRDefault="00F375D3" w:rsidP="002C5786">
            <w:pPr>
              <w:rPr>
                <w:rFonts w:ascii="Arial" w:hAnsi="Arial" w:cs="Arial"/>
                <w:sz w:val="22"/>
                <w:szCs w:val="22"/>
                <w:lang w:eastAsia="en-US"/>
              </w:rPr>
            </w:pPr>
          </w:p>
        </w:tc>
        <w:tc>
          <w:tcPr>
            <w:tcW w:w="4487" w:type="dxa"/>
            <w:shd w:val="clear" w:color="auto" w:fill="auto"/>
          </w:tcPr>
          <w:p w:rsidR="00F375D3" w:rsidRDefault="00F375D3" w:rsidP="002C5786">
            <w:pPr>
              <w:rPr>
                <w:rFonts w:ascii="Arial" w:hAnsi="Arial" w:cs="Arial"/>
                <w:sz w:val="22"/>
                <w:szCs w:val="22"/>
                <w:lang w:eastAsia="en-US"/>
              </w:rPr>
            </w:pPr>
          </w:p>
        </w:tc>
      </w:tr>
    </w:tbl>
    <w:p w:rsidR="00F375D3" w:rsidRDefault="00F375D3" w:rsidP="00F375D3">
      <w:pPr>
        <w:rPr>
          <w:rFonts w:ascii="Arial" w:hAnsi="Arial" w:cs="Arial"/>
          <w:sz w:val="22"/>
          <w:szCs w:val="22"/>
        </w:rPr>
      </w:pPr>
    </w:p>
    <w:p w:rsidR="00F375D3" w:rsidRDefault="00F375D3" w:rsidP="00F375D3">
      <w:pPr>
        <w:ind w:right="389"/>
        <w:rPr>
          <w:rFonts w:ascii="Arial" w:hAnsi="Arial" w:cs="Arial"/>
          <w:i/>
          <w:iCs/>
          <w:sz w:val="22"/>
          <w:szCs w:val="22"/>
        </w:rPr>
      </w:pPr>
      <w:r>
        <w:rPr>
          <w:rFonts w:ascii="Arial" w:hAnsi="Arial" w:cs="Arial"/>
          <w:sz w:val="22"/>
          <w:szCs w:val="22"/>
        </w:rPr>
        <w:t xml:space="preserve">This is to notify you that your Tender dated </w:t>
      </w:r>
      <w:r>
        <w:rPr>
          <w:rFonts w:ascii="Arial" w:hAnsi="Arial" w:cs="Arial"/>
          <w:i/>
          <w:iCs/>
          <w:sz w:val="22"/>
          <w:szCs w:val="22"/>
        </w:rPr>
        <w:t>[insert date]</w:t>
      </w:r>
      <w:r>
        <w:rPr>
          <w:rFonts w:ascii="Arial" w:hAnsi="Arial" w:cs="Arial"/>
          <w:sz w:val="22"/>
          <w:szCs w:val="22"/>
          <w:u w:val="single"/>
        </w:rPr>
        <w:t xml:space="preserve"> for the supply of Goods and related services  </w:t>
      </w:r>
      <w:r>
        <w:rPr>
          <w:rFonts w:ascii="Arial" w:hAnsi="Arial" w:cs="Arial"/>
          <w:sz w:val="22"/>
          <w:szCs w:val="22"/>
        </w:rPr>
        <w:t xml:space="preserve">for </w:t>
      </w:r>
      <w:r>
        <w:rPr>
          <w:rFonts w:ascii="Arial" w:hAnsi="Arial" w:cs="Arial"/>
          <w:i/>
          <w:iCs/>
          <w:sz w:val="22"/>
          <w:szCs w:val="22"/>
        </w:rPr>
        <w:t>[name of contract]</w:t>
      </w:r>
      <w:r>
        <w:rPr>
          <w:rFonts w:ascii="Arial" w:hAnsi="Arial" w:cs="Arial"/>
          <w:sz w:val="22"/>
          <w:szCs w:val="22"/>
        </w:rPr>
        <w:t xml:space="preserve"> for the Contract Price</w:t>
      </w:r>
      <w:r w:rsidR="003D705D">
        <w:rPr>
          <w:rFonts w:ascii="Arial" w:hAnsi="Arial" w:cs="Arial"/>
          <w:sz w:val="22"/>
          <w:szCs w:val="22"/>
        </w:rPr>
        <w:fldChar w:fldCharType="begin"/>
      </w:r>
      <w:r>
        <w:instrText xml:space="preserve"> XE "</w:instrText>
      </w:r>
      <w:r>
        <w:rPr>
          <w:rFonts w:ascii="Arial" w:hAnsi="Arial" w:cs="Arial"/>
          <w:b/>
          <w:sz w:val="22"/>
          <w:szCs w:val="22"/>
        </w:rPr>
        <w:instrText>Contract Price</w:instrText>
      </w:r>
      <w:r>
        <w:instrText xml:space="preserve">" \i </w:instrText>
      </w:r>
      <w:r w:rsidR="003D705D">
        <w:rPr>
          <w:rFonts w:ascii="Arial" w:hAnsi="Arial" w:cs="Arial"/>
          <w:sz w:val="22"/>
          <w:szCs w:val="22"/>
        </w:rPr>
        <w:fldChar w:fldCharType="end"/>
      </w:r>
      <w:r>
        <w:rPr>
          <w:rFonts w:ascii="Arial" w:hAnsi="Arial" w:cs="Arial"/>
          <w:sz w:val="22"/>
          <w:szCs w:val="22"/>
        </w:rPr>
        <w:t xml:space="preserve"> of Tk</w:t>
      </w:r>
      <w:r w:rsidR="00D40608">
        <w:rPr>
          <w:rFonts w:ascii="Arial" w:hAnsi="Arial" w:cs="Arial"/>
          <w:sz w:val="22"/>
          <w:szCs w:val="22"/>
        </w:rPr>
        <w:t>.</w:t>
      </w:r>
      <w:r>
        <w:rPr>
          <w:rFonts w:ascii="Arial" w:hAnsi="Arial" w:cs="Arial"/>
          <w:sz w:val="22"/>
          <w:szCs w:val="22"/>
        </w:rPr>
        <w:t xml:space="preserve"> </w:t>
      </w:r>
      <w:r>
        <w:rPr>
          <w:rFonts w:ascii="Arial" w:hAnsi="Arial" w:cs="Arial"/>
          <w:i/>
          <w:iCs/>
          <w:sz w:val="22"/>
          <w:szCs w:val="22"/>
        </w:rPr>
        <w:t>[</w:t>
      </w:r>
      <w:r w:rsidRPr="00A94C24">
        <w:rPr>
          <w:rFonts w:ascii="Arial" w:hAnsi="Arial" w:cs="Arial"/>
          <w:i/>
          <w:iCs/>
          <w:sz w:val="18"/>
          <w:szCs w:val="18"/>
        </w:rPr>
        <w:t>state amount in figures and in words]</w:t>
      </w:r>
      <w:r>
        <w:rPr>
          <w:rFonts w:ascii="Arial" w:hAnsi="Arial" w:cs="Arial"/>
          <w:sz w:val="22"/>
          <w:szCs w:val="22"/>
        </w:rPr>
        <w:t xml:space="preserve"> as corrected and modified in accordance with the Instructions to Tenderers, has been approved by </w:t>
      </w:r>
      <w:r w:rsidRPr="00A94C24">
        <w:rPr>
          <w:rFonts w:ascii="Arial" w:hAnsi="Arial" w:cs="Arial"/>
          <w:i/>
          <w:iCs/>
          <w:sz w:val="18"/>
          <w:szCs w:val="18"/>
        </w:rPr>
        <w:t>[name of Procuring Entity</w:t>
      </w:r>
      <w:r>
        <w:rPr>
          <w:rFonts w:ascii="Arial" w:hAnsi="Arial" w:cs="Arial"/>
          <w:i/>
          <w:iCs/>
          <w:sz w:val="22"/>
          <w:szCs w:val="22"/>
        </w:rPr>
        <w:t>].</w:t>
      </w:r>
    </w:p>
    <w:p w:rsidR="00F375D3" w:rsidRDefault="00F375D3" w:rsidP="00F375D3">
      <w:pPr>
        <w:ind w:right="389"/>
        <w:rPr>
          <w:rFonts w:ascii="Arial" w:hAnsi="Arial" w:cs="Arial"/>
          <w:sz w:val="22"/>
          <w:szCs w:val="22"/>
        </w:rPr>
      </w:pPr>
    </w:p>
    <w:p w:rsidR="00F375D3" w:rsidRDefault="00F375D3" w:rsidP="00F375D3">
      <w:pPr>
        <w:ind w:right="389"/>
        <w:rPr>
          <w:rFonts w:ascii="Arial" w:hAnsi="Arial" w:cs="Arial"/>
          <w:sz w:val="22"/>
          <w:szCs w:val="22"/>
        </w:rPr>
      </w:pPr>
      <w:r>
        <w:rPr>
          <w:rFonts w:ascii="Arial" w:hAnsi="Arial" w:cs="Arial"/>
          <w:sz w:val="22"/>
          <w:szCs w:val="22"/>
        </w:rPr>
        <w:t>You are thus requested to take following actions:</w:t>
      </w:r>
    </w:p>
    <w:p w:rsidR="00F375D3" w:rsidRPr="000C23F6" w:rsidRDefault="00F375D3" w:rsidP="00187707">
      <w:pPr>
        <w:keepNext/>
        <w:keepLines/>
        <w:numPr>
          <w:ilvl w:val="2"/>
          <w:numId w:val="15"/>
        </w:numPr>
        <w:tabs>
          <w:tab w:val="clear" w:pos="2160"/>
          <w:tab w:val="num" w:pos="1260"/>
        </w:tabs>
        <w:spacing w:before="120" w:after="120"/>
        <w:ind w:left="1260" w:right="389" w:hanging="540"/>
        <w:jc w:val="both"/>
        <w:rPr>
          <w:rFonts w:ascii="Arial" w:hAnsi="Arial" w:cs="Arial"/>
          <w:sz w:val="22"/>
          <w:szCs w:val="22"/>
        </w:rPr>
      </w:pPr>
      <w:r w:rsidRPr="000C23F6">
        <w:rPr>
          <w:rFonts w:ascii="Arial" w:hAnsi="Arial" w:cs="Arial"/>
          <w:sz w:val="22"/>
          <w:szCs w:val="22"/>
        </w:rPr>
        <w:t xml:space="preserve">accept in writing the Notification of Award within seven (7) </w:t>
      </w:r>
      <w:r>
        <w:rPr>
          <w:rFonts w:ascii="Arial" w:hAnsi="Arial" w:cs="Arial"/>
          <w:sz w:val="22"/>
          <w:szCs w:val="22"/>
        </w:rPr>
        <w:t xml:space="preserve">working </w:t>
      </w:r>
      <w:r w:rsidRPr="000C23F6">
        <w:rPr>
          <w:rFonts w:ascii="Arial" w:hAnsi="Arial" w:cs="Arial"/>
          <w:sz w:val="22"/>
          <w:szCs w:val="22"/>
        </w:rPr>
        <w:t xml:space="preserve">days of its issuance </w:t>
      </w:r>
      <w:r w:rsidRPr="000C23F6">
        <w:rPr>
          <w:rFonts w:ascii="Arial" w:hAnsi="Arial" w:cs="Arial"/>
          <w:sz w:val="22"/>
          <w:szCs w:val="22"/>
          <w:lang w:val="en-GB"/>
        </w:rPr>
        <w:t xml:space="preserve">in accordance with </w:t>
      </w:r>
      <w:r w:rsidRPr="000C23F6">
        <w:rPr>
          <w:rFonts w:ascii="Arial" w:hAnsi="Arial" w:cs="Arial"/>
          <w:sz w:val="22"/>
          <w:szCs w:val="22"/>
        </w:rPr>
        <w:t>ITT</w:t>
      </w:r>
      <w:r>
        <w:rPr>
          <w:rFonts w:ascii="Arial" w:hAnsi="Arial" w:cs="Arial"/>
          <w:sz w:val="22"/>
          <w:szCs w:val="22"/>
        </w:rPr>
        <w:t xml:space="preserve">  Sub </w:t>
      </w:r>
      <w:r w:rsidRPr="000C23F6">
        <w:rPr>
          <w:rFonts w:ascii="Arial" w:hAnsi="Arial" w:cs="Arial"/>
          <w:sz w:val="22"/>
          <w:szCs w:val="22"/>
        </w:rPr>
        <w:t xml:space="preserve">Clause </w:t>
      </w:r>
      <w:r>
        <w:rPr>
          <w:rFonts w:ascii="Arial" w:hAnsi="Arial" w:cs="Arial"/>
          <w:sz w:val="22"/>
          <w:szCs w:val="22"/>
        </w:rPr>
        <w:t>36.3;</w:t>
      </w:r>
    </w:p>
    <w:p w:rsidR="00F375D3" w:rsidRDefault="00F375D3" w:rsidP="00187707">
      <w:pPr>
        <w:pStyle w:val="Sub-ClauseText"/>
        <w:keepNext/>
        <w:keepLines/>
        <w:numPr>
          <w:ilvl w:val="2"/>
          <w:numId w:val="15"/>
        </w:numPr>
        <w:tabs>
          <w:tab w:val="num" w:pos="1251"/>
        </w:tabs>
        <w:ind w:left="1260" w:right="389" w:hanging="540"/>
        <w:rPr>
          <w:rFonts w:ascii="Arial" w:hAnsi="Arial" w:cs="Arial"/>
          <w:sz w:val="22"/>
          <w:szCs w:val="22"/>
          <w:lang w:val="en-GB"/>
        </w:rPr>
      </w:pPr>
      <w:r>
        <w:rPr>
          <w:rFonts w:ascii="Arial" w:hAnsi="Arial" w:cs="Arial"/>
          <w:sz w:val="22"/>
          <w:szCs w:val="22"/>
          <w:lang w:val="en-GB"/>
        </w:rPr>
        <w:t>furnish a Performance Security</w:t>
      </w:r>
      <w:r w:rsidR="003D705D">
        <w:rPr>
          <w:rFonts w:ascii="Arial" w:hAnsi="Arial" w:cs="Arial"/>
          <w:sz w:val="22"/>
          <w:szCs w:val="22"/>
          <w:lang w:val="en-GB"/>
        </w:rPr>
        <w:fldChar w:fldCharType="begin"/>
      </w:r>
      <w:r>
        <w:instrText xml:space="preserve"> XE "</w:instrText>
      </w:r>
      <w:r w:rsidRPr="00D9152C">
        <w:rPr>
          <w:rStyle w:val="Heading3CharCharCharCharCharCharCharCharCharCharCharCharCharChar"/>
          <w:sz w:val="22"/>
          <w:szCs w:val="22"/>
        </w:rPr>
        <w:instrText>Performance Security</w:instrText>
      </w:r>
      <w:r>
        <w:instrText xml:space="preserve">" </w:instrText>
      </w:r>
      <w:r w:rsidR="003D705D">
        <w:rPr>
          <w:rFonts w:ascii="Arial" w:hAnsi="Arial" w:cs="Arial"/>
          <w:sz w:val="22"/>
          <w:szCs w:val="22"/>
          <w:lang w:val="en-GB"/>
        </w:rPr>
        <w:fldChar w:fldCharType="end"/>
      </w:r>
      <w:r>
        <w:rPr>
          <w:rFonts w:ascii="Arial" w:hAnsi="Arial" w:cs="Arial"/>
          <w:sz w:val="22"/>
          <w:szCs w:val="22"/>
          <w:lang w:val="en-GB"/>
        </w:rPr>
        <w:t xml:space="preserve"> in the specified format  and in the amount of Tk </w:t>
      </w:r>
      <w:r>
        <w:rPr>
          <w:rFonts w:ascii="Arial" w:hAnsi="Arial" w:cs="Arial"/>
          <w:i/>
          <w:iCs/>
          <w:sz w:val="22"/>
          <w:szCs w:val="22"/>
          <w:lang w:val="en-GB"/>
        </w:rPr>
        <w:t>[</w:t>
      </w:r>
      <w:r w:rsidRPr="00A94C24">
        <w:rPr>
          <w:rFonts w:ascii="Arial" w:hAnsi="Arial" w:cs="Arial"/>
          <w:i/>
          <w:iCs/>
          <w:sz w:val="18"/>
          <w:szCs w:val="18"/>
          <w:lang w:val="en-GB"/>
        </w:rPr>
        <w:t>insert amount in figures and words</w:t>
      </w:r>
      <w:r>
        <w:rPr>
          <w:rFonts w:ascii="Arial" w:hAnsi="Arial" w:cs="Arial"/>
          <w:i/>
          <w:iCs/>
          <w:sz w:val="22"/>
          <w:szCs w:val="22"/>
          <w:lang w:val="en-GB"/>
        </w:rPr>
        <w:t>] ,</w:t>
      </w:r>
      <w:r>
        <w:rPr>
          <w:rFonts w:ascii="Arial" w:hAnsi="Arial" w:cs="Arial"/>
          <w:sz w:val="22"/>
          <w:szCs w:val="22"/>
          <w:lang w:val="en-GB"/>
        </w:rPr>
        <w:t xml:space="preserve">within fourteen (14) days of acceptance of this Notification of Award but not later than </w:t>
      </w:r>
      <w:r>
        <w:rPr>
          <w:rFonts w:ascii="Arial" w:hAnsi="Arial" w:cs="Arial"/>
          <w:i/>
          <w:iCs/>
          <w:sz w:val="22"/>
          <w:szCs w:val="22"/>
          <w:u w:val="single"/>
          <w:lang w:val="en-GB"/>
        </w:rPr>
        <w:t>(</w:t>
      </w:r>
      <w:r w:rsidRPr="00A94C24">
        <w:rPr>
          <w:rFonts w:ascii="Arial" w:hAnsi="Arial" w:cs="Arial"/>
          <w:i/>
          <w:iCs/>
          <w:sz w:val="18"/>
          <w:szCs w:val="18"/>
          <w:u w:val="single"/>
          <w:lang w:val="en-GB"/>
        </w:rPr>
        <w:t>specify date</w:t>
      </w:r>
      <w:r>
        <w:rPr>
          <w:rFonts w:ascii="Arial" w:hAnsi="Arial" w:cs="Arial"/>
          <w:i/>
          <w:iCs/>
          <w:sz w:val="22"/>
          <w:szCs w:val="22"/>
          <w:u w:val="single"/>
          <w:lang w:val="en-GB"/>
        </w:rPr>
        <w:t>),</w:t>
      </w:r>
      <w:r>
        <w:rPr>
          <w:rFonts w:ascii="Arial" w:hAnsi="Arial" w:cs="Arial"/>
          <w:sz w:val="22"/>
          <w:szCs w:val="22"/>
          <w:lang w:val="en-GB"/>
        </w:rPr>
        <w:t xml:space="preserve"> in accordance with ITT Clause 37.1;</w:t>
      </w:r>
    </w:p>
    <w:p w:rsidR="00F375D3" w:rsidRDefault="00F375D3" w:rsidP="00187707">
      <w:pPr>
        <w:pStyle w:val="Sub-ClauseText"/>
        <w:keepNext/>
        <w:keepLines/>
        <w:numPr>
          <w:ilvl w:val="2"/>
          <w:numId w:val="15"/>
        </w:numPr>
        <w:tabs>
          <w:tab w:val="num" w:pos="1251"/>
        </w:tabs>
        <w:ind w:left="1260" w:right="389" w:hanging="540"/>
        <w:rPr>
          <w:rFonts w:ascii="Arial" w:hAnsi="Arial" w:cs="Arial"/>
          <w:sz w:val="22"/>
          <w:szCs w:val="22"/>
          <w:lang w:val="en-GB"/>
        </w:rPr>
      </w:pPr>
      <w:r>
        <w:rPr>
          <w:rFonts w:ascii="Arial" w:hAnsi="Arial" w:cs="Arial"/>
          <w:sz w:val="22"/>
          <w:szCs w:val="22"/>
          <w:lang w:val="en-GB"/>
        </w:rPr>
        <w:t xml:space="preserve">sign the Contract within twenty-eight (28 ) days of issuance of this Notification of Award but not later than </w:t>
      </w:r>
      <w:r>
        <w:rPr>
          <w:rFonts w:ascii="Arial" w:hAnsi="Arial" w:cs="Arial"/>
          <w:i/>
          <w:iCs/>
          <w:sz w:val="22"/>
          <w:szCs w:val="22"/>
          <w:u w:val="single"/>
          <w:lang w:val="en-GB"/>
        </w:rPr>
        <w:t>(</w:t>
      </w:r>
      <w:r w:rsidRPr="00A94C24">
        <w:rPr>
          <w:rFonts w:ascii="Arial" w:hAnsi="Arial" w:cs="Arial"/>
          <w:i/>
          <w:iCs/>
          <w:sz w:val="18"/>
          <w:szCs w:val="18"/>
          <w:u w:val="single"/>
          <w:lang w:val="en-GB"/>
        </w:rPr>
        <w:t>specify date</w:t>
      </w:r>
      <w:r>
        <w:rPr>
          <w:rFonts w:ascii="Arial" w:hAnsi="Arial" w:cs="Arial"/>
          <w:i/>
          <w:iCs/>
          <w:sz w:val="22"/>
          <w:szCs w:val="22"/>
          <w:u w:val="single"/>
          <w:lang w:val="en-GB"/>
        </w:rPr>
        <w:t>),</w:t>
      </w:r>
      <w:r>
        <w:rPr>
          <w:rFonts w:ascii="Arial" w:hAnsi="Arial" w:cs="Arial"/>
          <w:sz w:val="22"/>
          <w:szCs w:val="22"/>
          <w:lang w:val="en-GB"/>
        </w:rPr>
        <w:t xml:space="preserve"> in accordance with ITT Clause 38.1.</w:t>
      </w:r>
    </w:p>
    <w:p w:rsidR="00F375D3" w:rsidRDefault="00F375D3" w:rsidP="00F375D3">
      <w:pPr>
        <w:pStyle w:val="Sub-ClauseText"/>
        <w:keepNext/>
        <w:keepLines/>
        <w:tabs>
          <w:tab w:val="left" w:pos="720"/>
        </w:tabs>
        <w:spacing w:before="60" w:after="60"/>
        <w:ind w:right="389"/>
        <w:rPr>
          <w:rFonts w:ascii="Arial" w:hAnsi="Arial" w:cs="Arial"/>
          <w:sz w:val="22"/>
          <w:szCs w:val="22"/>
          <w:lang w:val="en-GB"/>
        </w:rPr>
      </w:pPr>
    </w:p>
    <w:p w:rsidR="00F375D3" w:rsidRPr="00A10DF2" w:rsidRDefault="00F375D3" w:rsidP="00F375D3">
      <w:pPr>
        <w:pStyle w:val="Sub-ClauseText"/>
        <w:keepNext/>
        <w:keepLines/>
        <w:tabs>
          <w:tab w:val="left" w:pos="720"/>
        </w:tabs>
        <w:spacing w:before="60" w:after="60"/>
        <w:ind w:right="389"/>
        <w:rPr>
          <w:rFonts w:ascii="Arial" w:eastAsia="SimSun" w:hAnsi="Arial" w:cs="Arial"/>
          <w:spacing w:val="0"/>
          <w:sz w:val="22"/>
          <w:szCs w:val="22"/>
          <w:lang w:eastAsia="zh-CN"/>
        </w:rPr>
      </w:pPr>
      <w:r w:rsidRPr="00A10DF2">
        <w:rPr>
          <w:rFonts w:ascii="Arial" w:eastAsia="SimSun" w:hAnsi="Arial" w:cs="Arial"/>
          <w:spacing w:val="0"/>
          <w:sz w:val="22"/>
          <w:szCs w:val="22"/>
          <w:lang w:eastAsia="zh-CN"/>
        </w:rPr>
        <w:t xml:space="preserve">You may proceed with the execution of the supply of Goods and related </w:t>
      </w:r>
      <w:r>
        <w:rPr>
          <w:rFonts w:ascii="Arial" w:eastAsia="SimSun" w:hAnsi="Arial" w:cs="Arial"/>
          <w:spacing w:val="0"/>
          <w:sz w:val="22"/>
          <w:szCs w:val="22"/>
          <w:lang w:eastAsia="zh-CN"/>
        </w:rPr>
        <w:t>s</w:t>
      </w:r>
      <w:r w:rsidRPr="00A10DF2">
        <w:rPr>
          <w:rFonts w:ascii="Arial" w:eastAsia="SimSun" w:hAnsi="Arial" w:cs="Arial"/>
          <w:spacing w:val="0"/>
          <w:sz w:val="22"/>
          <w:szCs w:val="22"/>
          <w:lang w:eastAsia="zh-CN"/>
        </w:rPr>
        <w:t>ervices only upon completion of the above tasks. You may also please note that this Notification of Award shall constitute the formation of this Contract</w:t>
      </w:r>
      <w:r>
        <w:rPr>
          <w:rFonts w:ascii="Arial" w:eastAsia="SimSun" w:hAnsi="Arial" w:cs="Arial"/>
          <w:spacing w:val="0"/>
          <w:sz w:val="22"/>
          <w:szCs w:val="22"/>
          <w:lang w:eastAsia="zh-CN"/>
        </w:rPr>
        <w:t>,</w:t>
      </w:r>
      <w:r w:rsidRPr="00A10DF2">
        <w:rPr>
          <w:rFonts w:ascii="Arial" w:eastAsia="SimSun" w:hAnsi="Arial" w:cs="Arial"/>
          <w:spacing w:val="0"/>
          <w:sz w:val="22"/>
          <w:szCs w:val="22"/>
          <w:lang w:eastAsia="zh-CN"/>
        </w:rPr>
        <w:t xml:space="preserve"> which shall become binding upon you. </w:t>
      </w:r>
    </w:p>
    <w:p w:rsidR="00F375D3" w:rsidRDefault="00F375D3" w:rsidP="00F375D3">
      <w:pPr>
        <w:ind w:right="389"/>
        <w:rPr>
          <w:rFonts w:ascii="Arial" w:hAnsi="Arial" w:cs="Arial"/>
          <w:sz w:val="22"/>
          <w:szCs w:val="22"/>
        </w:rPr>
      </w:pPr>
    </w:p>
    <w:p w:rsidR="00F375D3" w:rsidRDefault="00F375D3" w:rsidP="00F375D3">
      <w:pPr>
        <w:ind w:right="389"/>
        <w:rPr>
          <w:rFonts w:ascii="Arial" w:hAnsi="Arial" w:cs="Arial"/>
          <w:sz w:val="22"/>
          <w:szCs w:val="22"/>
        </w:rPr>
      </w:pPr>
      <w:r>
        <w:rPr>
          <w:rFonts w:ascii="Arial" w:hAnsi="Arial" w:cs="Arial"/>
          <w:sz w:val="22"/>
          <w:szCs w:val="22"/>
        </w:rPr>
        <w:t>We attach the draft Contract and all other documents for your perusal and signature.</w:t>
      </w:r>
    </w:p>
    <w:p w:rsidR="00F375D3" w:rsidRDefault="00F375D3" w:rsidP="00F375D3">
      <w:pPr>
        <w:ind w:right="389"/>
        <w:rPr>
          <w:rFonts w:ascii="Arial" w:hAnsi="Arial" w:cs="Arial"/>
          <w:sz w:val="22"/>
          <w:szCs w:val="22"/>
        </w:rPr>
      </w:pPr>
    </w:p>
    <w:p w:rsidR="00F375D3" w:rsidRDefault="00F375D3" w:rsidP="00F375D3">
      <w:pPr>
        <w:ind w:right="389"/>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4487"/>
      </w:tblGrid>
      <w:tr w:rsidR="00F375D3" w:rsidTr="002C5786">
        <w:tc>
          <w:tcPr>
            <w:tcW w:w="4513" w:type="dxa"/>
            <w:shd w:val="clear" w:color="auto" w:fill="auto"/>
          </w:tcPr>
          <w:p w:rsidR="00F375D3" w:rsidRDefault="00F375D3" w:rsidP="002C5786">
            <w:pPr>
              <w:ind w:right="389"/>
              <w:rPr>
                <w:rFonts w:ascii="Arial" w:hAnsi="Arial" w:cs="Arial"/>
                <w:sz w:val="22"/>
                <w:szCs w:val="22"/>
                <w:lang w:eastAsia="en-US"/>
              </w:rPr>
            </w:pPr>
          </w:p>
        </w:tc>
        <w:tc>
          <w:tcPr>
            <w:tcW w:w="4487" w:type="dxa"/>
            <w:shd w:val="clear" w:color="auto" w:fill="auto"/>
          </w:tcPr>
          <w:p w:rsidR="00F375D3" w:rsidRDefault="00F375D3" w:rsidP="002C5786">
            <w:pPr>
              <w:ind w:right="389"/>
              <w:rPr>
                <w:rFonts w:ascii="Arial" w:hAnsi="Arial" w:cs="Arial"/>
                <w:sz w:val="22"/>
                <w:szCs w:val="22"/>
                <w:lang w:eastAsia="en-US"/>
              </w:rPr>
            </w:pPr>
          </w:p>
          <w:p w:rsidR="00F375D3" w:rsidRDefault="00F375D3" w:rsidP="002C5786">
            <w:pPr>
              <w:ind w:right="389"/>
              <w:rPr>
                <w:rFonts w:ascii="Arial" w:hAnsi="Arial" w:cs="Arial"/>
                <w:sz w:val="22"/>
                <w:szCs w:val="22"/>
                <w:lang w:eastAsia="en-US"/>
              </w:rPr>
            </w:pPr>
          </w:p>
          <w:p w:rsidR="00F375D3" w:rsidRDefault="00F375D3" w:rsidP="002C5786">
            <w:pPr>
              <w:ind w:right="389"/>
              <w:rPr>
                <w:rFonts w:ascii="Arial" w:hAnsi="Arial" w:cs="Arial"/>
                <w:sz w:val="22"/>
                <w:szCs w:val="22"/>
                <w:lang w:eastAsia="en-US"/>
              </w:rPr>
            </w:pPr>
            <w:r>
              <w:rPr>
                <w:rFonts w:ascii="Arial" w:hAnsi="Arial" w:cs="Arial"/>
                <w:sz w:val="22"/>
                <w:szCs w:val="22"/>
                <w:lang w:eastAsia="en-US"/>
              </w:rPr>
              <w:t>Signed</w:t>
            </w:r>
          </w:p>
        </w:tc>
      </w:tr>
      <w:tr w:rsidR="00F375D3" w:rsidTr="002C5786">
        <w:tc>
          <w:tcPr>
            <w:tcW w:w="4513" w:type="dxa"/>
            <w:shd w:val="clear" w:color="auto" w:fill="auto"/>
          </w:tcPr>
          <w:p w:rsidR="00F375D3" w:rsidRDefault="00F375D3" w:rsidP="002C5786">
            <w:pPr>
              <w:ind w:right="389"/>
              <w:rPr>
                <w:rFonts w:ascii="Arial" w:hAnsi="Arial" w:cs="Arial"/>
                <w:sz w:val="22"/>
                <w:szCs w:val="22"/>
                <w:lang w:eastAsia="en-US"/>
              </w:rPr>
            </w:pPr>
          </w:p>
        </w:tc>
        <w:tc>
          <w:tcPr>
            <w:tcW w:w="4487" w:type="dxa"/>
            <w:shd w:val="clear" w:color="auto" w:fill="auto"/>
          </w:tcPr>
          <w:p w:rsidR="00F375D3" w:rsidRDefault="00F375D3" w:rsidP="002C5786">
            <w:pPr>
              <w:ind w:right="389"/>
              <w:rPr>
                <w:rFonts w:ascii="Arial" w:hAnsi="Arial" w:cs="Arial"/>
                <w:sz w:val="22"/>
                <w:szCs w:val="22"/>
                <w:lang w:eastAsia="en-US"/>
              </w:rPr>
            </w:pPr>
          </w:p>
          <w:p w:rsidR="00F375D3" w:rsidRDefault="00F375D3" w:rsidP="002C5786">
            <w:pPr>
              <w:ind w:right="389"/>
              <w:rPr>
                <w:rFonts w:ascii="Arial" w:hAnsi="Arial" w:cs="Arial"/>
                <w:sz w:val="22"/>
                <w:szCs w:val="22"/>
                <w:lang w:eastAsia="en-US"/>
              </w:rPr>
            </w:pPr>
            <w:r>
              <w:rPr>
                <w:rFonts w:ascii="Arial" w:hAnsi="Arial" w:cs="Arial"/>
                <w:sz w:val="22"/>
                <w:szCs w:val="22"/>
                <w:lang w:eastAsia="en-US"/>
              </w:rPr>
              <w:t xml:space="preserve">Duly </w:t>
            </w:r>
            <w:r w:rsidR="00421A0C">
              <w:rPr>
                <w:rFonts w:ascii="Arial" w:hAnsi="Arial" w:cs="Arial"/>
                <w:sz w:val="22"/>
                <w:szCs w:val="22"/>
                <w:lang w:eastAsia="en-US"/>
              </w:rPr>
              <w:t>authorized</w:t>
            </w:r>
            <w:r>
              <w:rPr>
                <w:rFonts w:ascii="Arial" w:hAnsi="Arial" w:cs="Arial"/>
                <w:sz w:val="22"/>
                <w:szCs w:val="22"/>
                <w:lang w:eastAsia="en-US"/>
              </w:rPr>
              <w:t xml:space="preserve"> to sign for and on behalf of </w:t>
            </w:r>
            <w:r>
              <w:rPr>
                <w:rFonts w:ascii="Arial" w:hAnsi="Arial" w:cs="Arial"/>
                <w:i/>
                <w:iCs/>
                <w:sz w:val="22"/>
                <w:szCs w:val="22"/>
                <w:lang w:eastAsia="en-US"/>
              </w:rPr>
              <w:t>[name of Procuring Entity]</w:t>
            </w:r>
          </w:p>
        </w:tc>
      </w:tr>
      <w:tr w:rsidR="00F375D3" w:rsidTr="002C5786">
        <w:tc>
          <w:tcPr>
            <w:tcW w:w="4513" w:type="dxa"/>
            <w:shd w:val="clear" w:color="auto" w:fill="auto"/>
          </w:tcPr>
          <w:p w:rsidR="00F375D3" w:rsidRDefault="00F375D3" w:rsidP="002C5786">
            <w:pPr>
              <w:ind w:right="389"/>
              <w:rPr>
                <w:rFonts w:cs="Arial"/>
                <w:sz w:val="22"/>
                <w:szCs w:val="22"/>
                <w:lang w:eastAsia="en-US"/>
              </w:rPr>
            </w:pPr>
          </w:p>
        </w:tc>
        <w:tc>
          <w:tcPr>
            <w:tcW w:w="4487" w:type="dxa"/>
            <w:shd w:val="clear" w:color="auto" w:fill="auto"/>
          </w:tcPr>
          <w:p w:rsidR="00F375D3" w:rsidRDefault="00F375D3" w:rsidP="002C5786">
            <w:pPr>
              <w:ind w:right="389"/>
              <w:rPr>
                <w:rFonts w:cs="Arial"/>
                <w:sz w:val="22"/>
                <w:szCs w:val="22"/>
                <w:lang w:eastAsia="en-US"/>
              </w:rPr>
            </w:pPr>
          </w:p>
          <w:p w:rsidR="00F375D3" w:rsidRDefault="00F375D3" w:rsidP="002C5786">
            <w:pPr>
              <w:ind w:right="389"/>
              <w:rPr>
                <w:rFonts w:ascii="Arial" w:hAnsi="Arial" w:cs="Arial"/>
                <w:sz w:val="22"/>
                <w:szCs w:val="22"/>
                <w:lang w:eastAsia="en-US"/>
              </w:rPr>
            </w:pPr>
            <w:r>
              <w:rPr>
                <w:rFonts w:ascii="Arial" w:hAnsi="Arial" w:cs="Arial"/>
                <w:sz w:val="22"/>
                <w:szCs w:val="22"/>
                <w:lang w:eastAsia="en-US"/>
              </w:rPr>
              <w:t>Date:</w:t>
            </w:r>
          </w:p>
        </w:tc>
      </w:tr>
    </w:tbl>
    <w:p w:rsidR="00F375D3" w:rsidRDefault="00F375D3" w:rsidP="00F375D3">
      <w:pPr>
        <w:rPr>
          <w:sz w:val="22"/>
          <w:szCs w:val="22"/>
        </w:rPr>
      </w:pP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p>
    <w:p w:rsidR="00F375D3" w:rsidRPr="003F47F0" w:rsidRDefault="00F375D3" w:rsidP="00F375D3">
      <w:pPr>
        <w:pStyle w:val="Heading2"/>
        <w:rPr>
          <w:rFonts w:ascii="Arial" w:hAnsi="Arial"/>
          <w:lang w:val="en-GB"/>
        </w:rPr>
      </w:pPr>
      <w:r w:rsidRPr="003F47F0">
        <w:rPr>
          <w:rFonts w:ascii="Arial" w:hAnsi="Arial"/>
          <w:lang w:val="en-GB"/>
        </w:rPr>
        <w:br w:type="page"/>
      </w:r>
      <w:bookmarkStart w:id="346" w:name="_Toc50275654"/>
      <w:bookmarkStart w:id="347" w:name="_Toc329444903"/>
      <w:r w:rsidRPr="003F47F0">
        <w:rPr>
          <w:rFonts w:ascii="Arial" w:hAnsi="Arial"/>
          <w:lang w:val="en-GB"/>
        </w:rPr>
        <w:lastRenderedPageBreak/>
        <w:t>Contract Agreement (Form PG</w:t>
      </w:r>
      <w:r>
        <w:rPr>
          <w:rFonts w:ascii="Arial" w:hAnsi="Arial"/>
          <w:lang w:val="en-GB"/>
        </w:rPr>
        <w:t>2</w:t>
      </w:r>
      <w:r w:rsidRPr="003F47F0">
        <w:rPr>
          <w:rFonts w:ascii="Arial" w:hAnsi="Arial"/>
          <w:lang w:val="en-GB"/>
        </w:rPr>
        <w:t xml:space="preserve"> - </w:t>
      </w:r>
      <w:r>
        <w:rPr>
          <w:rFonts w:ascii="Arial" w:hAnsi="Arial"/>
          <w:lang w:val="en-GB"/>
        </w:rPr>
        <w:t>7</w:t>
      </w:r>
      <w:r w:rsidRPr="003F47F0">
        <w:rPr>
          <w:rFonts w:ascii="Arial" w:hAnsi="Arial"/>
          <w:lang w:val="en-GB"/>
        </w:rPr>
        <w:t>)</w:t>
      </w:r>
      <w:bookmarkEnd w:id="346"/>
      <w:bookmarkEnd w:id="347"/>
    </w:p>
    <w:p w:rsidR="00F375D3" w:rsidRPr="00AC7C74" w:rsidRDefault="00F375D3" w:rsidP="00F375D3">
      <w:pPr>
        <w:jc w:val="both"/>
        <w:rPr>
          <w:rFonts w:ascii="Arial" w:hAnsi="Arial" w:cs="Arial"/>
          <w:sz w:val="22"/>
          <w:szCs w:val="22"/>
          <w:lang w:val="en-GB"/>
        </w:rPr>
      </w:pPr>
      <w:r w:rsidRPr="00AC7C74">
        <w:rPr>
          <w:rFonts w:ascii="Arial" w:hAnsi="Arial" w:cs="Arial"/>
          <w:sz w:val="22"/>
          <w:szCs w:val="22"/>
          <w:lang w:val="en-GB"/>
        </w:rPr>
        <w:t xml:space="preserve">THIS AGREEMENT made the </w:t>
      </w:r>
      <w:r w:rsidRPr="00AC7C74">
        <w:rPr>
          <w:rFonts w:ascii="Arial" w:hAnsi="Arial" w:cs="Arial"/>
          <w:i/>
          <w:iCs/>
          <w:sz w:val="22"/>
          <w:szCs w:val="22"/>
          <w:lang w:val="en-GB"/>
        </w:rPr>
        <w:t>[day]</w:t>
      </w:r>
      <w:r w:rsidRPr="00AC7C74">
        <w:rPr>
          <w:rFonts w:ascii="Arial" w:hAnsi="Arial" w:cs="Arial"/>
          <w:sz w:val="22"/>
          <w:szCs w:val="22"/>
          <w:lang w:val="en-GB"/>
        </w:rPr>
        <w:t xml:space="preserve"> day of </w:t>
      </w:r>
      <w:r w:rsidRPr="00AC7C74">
        <w:rPr>
          <w:rFonts w:ascii="Arial" w:hAnsi="Arial" w:cs="Arial"/>
          <w:i/>
          <w:iCs/>
          <w:sz w:val="22"/>
          <w:szCs w:val="22"/>
          <w:lang w:val="en-GB"/>
        </w:rPr>
        <w:t>[month][year]</w:t>
      </w:r>
      <w:r w:rsidRPr="00AC7C74">
        <w:rPr>
          <w:rFonts w:ascii="Arial" w:hAnsi="Arial" w:cs="Arial"/>
          <w:sz w:val="22"/>
          <w:szCs w:val="22"/>
          <w:lang w:val="en-GB"/>
        </w:rPr>
        <w:t xml:space="preserve"> between </w:t>
      </w:r>
      <w:r w:rsidRPr="00AC7C74">
        <w:rPr>
          <w:rFonts w:ascii="Arial" w:hAnsi="Arial" w:cs="Arial"/>
          <w:i/>
          <w:iCs/>
          <w:sz w:val="22"/>
          <w:szCs w:val="22"/>
          <w:lang w:val="en-GB"/>
        </w:rPr>
        <w:t xml:space="preserve">[name and address of </w:t>
      </w:r>
      <w:r>
        <w:rPr>
          <w:rFonts w:ascii="Arial" w:hAnsi="Arial" w:cs="Arial"/>
          <w:i/>
          <w:iCs/>
          <w:sz w:val="22"/>
          <w:szCs w:val="22"/>
          <w:lang w:val="en-GB"/>
        </w:rPr>
        <w:t>Procuring Entity</w:t>
      </w:r>
      <w:r w:rsidRPr="00AC7C74">
        <w:rPr>
          <w:rFonts w:ascii="Arial" w:hAnsi="Arial" w:cs="Arial"/>
          <w:i/>
          <w:iCs/>
          <w:sz w:val="22"/>
          <w:szCs w:val="22"/>
          <w:lang w:val="en-GB"/>
        </w:rPr>
        <w:t>]</w:t>
      </w:r>
      <w:r w:rsidRPr="00AC7C74">
        <w:rPr>
          <w:rFonts w:ascii="Arial" w:hAnsi="Arial" w:cs="Arial"/>
          <w:sz w:val="22"/>
          <w:szCs w:val="22"/>
          <w:lang w:val="en-GB"/>
        </w:rPr>
        <w:t xml:space="preserve"> (hereinafter called “the </w:t>
      </w:r>
      <w:r>
        <w:rPr>
          <w:rFonts w:ascii="Arial" w:hAnsi="Arial" w:cs="Arial"/>
          <w:sz w:val="22"/>
          <w:szCs w:val="22"/>
          <w:lang w:val="en-GB"/>
        </w:rPr>
        <w:t>Procuring Entity</w:t>
      </w:r>
      <w:r w:rsidRPr="00AC7C74">
        <w:rPr>
          <w:rFonts w:ascii="Arial" w:hAnsi="Arial" w:cs="Arial"/>
          <w:sz w:val="22"/>
          <w:szCs w:val="22"/>
          <w:lang w:val="en-GB"/>
        </w:rPr>
        <w:t xml:space="preserve">”) of the one part and </w:t>
      </w:r>
      <w:r w:rsidRPr="00AC7C74">
        <w:rPr>
          <w:rFonts w:ascii="Arial" w:hAnsi="Arial" w:cs="Arial"/>
          <w:i/>
          <w:iCs/>
          <w:sz w:val="22"/>
          <w:szCs w:val="22"/>
          <w:lang w:val="en-GB"/>
        </w:rPr>
        <w:t>[name and address of Supplier]</w:t>
      </w:r>
      <w:r w:rsidRPr="00AC7C74">
        <w:rPr>
          <w:rFonts w:ascii="Arial" w:hAnsi="Arial" w:cs="Arial"/>
          <w:sz w:val="22"/>
          <w:szCs w:val="22"/>
          <w:lang w:val="en-GB"/>
        </w:rPr>
        <w:t xml:space="preserve"> (hereinafter called “the Supplier”) of the other part:</w:t>
      </w:r>
    </w:p>
    <w:p w:rsidR="00F375D3" w:rsidRPr="00AC7C74" w:rsidRDefault="00F375D3" w:rsidP="00F375D3">
      <w:pPr>
        <w:jc w:val="both"/>
        <w:rPr>
          <w:rFonts w:ascii="Arial" w:hAnsi="Arial" w:cs="Arial"/>
          <w:sz w:val="22"/>
          <w:szCs w:val="22"/>
          <w:lang w:val="en-GB"/>
        </w:rPr>
      </w:pPr>
    </w:p>
    <w:p w:rsidR="00F375D3" w:rsidRPr="00AC7C74" w:rsidRDefault="00F375D3" w:rsidP="00F375D3">
      <w:pPr>
        <w:jc w:val="both"/>
        <w:rPr>
          <w:rFonts w:ascii="Arial" w:hAnsi="Arial" w:cs="Arial"/>
          <w:sz w:val="22"/>
          <w:szCs w:val="22"/>
          <w:lang w:val="en-GB"/>
        </w:rPr>
      </w:pPr>
      <w:r w:rsidRPr="00AC7C74">
        <w:rPr>
          <w:rFonts w:ascii="Arial" w:hAnsi="Arial" w:cs="Arial"/>
          <w:sz w:val="22"/>
          <w:szCs w:val="22"/>
          <w:lang w:val="en-GB"/>
        </w:rPr>
        <w:t xml:space="preserve">WHEREAS the </w:t>
      </w:r>
      <w:r>
        <w:rPr>
          <w:rFonts w:ascii="Arial" w:hAnsi="Arial" w:cs="Arial"/>
          <w:sz w:val="22"/>
          <w:szCs w:val="22"/>
          <w:lang w:val="en-GB"/>
        </w:rPr>
        <w:t>Procuring Entity</w:t>
      </w:r>
      <w:r w:rsidRPr="00AC7C74">
        <w:rPr>
          <w:rFonts w:ascii="Arial" w:hAnsi="Arial" w:cs="Arial"/>
          <w:sz w:val="22"/>
          <w:szCs w:val="22"/>
          <w:lang w:val="en-GB"/>
        </w:rPr>
        <w:t xml:space="preserve"> invited Tenders for certain goods and related services, viz, </w:t>
      </w:r>
      <w:r w:rsidRPr="00AC7C74">
        <w:rPr>
          <w:rFonts w:ascii="Arial" w:hAnsi="Arial" w:cs="Arial"/>
          <w:i/>
          <w:iCs/>
          <w:sz w:val="22"/>
          <w:szCs w:val="22"/>
          <w:lang w:val="en-GB"/>
        </w:rPr>
        <w:t>[brief description of goods and related services]</w:t>
      </w:r>
      <w:r w:rsidRPr="00AC7C74">
        <w:rPr>
          <w:rFonts w:ascii="Arial" w:hAnsi="Arial" w:cs="Arial"/>
          <w:sz w:val="22"/>
          <w:szCs w:val="22"/>
          <w:lang w:val="en-GB"/>
        </w:rPr>
        <w:t xml:space="preserve"> and has accepted a Tender by the Supplier for the supply of those goods and related services in the sum of Taka </w:t>
      </w:r>
      <w:r w:rsidRPr="00AC7C74">
        <w:rPr>
          <w:rFonts w:ascii="Arial" w:hAnsi="Arial" w:cs="Arial"/>
          <w:i/>
          <w:iCs/>
          <w:sz w:val="22"/>
          <w:szCs w:val="22"/>
          <w:lang w:val="en-GB"/>
        </w:rPr>
        <w:t>[Contract Price in figures and in words]</w:t>
      </w:r>
      <w:r w:rsidRPr="00AC7C74">
        <w:rPr>
          <w:rFonts w:ascii="Arial" w:hAnsi="Arial" w:cs="Arial"/>
          <w:sz w:val="22"/>
          <w:szCs w:val="22"/>
          <w:lang w:val="en-GB"/>
        </w:rPr>
        <w:t xml:space="preserve"> (hereinafter called “the Contract Price”).</w:t>
      </w:r>
    </w:p>
    <w:p w:rsidR="00F375D3" w:rsidRPr="003F47F0" w:rsidRDefault="00F375D3" w:rsidP="00F375D3">
      <w:pPr>
        <w:jc w:val="both"/>
        <w:rPr>
          <w:rFonts w:ascii="Arial" w:hAnsi="Arial" w:cs="Arial"/>
          <w:lang w:val="en-GB"/>
        </w:rPr>
      </w:pPr>
    </w:p>
    <w:p w:rsidR="00F375D3" w:rsidRPr="00AC7C74" w:rsidRDefault="00F375D3" w:rsidP="00F375D3">
      <w:pPr>
        <w:jc w:val="both"/>
        <w:rPr>
          <w:rFonts w:ascii="Arial" w:hAnsi="Arial" w:cs="Arial"/>
          <w:sz w:val="22"/>
          <w:szCs w:val="22"/>
          <w:lang w:val="en-GB"/>
        </w:rPr>
      </w:pPr>
      <w:r w:rsidRPr="00AC7C74">
        <w:rPr>
          <w:rFonts w:ascii="Arial" w:hAnsi="Arial" w:cs="Arial"/>
          <w:sz w:val="22"/>
          <w:szCs w:val="22"/>
          <w:lang w:val="en-GB"/>
        </w:rPr>
        <w:t>NOW THIS AGREEMENT WITNESSETH AS FOLLOWS:</w:t>
      </w:r>
    </w:p>
    <w:p w:rsidR="00F375D3" w:rsidRPr="00AC7C74" w:rsidRDefault="00F375D3" w:rsidP="00187707">
      <w:pPr>
        <w:numPr>
          <w:ilvl w:val="3"/>
          <w:numId w:val="17"/>
        </w:numPr>
        <w:tabs>
          <w:tab w:val="clear" w:pos="2880"/>
          <w:tab w:val="num" w:pos="540"/>
        </w:tabs>
        <w:ind w:left="540" w:hanging="540"/>
        <w:jc w:val="both"/>
        <w:rPr>
          <w:rFonts w:ascii="Arial" w:hAnsi="Arial" w:cs="Arial"/>
          <w:sz w:val="22"/>
          <w:szCs w:val="22"/>
          <w:lang w:val="en-GB"/>
        </w:rPr>
      </w:pPr>
      <w:r w:rsidRPr="00AC7C74">
        <w:rPr>
          <w:rFonts w:ascii="Arial" w:hAnsi="Arial" w:cs="Arial"/>
          <w:sz w:val="22"/>
          <w:szCs w:val="22"/>
          <w:lang w:val="en-GB"/>
        </w:rPr>
        <w:t>In this Agreement words and expressions shall have the same meanings as are respectively assigned to them in the General Conditions of Contract hereafter referred to.</w:t>
      </w:r>
    </w:p>
    <w:p w:rsidR="00F375D3" w:rsidRDefault="00F375D3" w:rsidP="00187707">
      <w:pPr>
        <w:numPr>
          <w:ilvl w:val="3"/>
          <w:numId w:val="17"/>
        </w:numPr>
        <w:tabs>
          <w:tab w:val="clear" w:pos="2880"/>
        </w:tabs>
        <w:ind w:left="540" w:hanging="540"/>
        <w:jc w:val="both"/>
        <w:rPr>
          <w:rFonts w:ascii="Arial" w:hAnsi="Arial" w:cs="Arial"/>
          <w:sz w:val="22"/>
          <w:szCs w:val="22"/>
          <w:lang w:val="en-GB"/>
        </w:rPr>
      </w:pPr>
      <w:r w:rsidRPr="00AC7C74">
        <w:rPr>
          <w:rFonts w:ascii="Arial" w:hAnsi="Arial" w:cs="Arial"/>
          <w:sz w:val="22"/>
          <w:szCs w:val="22"/>
          <w:lang w:val="en-GB"/>
        </w:rPr>
        <w:t>The following documents forming the Contract shall be in the following order of precedence, namely :</w:t>
      </w:r>
    </w:p>
    <w:p w:rsidR="00F375D3" w:rsidRPr="00AC7C74" w:rsidRDefault="00F375D3" w:rsidP="00F375D3">
      <w:pPr>
        <w:jc w:val="both"/>
        <w:rPr>
          <w:rFonts w:ascii="Arial" w:hAnsi="Arial" w:cs="Arial"/>
          <w:sz w:val="22"/>
          <w:szCs w:val="22"/>
          <w:lang w:val="en-GB"/>
        </w:rPr>
      </w:pPr>
    </w:p>
    <w:p w:rsidR="00F375D3" w:rsidRPr="00AC7C74" w:rsidRDefault="00F375D3" w:rsidP="00187707">
      <w:pPr>
        <w:numPr>
          <w:ilvl w:val="0"/>
          <w:numId w:val="16"/>
        </w:numPr>
        <w:tabs>
          <w:tab w:val="clear" w:pos="1080"/>
        </w:tabs>
        <w:ind w:left="2007" w:hanging="567"/>
        <w:jc w:val="both"/>
        <w:rPr>
          <w:rFonts w:ascii="Arial" w:hAnsi="Arial" w:cs="Arial"/>
          <w:sz w:val="22"/>
          <w:szCs w:val="22"/>
          <w:lang w:val="en-GB"/>
        </w:rPr>
      </w:pPr>
      <w:r w:rsidRPr="00AC7C74">
        <w:rPr>
          <w:rFonts w:ascii="Arial" w:hAnsi="Arial" w:cs="Arial"/>
          <w:sz w:val="22"/>
          <w:szCs w:val="22"/>
          <w:lang w:val="en-GB"/>
        </w:rPr>
        <w:t>the signed Form of Contract Agreement;</w:t>
      </w:r>
    </w:p>
    <w:p w:rsidR="00F375D3" w:rsidRPr="00AC7C74" w:rsidRDefault="00F375D3" w:rsidP="00187707">
      <w:pPr>
        <w:numPr>
          <w:ilvl w:val="0"/>
          <w:numId w:val="16"/>
        </w:numPr>
        <w:ind w:left="2007" w:hanging="567"/>
        <w:jc w:val="both"/>
        <w:rPr>
          <w:rFonts w:ascii="Arial" w:hAnsi="Arial" w:cs="Arial"/>
          <w:sz w:val="22"/>
          <w:szCs w:val="22"/>
          <w:lang w:val="en-GB"/>
        </w:rPr>
      </w:pPr>
      <w:r w:rsidRPr="00AC7C74">
        <w:rPr>
          <w:rFonts w:ascii="Arial" w:hAnsi="Arial" w:cs="Arial"/>
          <w:sz w:val="22"/>
          <w:szCs w:val="22"/>
          <w:lang w:val="en-GB"/>
        </w:rPr>
        <w:t>the  Notification of Award</w:t>
      </w:r>
    </w:p>
    <w:p w:rsidR="00F375D3" w:rsidRPr="00AC7C74" w:rsidRDefault="00F375D3" w:rsidP="00187707">
      <w:pPr>
        <w:numPr>
          <w:ilvl w:val="0"/>
          <w:numId w:val="16"/>
        </w:numPr>
        <w:ind w:left="2007" w:hanging="567"/>
        <w:jc w:val="both"/>
        <w:rPr>
          <w:rFonts w:ascii="Arial" w:hAnsi="Arial" w:cs="Arial"/>
          <w:sz w:val="22"/>
          <w:szCs w:val="22"/>
          <w:lang w:val="en-GB"/>
        </w:rPr>
      </w:pPr>
      <w:r w:rsidRPr="00AC7C74">
        <w:rPr>
          <w:rFonts w:ascii="Arial" w:hAnsi="Arial" w:cs="Arial"/>
          <w:sz w:val="22"/>
          <w:szCs w:val="22"/>
          <w:lang w:val="en-GB"/>
        </w:rPr>
        <w:t xml:space="preserve">The </w:t>
      </w:r>
      <w:r>
        <w:rPr>
          <w:rFonts w:ascii="Arial" w:hAnsi="Arial" w:cs="Arial"/>
          <w:sz w:val="22"/>
          <w:szCs w:val="22"/>
          <w:lang w:val="en-GB"/>
        </w:rPr>
        <w:t xml:space="preserve">completed </w:t>
      </w:r>
      <w:r w:rsidRPr="00AC7C74">
        <w:rPr>
          <w:rFonts w:ascii="Arial" w:hAnsi="Arial" w:cs="Arial"/>
          <w:sz w:val="22"/>
          <w:szCs w:val="22"/>
          <w:lang w:val="en-GB"/>
        </w:rPr>
        <w:t xml:space="preserve">Tender </w:t>
      </w:r>
    </w:p>
    <w:p w:rsidR="00F375D3" w:rsidRPr="00AC7C74" w:rsidRDefault="00F375D3" w:rsidP="00187707">
      <w:pPr>
        <w:numPr>
          <w:ilvl w:val="0"/>
          <w:numId w:val="16"/>
        </w:numPr>
        <w:ind w:left="2007" w:hanging="567"/>
        <w:jc w:val="both"/>
        <w:rPr>
          <w:rFonts w:ascii="Arial" w:hAnsi="Arial" w:cs="Arial"/>
          <w:sz w:val="22"/>
          <w:szCs w:val="22"/>
          <w:lang w:val="en-GB"/>
        </w:rPr>
      </w:pPr>
      <w:r w:rsidRPr="00AC7C74">
        <w:rPr>
          <w:rFonts w:ascii="Arial" w:hAnsi="Arial" w:cs="Arial"/>
          <w:sz w:val="22"/>
          <w:szCs w:val="22"/>
          <w:lang w:val="en-GB"/>
        </w:rPr>
        <w:t>Conditions of Contract;</w:t>
      </w:r>
    </w:p>
    <w:p w:rsidR="00F375D3" w:rsidRPr="00AC7C74" w:rsidRDefault="00F375D3" w:rsidP="00187707">
      <w:pPr>
        <w:numPr>
          <w:ilvl w:val="0"/>
          <w:numId w:val="16"/>
        </w:numPr>
        <w:ind w:left="2007" w:hanging="567"/>
        <w:jc w:val="both"/>
        <w:rPr>
          <w:rFonts w:ascii="Arial" w:hAnsi="Arial" w:cs="Arial"/>
          <w:sz w:val="22"/>
          <w:szCs w:val="22"/>
          <w:lang w:val="en-GB"/>
        </w:rPr>
      </w:pPr>
      <w:r w:rsidRPr="00AC7C74">
        <w:rPr>
          <w:rFonts w:ascii="Arial" w:hAnsi="Arial" w:cs="Arial"/>
          <w:sz w:val="22"/>
          <w:szCs w:val="22"/>
          <w:lang w:val="en-GB"/>
        </w:rPr>
        <w:t>Technical Specifications;</w:t>
      </w:r>
    </w:p>
    <w:p w:rsidR="00F375D3" w:rsidRPr="00AC7C74" w:rsidRDefault="00F375D3" w:rsidP="00187707">
      <w:pPr>
        <w:numPr>
          <w:ilvl w:val="0"/>
          <w:numId w:val="16"/>
        </w:numPr>
        <w:ind w:left="2007" w:hanging="567"/>
        <w:jc w:val="both"/>
        <w:rPr>
          <w:rFonts w:ascii="Arial" w:hAnsi="Arial" w:cs="Arial"/>
          <w:sz w:val="22"/>
          <w:szCs w:val="22"/>
          <w:lang w:val="en-GB"/>
        </w:rPr>
      </w:pPr>
      <w:r w:rsidRPr="00AC7C74">
        <w:rPr>
          <w:rFonts w:ascii="Arial" w:hAnsi="Arial" w:cs="Arial"/>
          <w:sz w:val="22"/>
          <w:szCs w:val="22"/>
          <w:lang w:val="en-GB"/>
        </w:rPr>
        <w:t>Price Schedules and Schedule of Requirements and;</w:t>
      </w:r>
    </w:p>
    <w:p w:rsidR="00F375D3" w:rsidRPr="001F7BB9" w:rsidRDefault="00F375D3" w:rsidP="00187707">
      <w:pPr>
        <w:numPr>
          <w:ilvl w:val="0"/>
          <w:numId w:val="16"/>
        </w:numPr>
        <w:tabs>
          <w:tab w:val="clear" w:pos="1080"/>
          <w:tab w:val="num" w:pos="1422"/>
        </w:tabs>
        <w:ind w:left="1980" w:hanging="540"/>
        <w:jc w:val="both"/>
        <w:rPr>
          <w:rFonts w:ascii="Arial" w:hAnsi="Arial" w:cs="Arial"/>
          <w:lang w:val="en-GB"/>
        </w:rPr>
      </w:pPr>
      <w:r w:rsidRPr="00AC7C74">
        <w:rPr>
          <w:rFonts w:ascii="Arial" w:hAnsi="Arial" w:cs="Arial"/>
          <w:sz w:val="22"/>
          <w:szCs w:val="22"/>
          <w:lang w:val="en-GB"/>
        </w:rPr>
        <w:t>other document</w:t>
      </w:r>
      <w:r>
        <w:rPr>
          <w:rFonts w:ascii="Arial" w:hAnsi="Arial" w:cs="Arial"/>
          <w:sz w:val="22"/>
          <w:szCs w:val="22"/>
          <w:lang w:val="en-GB"/>
        </w:rPr>
        <w:t>, if any</w:t>
      </w:r>
    </w:p>
    <w:p w:rsidR="00F375D3" w:rsidRDefault="00F375D3" w:rsidP="00F375D3">
      <w:pPr>
        <w:ind w:left="1467"/>
        <w:jc w:val="both"/>
        <w:rPr>
          <w:rFonts w:ascii="Arial" w:hAnsi="Arial" w:cs="Arial"/>
          <w:lang w:val="en-GB"/>
        </w:rPr>
      </w:pPr>
    </w:p>
    <w:p w:rsidR="00F375D3" w:rsidRPr="00AC7C74" w:rsidRDefault="00F375D3" w:rsidP="00187707">
      <w:pPr>
        <w:numPr>
          <w:ilvl w:val="3"/>
          <w:numId w:val="17"/>
        </w:numPr>
        <w:tabs>
          <w:tab w:val="clear" w:pos="2880"/>
        </w:tabs>
        <w:ind w:left="540" w:hanging="540"/>
        <w:jc w:val="both"/>
        <w:rPr>
          <w:rFonts w:ascii="Arial" w:hAnsi="Arial" w:cs="Arial"/>
          <w:sz w:val="22"/>
          <w:szCs w:val="22"/>
          <w:lang w:val="en-GB"/>
        </w:rPr>
      </w:pPr>
      <w:r w:rsidRPr="00AC7C74">
        <w:rPr>
          <w:rFonts w:ascii="Arial" w:hAnsi="Arial" w:cs="Arial"/>
          <w:sz w:val="22"/>
          <w:szCs w:val="22"/>
          <w:lang w:val="en-GB"/>
        </w:rPr>
        <w:t xml:space="preserve">In consideration of the payments to be made by the </w:t>
      </w:r>
      <w:r>
        <w:rPr>
          <w:rFonts w:ascii="Arial" w:hAnsi="Arial" w:cs="Arial"/>
          <w:sz w:val="22"/>
          <w:szCs w:val="22"/>
          <w:lang w:val="en-GB"/>
        </w:rPr>
        <w:t>Procuring Entity</w:t>
      </w:r>
      <w:r w:rsidRPr="00AC7C74">
        <w:rPr>
          <w:rFonts w:ascii="Arial" w:hAnsi="Arial" w:cs="Arial"/>
          <w:sz w:val="22"/>
          <w:szCs w:val="22"/>
          <w:lang w:val="en-GB"/>
        </w:rPr>
        <w:t xml:space="preserve"> to the Supplier as hereinafter mentioned, the Supplier hereby covenants with the </w:t>
      </w:r>
      <w:r>
        <w:rPr>
          <w:rFonts w:ascii="Arial" w:hAnsi="Arial" w:cs="Arial"/>
          <w:sz w:val="22"/>
          <w:szCs w:val="22"/>
          <w:lang w:val="en-GB"/>
        </w:rPr>
        <w:t>Procuring Entity</w:t>
      </w:r>
      <w:r w:rsidRPr="00AC7C74">
        <w:rPr>
          <w:rFonts w:ascii="Arial" w:hAnsi="Arial" w:cs="Arial"/>
          <w:sz w:val="22"/>
          <w:szCs w:val="22"/>
          <w:lang w:val="en-GB"/>
        </w:rPr>
        <w:t xml:space="preserve"> to provide the goods and related services and to remedy any defects therein in conformity in all respects with the provisions of the Contract.</w:t>
      </w:r>
    </w:p>
    <w:p w:rsidR="00F375D3" w:rsidRPr="00AC7C74" w:rsidRDefault="00F375D3" w:rsidP="00F375D3">
      <w:pPr>
        <w:ind w:left="720" w:hanging="720"/>
        <w:jc w:val="both"/>
        <w:rPr>
          <w:rFonts w:ascii="Arial" w:hAnsi="Arial" w:cs="Arial"/>
          <w:sz w:val="22"/>
          <w:szCs w:val="22"/>
          <w:lang w:val="en-GB"/>
        </w:rPr>
      </w:pPr>
    </w:p>
    <w:p w:rsidR="00F375D3" w:rsidRPr="00AC7C74" w:rsidRDefault="00F375D3" w:rsidP="00F375D3">
      <w:pPr>
        <w:ind w:left="540" w:hanging="720"/>
        <w:jc w:val="both"/>
        <w:rPr>
          <w:rFonts w:ascii="Arial" w:hAnsi="Arial" w:cs="Arial"/>
          <w:sz w:val="22"/>
          <w:szCs w:val="22"/>
          <w:lang w:val="en-GB"/>
        </w:rPr>
      </w:pPr>
      <w:r w:rsidRPr="00AC7C74">
        <w:rPr>
          <w:rFonts w:ascii="Arial" w:hAnsi="Arial" w:cs="Arial"/>
          <w:sz w:val="22"/>
          <w:szCs w:val="22"/>
          <w:lang w:val="en-GB"/>
        </w:rPr>
        <w:t>4.</w:t>
      </w:r>
      <w:r w:rsidRPr="00AC7C74">
        <w:rPr>
          <w:rFonts w:ascii="Arial" w:hAnsi="Arial" w:cs="Arial"/>
          <w:sz w:val="22"/>
          <w:szCs w:val="22"/>
          <w:lang w:val="en-GB"/>
        </w:rPr>
        <w:tab/>
        <w:t xml:space="preserve">The </w:t>
      </w:r>
      <w:r>
        <w:rPr>
          <w:rFonts w:ascii="Arial" w:hAnsi="Arial" w:cs="Arial"/>
          <w:sz w:val="22"/>
          <w:szCs w:val="22"/>
          <w:lang w:val="en-GB"/>
        </w:rPr>
        <w:t>Procuring Entity</w:t>
      </w:r>
      <w:r w:rsidRPr="00AC7C74">
        <w:rPr>
          <w:rFonts w:ascii="Arial" w:hAnsi="Arial" w:cs="Arial"/>
          <w:sz w:val="22"/>
          <w:szCs w:val="22"/>
          <w:lang w:val="en-GB"/>
        </w:rPr>
        <w:t xml:space="preserve">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rsidR="00F375D3" w:rsidRPr="003F47F0" w:rsidRDefault="00F375D3" w:rsidP="00F375D3">
      <w:pPr>
        <w:jc w:val="both"/>
        <w:rPr>
          <w:rFonts w:ascii="Arial" w:hAnsi="Arial" w:cs="Arial"/>
          <w:lang w:val="en-GB"/>
        </w:rPr>
      </w:pPr>
    </w:p>
    <w:p w:rsidR="00F375D3" w:rsidRPr="00AC7C74" w:rsidRDefault="00F375D3" w:rsidP="00F375D3">
      <w:pPr>
        <w:jc w:val="both"/>
        <w:rPr>
          <w:rFonts w:ascii="Arial" w:hAnsi="Arial" w:cs="Arial"/>
          <w:sz w:val="22"/>
          <w:szCs w:val="22"/>
          <w:lang w:val="en-GB"/>
        </w:rPr>
      </w:pPr>
      <w:r w:rsidRPr="00AC7C74">
        <w:rPr>
          <w:rFonts w:ascii="Arial" w:hAnsi="Arial" w:cs="Arial"/>
          <w:sz w:val="22"/>
          <w:szCs w:val="22"/>
          <w:lang w:val="en-GB"/>
        </w:rPr>
        <w:t>IN WITNESS whereof the parties hereto have caused this Agreement to be executed in accordance with the laws of Bangladesh on the day, month and year first written above.</w:t>
      </w:r>
    </w:p>
    <w:p w:rsidR="00F375D3" w:rsidRPr="003F47F0" w:rsidRDefault="00F375D3" w:rsidP="00F375D3">
      <w:pPr>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3126"/>
        <w:gridCol w:w="3534"/>
      </w:tblGrid>
      <w:tr w:rsidR="00F375D3" w:rsidRPr="003F47F0" w:rsidTr="002C5786">
        <w:trPr>
          <w:trHeight w:val="459"/>
        </w:trPr>
        <w:tc>
          <w:tcPr>
            <w:tcW w:w="2340" w:type="dxa"/>
          </w:tcPr>
          <w:p w:rsidR="00F375D3" w:rsidRPr="00A43BE1" w:rsidRDefault="00F375D3" w:rsidP="002C5786">
            <w:pPr>
              <w:rPr>
                <w:rFonts w:ascii="Arial" w:hAnsi="Arial" w:cs="Arial"/>
                <w:sz w:val="22"/>
                <w:szCs w:val="22"/>
                <w:lang w:val="en-GB"/>
              </w:rPr>
            </w:pPr>
          </w:p>
          <w:p w:rsidR="00F375D3" w:rsidRPr="00A43BE1" w:rsidRDefault="00F375D3" w:rsidP="002C5786">
            <w:pPr>
              <w:rPr>
                <w:rFonts w:ascii="Arial" w:hAnsi="Arial" w:cs="Arial"/>
                <w:sz w:val="22"/>
                <w:szCs w:val="22"/>
                <w:lang w:val="en-GB"/>
              </w:rPr>
            </w:pPr>
          </w:p>
        </w:tc>
        <w:tc>
          <w:tcPr>
            <w:tcW w:w="3126" w:type="dxa"/>
          </w:tcPr>
          <w:p w:rsidR="00F375D3" w:rsidRPr="001539D3" w:rsidRDefault="00F375D3" w:rsidP="002C5786">
            <w:pPr>
              <w:rPr>
                <w:rFonts w:ascii="Arial" w:hAnsi="Arial" w:cs="Arial"/>
                <w:b/>
                <w:sz w:val="22"/>
                <w:szCs w:val="22"/>
                <w:lang w:val="en-GB"/>
              </w:rPr>
            </w:pPr>
            <w:r w:rsidRPr="001539D3">
              <w:rPr>
                <w:rFonts w:ascii="Arial" w:hAnsi="Arial" w:cs="Arial"/>
                <w:b/>
                <w:sz w:val="22"/>
                <w:szCs w:val="22"/>
                <w:lang w:val="en-GB"/>
              </w:rPr>
              <w:t xml:space="preserve">For the </w:t>
            </w:r>
            <w:r>
              <w:rPr>
                <w:rFonts w:ascii="Arial" w:hAnsi="Arial" w:cs="Arial"/>
                <w:b/>
                <w:sz w:val="22"/>
                <w:szCs w:val="22"/>
                <w:lang w:val="en-GB"/>
              </w:rPr>
              <w:t>Procuring Entity</w:t>
            </w:r>
          </w:p>
        </w:tc>
        <w:tc>
          <w:tcPr>
            <w:tcW w:w="3534" w:type="dxa"/>
          </w:tcPr>
          <w:p w:rsidR="00F375D3" w:rsidRPr="001539D3" w:rsidRDefault="00F375D3" w:rsidP="002C5786">
            <w:pPr>
              <w:rPr>
                <w:rFonts w:ascii="Arial" w:hAnsi="Arial" w:cs="Arial"/>
                <w:b/>
                <w:sz w:val="22"/>
                <w:szCs w:val="22"/>
                <w:lang w:val="en-GB"/>
              </w:rPr>
            </w:pPr>
            <w:r>
              <w:rPr>
                <w:rFonts w:ascii="Arial" w:hAnsi="Arial" w:cs="Arial"/>
                <w:b/>
                <w:sz w:val="22"/>
                <w:szCs w:val="22"/>
                <w:lang w:val="en-GB"/>
              </w:rPr>
              <w:t>T</w:t>
            </w:r>
            <w:r w:rsidRPr="001539D3">
              <w:rPr>
                <w:rFonts w:ascii="Arial" w:hAnsi="Arial" w:cs="Arial"/>
                <w:b/>
                <w:sz w:val="22"/>
                <w:szCs w:val="22"/>
                <w:lang w:val="en-GB"/>
              </w:rPr>
              <w:t>he Supplier</w:t>
            </w:r>
          </w:p>
        </w:tc>
      </w:tr>
      <w:tr w:rsidR="00F375D3" w:rsidRPr="003F47F0" w:rsidTr="002C5786">
        <w:trPr>
          <w:trHeight w:val="450"/>
        </w:trPr>
        <w:tc>
          <w:tcPr>
            <w:tcW w:w="2340" w:type="dxa"/>
          </w:tcPr>
          <w:p w:rsidR="00F375D3" w:rsidRPr="00A43BE1" w:rsidRDefault="00F375D3" w:rsidP="002C5786">
            <w:pPr>
              <w:rPr>
                <w:rFonts w:ascii="Arial" w:hAnsi="Arial" w:cs="Arial"/>
                <w:sz w:val="22"/>
                <w:szCs w:val="22"/>
                <w:lang w:val="en-GB"/>
              </w:rPr>
            </w:pPr>
            <w:r w:rsidRPr="00A43BE1">
              <w:rPr>
                <w:rFonts w:ascii="Arial" w:hAnsi="Arial" w:cs="Arial"/>
                <w:sz w:val="22"/>
                <w:szCs w:val="22"/>
                <w:lang w:val="en-GB"/>
              </w:rPr>
              <w:t>Signature</w:t>
            </w:r>
          </w:p>
          <w:p w:rsidR="00F375D3" w:rsidRPr="00A43BE1" w:rsidRDefault="00F375D3" w:rsidP="002C5786">
            <w:pPr>
              <w:rPr>
                <w:rFonts w:ascii="Arial" w:hAnsi="Arial" w:cs="Arial"/>
                <w:sz w:val="22"/>
                <w:szCs w:val="22"/>
                <w:lang w:val="en-GB"/>
              </w:rPr>
            </w:pPr>
          </w:p>
        </w:tc>
        <w:tc>
          <w:tcPr>
            <w:tcW w:w="3126" w:type="dxa"/>
          </w:tcPr>
          <w:p w:rsidR="00F375D3" w:rsidRPr="00A43BE1" w:rsidRDefault="00F375D3" w:rsidP="002C5786">
            <w:pPr>
              <w:rPr>
                <w:rFonts w:ascii="Arial" w:hAnsi="Arial" w:cs="Arial"/>
                <w:sz w:val="22"/>
                <w:szCs w:val="22"/>
                <w:lang w:val="en-GB"/>
              </w:rPr>
            </w:pPr>
          </w:p>
        </w:tc>
        <w:tc>
          <w:tcPr>
            <w:tcW w:w="3534" w:type="dxa"/>
          </w:tcPr>
          <w:p w:rsidR="00F375D3" w:rsidRPr="00A43BE1" w:rsidRDefault="00F375D3" w:rsidP="002C5786">
            <w:pPr>
              <w:rPr>
                <w:rFonts w:ascii="Arial" w:hAnsi="Arial" w:cs="Arial"/>
                <w:sz w:val="22"/>
                <w:szCs w:val="22"/>
                <w:lang w:val="en-GB"/>
              </w:rPr>
            </w:pPr>
          </w:p>
        </w:tc>
      </w:tr>
      <w:tr w:rsidR="00F375D3" w:rsidRPr="003F47F0" w:rsidTr="002C5786">
        <w:tc>
          <w:tcPr>
            <w:tcW w:w="2340" w:type="dxa"/>
          </w:tcPr>
          <w:p w:rsidR="00F375D3" w:rsidRPr="00A43BE1" w:rsidRDefault="00F375D3" w:rsidP="002C5786">
            <w:pPr>
              <w:rPr>
                <w:rFonts w:ascii="Arial" w:hAnsi="Arial" w:cs="Arial"/>
                <w:sz w:val="22"/>
                <w:szCs w:val="22"/>
                <w:lang w:val="en-GB"/>
              </w:rPr>
            </w:pPr>
            <w:r w:rsidRPr="00A43BE1">
              <w:rPr>
                <w:rFonts w:ascii="Arial" w:hAnsi="Arial" w:cs="Arial"/>
                <w:sz w:val="22"/>
                <w:szCs w:val="22"/>
                <w:lang w:val="en-GB"/>
              </w:rPr>
              <w:t>Print Name</w:t>
            </w:r>
          </w:p>
          <w:p w:rsidR="00F375D3" w:rsidRPr="00A43BE1" w:rsidRDefault="00F375D3" w:rsidP="002C5786">
            <w:pPr>
              <w:rPr>
                <w:rFonts w:ascii="Arial" w:hAnsi="Arial" w:cs="Arial"/>
                <w:sz w:val="22"/>
                <w:szCs w:val="22"/>
                <w:lang w:val="en-GB"/>
              </w:rPr>
            </w:pPr>
          </w:p>
        </w:tc>
        <w:tc>
          <w:tcPr>
            <w:tcW w:w="3126" w:type="dxa"/>
          </w:tcPr>
          <w:p w:rsidR="00F375D3" w:rsidRPr="00A43BE1" w:rsidRDefault="00F375D3" w:rsidP="002C5786">
            <w:pPr>
              <w:rPr>
                <w:rFonts w:ascii="Arial" w:hAnsi="Arial" w:cs="Arial"/>
                <w:sz w:val="22"/>
                <w:szCs w:val="22"/>
                <w:lang w:val="en-GB"/>
              </w:rPr>
            </w:pPr>
          </w:p>
        </w:tc>
        <w:tc>
          <w:tcPr>
            <w:tcW w:w="3534" w:type="dxa"/>
          </w:tcPr>
          <w:p w:rsidR="00F375D3" w:rsidRPr="00A43BE1" w:rsidRDefault="00F375D3" w:rsidP="002C5786">
            <w:pPr>
              <w:rPr>
                <w:rFonts w:ascii="Arial" w:hAnsi="Arial" w:cs="Arial"/>
                <w:sz w:val="22"/>
                <w:szCs w:val="22"/>
                <w:lang w:val="en-GB"/>
              </w:rPr>
            </w:pPr>
          </w:p>
        </w:tc>
      </w:tr>
      <w:tr w:rsidR="00F375D3" w:rsidRPr="003F47F0" w:rsidTr="002C5786">
        <w:tc>
          <w:tcPr>
            <w:tcW w:w="2340" w:type="dxa"/>
          </w:tcPr>
          <w:p w:rsidR="00F375D3" w:rsidRPr="00A43BE1" w:rsidRDefault="00F375D3" w:rsidP="002C5786">
            <w:pPr>
              <w:rPr>
                <w:rFonts w:ascii="Arial" w:hAnsi="Arial" w:cs="Arial"/>
                <w:sz w:val="22"/>
                <w:szCs w:val="22"/>
                <w:lang w:val="en-GB"/>
              </w:rPr>
            </w:pPr>
            <w:r w:rsidRPr="00A43BE1">
              <w:rPr>
                <w:rFonts w:ascii="Arial" w:hAnsi="Arial" w:cs="Arial"/>
                <w:sz w:val="22"/>
                <w:szCs w:val="22"/>
                <w:lang w:val="en-GB"/>
              </w:rPr>
              <w:t>Title</w:t>
            </w:r>
          </w:p>
          <w:p w:rsidR="00F375D3" w:rsidRPr="00A43BE1" w:rsidRDefault="00F375D3" w:rsidP="002C5786">
            <w:pPr>
              <w:rPr>
                <w:rFonts w:ascii="Arial" w:hAnsi="Arial" w:cs="Arial"/>
                <w:sz w:val="22"/>
                <w:szCs w:val="22"/>
                <w:lang w:val="en-GB"/>
              </w:rPr>
            </w:pPr>
          </w:p>
        </w:tc>
        <w:tc>
          <w:tcPr>
            <w:tcW w:w="3126" w:type="dxa"/>
          </w:tcPr>
          <w:p w:rsidR="00F375D3" w:rsidRPr="00A43BE1" w:rsidRDefault="00F375D3" w:rsidP="002C5786">
            <w:pPr>
              <w:rPr>
                <w:rFonts w:ascii="Arial" w:hAnsi="Arial" w:cs="Arial"/>
                <w:sz w:val="22"/>
                <w:szCs w:val="22"/>
                <w:lang w:val="en-GB"/>
              </w:rPr>
            </w:pPr>
          </w:p>
        </w:tc>
        <w:tc>
          <w:tcPr>
            <w:tcW w:w="3534" w:type="dxa"/>
          </w:tcPr>
          <w:p w:rsidR="00F375D3" w:rsidRPr="00A43BE1" w:rsidRDefault="00F375D3" w:rsidP="002C5786">
            <w:pPr>
              <w:rPr>
                <w:rFonts w:ascii="Arial" w:hAnsi="Arial" w:cs="Arial"/>
                <w:sz w:val="22"/>
                <w:szCs w:val="22"/>
                <w:lang w:val="en-GB"/>
              </w:rPr>
            </w:pPr>
          </w:p>
        </w:tc>
      </w:tr>
      <w:tr w:rsidR="00F375D3" w:rsidRPr="003F47F0" w:rsidTr="002C5786">
        <w:tc>
          <w:tcPr>
            <w:tcW w:w="2340" w:type="dxa"/>
          </w:tcPr>
          <w:p w:rsidR="00F375D3" w:rsidRPr="00A43BE1" w:rsidRDefault="00F375D3" w:rsidP="002C5786">
            <w:pPr>
              <w:rPr>
                <w:rFonts w:ascii="Arial" w:hAnsi="Arial" w:cs="Arial"/>
                <w:sz w:val="22"/>
                <w:szCs w:val="22"/>
                <w:lang w:val="en-GB"/>
              </w:rPr>
            </w:pPr>
            <w:r w:rsidRPr="00A43BE1">
              <w:rPr>
                <w:rFonts w:ascii="Arial" w:hAnsi="Arial" w:cs="Arial"/>
                <w:sz w:val="22"/>
                <w:szCs w:val="22"/>
                <w:lang w:val="en-GB"/>
              </w:rPr>
              <w:t>In the presence of</w:t>
            </w:r>
          </w:p>
          <w:p w:rsidR="00F375D3" w:rsidRPr="00A43BE1" w:rsidRDefault="00F375D3" w:rsidP="002C5786">
            <w:pPr>
              <w:rPr>
                <w:rFonts w:ascii="Arial" w:hAnsi="Arial" w:cs="Arial"/>
                <w:sz w:val="22"/>
                <w:szCs w:val="22"/>
                <w:lang w:val="en-GB"/>
              </w:rPr>
            </w:pPr>
            <w:r w:rsidRPr="00A43BE1">
              <w:rPr>
                <w:rFonts w:ascii="Arial" w:hAnsi="Arial" w:cs="Arial"/>
                <w:sz w:val="22"/>
                <w:szCs w:val="22"/>
                <w:lang w:val="en-GB"/>
              </w:rPr>
              <w:t>Name</w:t>
            </w:r>
          </w:p>
        </w:tc>
        <w:tc>
          <w:tcPr>
            <w:tcW w:w="3126" w:type="dxa"/>
          </w:tcPr>
          <w:p w:rsidR="00F375D3" w:rsidRPr="00A43BE1" w:rsidRDefault="00F375D3" w:rsidP="002C5786">
            <w:pPr>
              <w:rPr>
                <w:rFonts w:ascii="Arial" w:hAnsi="Arial" w:cs="Arial"/>
                <w:sz w:val="22"/>
                <w:szCs w:val="22"/>
                <w:lang w:val="en-GB"/>
              </w:rPr>
            </w:pPr>
          </w:p>
        </w:tc>
        <w:tc>
          <w:tcPr>
            <w:tcW w:w="3534" w:type="dxa"/>
          </w:tcPr>
          <w:p w:rsidR="00F375D3" w:rsidRPr="00A43BE1" w:rsidRDefault="00F375D3" w:rsidP="002C5786">
            <w:pPr>
              <w:rPr>
                <w:rFonts w:ascii="Arial" w:hAnsi="Arial" w:cs="Arial"/>
                <w:sz w:val="22"/>
                <w:szCs w:val="22"/>
                <w:lang w:val="en-GB"/>
              </w:rPr>
            </w:pPr>
          </w:p>
        </w:tc>
      </w:tr>
      <w:tr w:rsidR="00F375D3" w:rsidRPr="003F47F0" w:rsidTr="002C5786">
        <w:tc>
          <w:tcPr>
            <w:tcW w:w="2340" w:type="dxa"/>
          </w:tcPr>
          <w:p w:rsidR="00F375D3" w:rsidRPr="003F47F0" w:rsidRDefault="00F375D3" w:rsidP="002C5786">
            <w:pPr>
              <w:rPr>
                <w:rFonts w:ascii="Arial" w:hAnsi="Arial" w:cs="Arial"/>
                <w:lang w:val="en-GB"/>
              </w:rPr>
            </w:pPr>
            <w:r w:rsidRPr="003F47F0">
              <w:rPr>
                <w:rFonts w:ascii="Arial" w:hAnsi="Arial" w:cs="Arial"/>
                <w:lang w:val="en-GB"/>
              </w:rPr>
              <w:t>Address</w:t>
            </w:r>
          </w:p>
          <w:p w:rsidR="00F375D3" w:rsidRPr="003F47F0" w:rsidRDefault="00F375D3" w:rsidP="002C5786">
            <w:pPr>
              <w:rPr>
                <w:rFonts w:ascii="Arial" w:hAnsi="Arial" w:cs="Arial"/>
                <w:lang w:val="en-GB"/>
              </w:rPr>
            </w:pPr>
          </w:p>
        </w:tc>
        <w:tc>
          <w:tcPr>
            <w:tcW w:w="3126" w:type="dxa"/>
          </w:tcPr>
          <w:p w:rsidR="00F375D3" w:rsidRPr="003F47F0" w:rsidRDefault="00F375D3" w:rsidP="002C5786">
            <w:pPr>
              <w:rPr>
                <w:rFonts w:ascii="Arial" w:hAnsi="Arial" w:cs="Arial"/>
                <w:lang w:val="en-GB"/>
              </w:rPr>
            </w:pPr>
          </w:p>
        </w:tc>
        <w:tc>
          <w:tcPr>
            <w:tcW w:w="3534" w:type="dxa"/>
          </w:tcPr>
          <w:p w:rsidR="00F375D3" w:rsidRPr="003F47F0" w:rsidRDefault="00F375D3" w:rsidP="002C5786">
            <w:pPr>
              <w:rPr>
                <w:rFonts w:ascii="Arial" w:hAnsi="Arial" w:cs="Arial"/>
                <w:lang w:val="en-GB"/>
              </w:rPr>
            </w:pPr>
          </w:p>
        </w:tc>
      </w:tr>
    </w:tbl>
    <w:p w:rsidR="00F375D3" w:rsidRDefault="00F375D3" w:rsidP="00F375D3">
      <w:pPr>
        <w:pStyle w:val="Heading2"/>
        <w:rPr>
          <w:rFonts w:ascii="Arial" w:hAnsi="Arial"/>
          <w:lang w:val="en-GB"/>
        </w:rPr>
      </w:pPr>
      <w:bookmarkStart w:id="348" w:name="_Toc50275655"/>
    </w:p>
    <w:p w:rsidR="00F375D3" w:rsidRPr="003F47F0" w:rsidRDefault="00F375D3" w:rsidP="00F375D3">
      <w:pPr>
        <w:pStyle w:val="Heading2"/>
        <w:rPr>
          <w:rFonts w:ascii="Arial" w:hAnsi="Arial"/>
          <w:lang w:val="en-GB"/>
        </w:rPr>
      </w:pPr>
      <w:bookmarkStart w:id="349" w:name="_Toc329444904"/>
      <w:r w:rsidRPr="003F47F0">
        <w:rPr>
          <w:rFonts w:ascii="Arial" w:hAnsi="Arial"/>
          <w:lang w:val="en-GB"/>
        </w:rPr>
        <w:t>Bank Guarantee for Performance Security (Form PG</w:t>
      </w:r>
      <w:r>
        <w:rPr>
          <w:rFonts w:ascii="Arial" w:hAnsi="Arial"/>
          <w:lang w:val="en-GB"/>
        </w:rPr>
        <w:t>2</w:t>
      </w:r>
      <w:r w:rsidRPr="003F47F0">
        <w:rPr>
          <w:rFonts w:ascii="Arial" w:hAnsi="Arial"/>
          <w:lang w:val="en-GB"/>
        </w:rPr>
        <w:t xml:space="preserve"> – </w:t>
      </w:r>
      <w:r>
        <w:rPr>
          <w:rFonts w:ascii="Arial" w:hAnsi="Arial"/>
          <w:lang w:val="en-GB"/>
        </w:rPr>
        <w:t>8</w:t>
      </w:r>
      <w:r w:rsidRPr="003F47F0">
        <w:rPr>
          <w:rFonts w:ascii="Arial" w:hAnsi="Arial"/>
          <w:lang w:val="en-GB"/>
        </w:rPr>
        <w:t>)</w:t>
      </w:r>
      <w:bookmarkEnd w:id="348"/>
      <w:bookmarkEnd w:id="349"/>
    </w:p>
    <w:p w:rsidR="00F375D3" w:rsidRPr="003F47F0" w:rsidRDefault="00F375D3" w:rsidP="00F375D3">
      <w:pPr>
        <w:jc w:val="both"/>
        <w:rPr>
          <w:rFonts w:ascii="Arial" w:hAnsi="Arial" w:cs="Arial"/>
          <w:lang w:val="en-GB"/>
        </w:rPr>
      </w:pPr>
    </w:p>
    <w:p w:rsidR="00F375D3" w:rsidRPr="00A94C24" w:rsidRDefault="00F375D3" w:rsidP="00F375D3">
      <w:pPr>
        <w:jc w:val="center"/>
        <w:rPr>
          <w:rFonts w:ascii="Arial" w:hAnsi="Arial" w:cs="Arial"/>
          <w:sz w:val="18"/>
          <w:szCs w:val="18"/>
          <w:lang w:val="en-GB"/>
        </w:rPr>
      </w:pPr>
      <w:r w:rsidRPr="00A94C24">
        <w:rPr>
          <w:rFonts w:ascii="Arial" w:hAnsi="Arial" w:cs="Arial"/>
          <w:i/>
          <w:iCs/>
          <w:sz w:val="18"/>
          <w:szCs w:val="18"/>
          <w:lang w:val="en-GB"/>
        </w:rPr>
        <w:t xml:space="preserve">[this is the format for the Performance Security to be issued by a scheduled </w:t>
      </w:r>
      <w:r>
        <w:rPr>
          <w:rFonts w:ascii="Arial" w:hAnsi="Arial" w:cs="Arial"/>
          <w:i/>
          <w:iCs/>
          <w:sz w:val="18"/>
          <w:szCs w:val="18"/>
          <w:lang w:val="en-GB"/>
        </w:rPr>
        <w:t>B</w:t>
      </w:r>
      <w:r w:rsidRPr="00A94C24">
        <w:rPr>
          <w:rFonts w:ascii="Arial" w:hAnsi="Arial" w:cs="Arial"/>
          <w:i/>
          <w:iCs/>
          <w:sz w:val="18"/>
          <w:szCs w:val="18"/>
          <w:lang w:val="en-GB"/>
        </w:rPr>
        <w:t>ank of Bangladesh in accordance with ITT Clauses</w:t>
      </w:r>
      <w:r>
        <w:rPr>
          <w:rFonts w:ascii="Arial" w:hAnsi="Arial" w:cs="Arial"/>
          <w:i/>
          <w:iCs/>
          <w:sz w:val="18"/>
          <w:szCs w:val="18"/>
          <w:lang w:val="en-GB"/>
        </w:rPr>
        <w:t>37</w:t>
      </w:r>
      <w:r w:rsidRPr="00A94C24">
        <w:rPr>
          <w:rFonts w:ascii="Arial" w:hAnsi="Arial" w:cs="Arial"/>
          <w:i/>
          <w:iCs/>
          <w:sz w:val="18"/>
          <w:szCs w:val="18"/>
          <w:lang w:val="en-GB"/>
        </w:rPr>
        <w:t>]</w:t>
      </w:r>
    </w:p>
    <w:p w:rsidR="00F375D3" w:rsidRPr="003F47F0" w:rsidRDefault="00F375D3" w:rsidP="00F375D3">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F375D3" w:rsidRPr="003F47F0" w:rsidTr="002C5786">
        <w:tc>
          <w:tcPr>
            <w:tcW w:w="4513" w:type="dxa"/>
          </w:tcPr>
          <w:p w:rsidR="00F375D3" w:rsidRPr="003F47F0" w:rsidRDefault="00F375D3" w:rsidP="002C5786">
            <w:pPr>
              <w:jc w:val="both"/>
              <w:rPr>
                <w:rFonts w:ascii="Arial" w:hAnsi="Arial" w:cs="Arial"/>
                <w:lang w:val="en-GB"/>
              </w:rPr>
            </w:pPr>
            <w:r w:rsidRPr="003F47F0">
              <w:rPr>
                <w:rFonts w:ascii="Arial" w:hAnsi="Arial" w:cs="Arial"/>
                <w:lang w:val="en-GB"/>
              </w:rPr>
              <w:t>Contract No:</w:t>
            </w:r>
          </w:p>
          <w:p w:rsidR="00F375D3" w:rsidRPr="003F47F0" w:rsidRDefault="00F375D3" w:rsidP="002C5786">
            <w:pPr>
              <w:jc w:val="both"/>
              <w:rPr>
                <w:rFonts w:ascii="Arial" w:hAnsi="Arial" w:cs="Arial"/>
                <w:lang w:val="en-GB"/>
              </w:rPr>
            </w:pPr>
          </w:p>
        </w:tc>
        <w:tc>
          <w:tcPr>
            <w:tcW w:w="4487" w:type="dxa"/>
          </w:tcPr>
          <w:p w:rsidR="00F375D3" w:rsidRPr="003F47F0" w:rsidRDefault="00F375D3" w:rsidP="002C5786">
            <w:pPr>
              <w:jc w:val="both"/>
              <w:rPr>
                <w:rFonts w:ascii="Arial" w:hAnsi="Arial" w:cs="Arial"/>
                <w:lang w:val="en-GB"/>
              </w:rPr>
            </w:pPr>
            <w:r w:rsidRPr="003F47F0">
              <w:rPr>
                <w:rFonts w:ascii="Arial" w:hAnsi="Arial" w:cs="Arial"/>
                <w:lang w:val="en-GB"/>
              </w:rPr>
              <w:t>Date:</w:t>
            </w:r>
          </w:p>
        </w:tc>
      </w:tr>
      <w:tr w:rsidR="00F375D3" w:rsidRPr="003F47F0" w:rsidTr="002C5786">
        <w:tc>
          <w:tcPr>
            <w:tcW w:w="4513" w:type="dxa"/>
          </w:tcPr>
          <w:p w:rsidR="00F375D3" w:rsidRPr="003F47F0" w:rsidRDefault="00F375D3" w:rsidP="002C5786">
            <w:pPr>
              <w:jc w:val="both"/>
              <w:rPr>
                <w:rFonts w:ascii="Arial" w:hAnsi="Arial" w:cs="Arial"/>
                <w:lang w:val="en-GB"/>
              </w:rPr>
            </w:pPr>
          </w:p>
          <w:p w:rsidR="00F375D3" w:rsidRPr="003F47F0" w:rsidRDefault="00F375D3" w:rsidP="002C5786">
            <w:pPr>
              <w:jc w:val="both"/>
              <w:rPr>
                <w:rFonts w:ascii="Arial" w:hAnsi="Arial" w:cs="Arial"/>
                <w:lang w:val="en-GB"/>
              </w:rPr>
            </w:pPr>
          </w:p>
        </w:tc>
        <w:tc>
          <w:tcPr>
            <w:tcW w:w="4487" w:type="dxa"/>
          </w:tcPr>
          <w:p w:rsidR="00F375D3" w:rsidRPr="003F47F0" w:rsidRDefault="00F375D3" w:rsidP="002C5786">
            <w:pPr>
              <w:jc w:val="both"/>
              <w:rPr>
                <w:rFonts w:ascii="Arial" w:hAnsi="Arial" w:cs="Arial"/>
                <w:lang w:val="en-GB"/>
              </w:rPr>
            </w:pPr>
          </w:p>
        </w:tc>
      </w:tr>
      <w:tr w:rsidR="00F375D3" w:rsidRPr="003F47F0" w:rsidTr="002C5786">
        <w:tc>
          <w:tcPr>
            <w:tcW w:w="4513" w:type="dxa"/>
          </w:tcPr>
          <w:p w:rsidR="00F375D3" w:rsidRPr="003F47F0" w:rsidRDefault="00F375D3" w:rsidP="002C5786">
            <w:pPr>
              <w:jc w:val="both"/>
              <w:rPr>
                <w:rFonts w:ascii="Arial" w:hAnsi="Arial" w:cs="Arial"/>
                <w:lang w:val="en-GB"/>
              </w:rPr>
            </w:pPr>
            <w:r w:rsidRPr="003F47F0">
              <w:rPr>
                <w:rFonts w:ascii="Arial" w:hAnsi="Arial" w:cs="Arial"/>
                <w:lang w:val="en-GB"/>
              </w:rPr>
              <w:t>To:</w:t>
            </w:r>
          </w:p>
          <w:p w:rsidR="00F375D3" w:rsidRPr="003F47F0" w:rsidRDefault="00F375D3" w:rsidP="002C5786">
            <w:pPr>
              <w:rPr>
                <w:rFonts w:ascii="Arial" w:hAnsi="Arial" w:cs="Arial"/>
                <w:lang w:val="en-GB"/>
              </w:rPr>
            </w:pPr>
          </w:p>
          <w:p w:rsidR="00F375D3" w:rsidRPr="003F47F0" w:rsidRDefault="00F375D3" w:rsidP="002C5786">
            <w:pPr>
              <w:rPr>
                <w:rFonts w:ascii="Arial" w:hAnsi="Arial" w:cs="Arial"/>
                <w:lang w:val="en-GB"/>
              </w:rPr>
            </w:pPr>
            <w:bookmarkStart w:id="350" w:name="_Toc50275656"/>
            <w:r w:rsidRPr="003F47F0">
              <w:rPr>
                <w:rFonts w:ascii="Arial" w:hAnsi="Arial" w:cs="Arial"/>
                <w:lang w:val="en-GB"/>
              </w:rPr>
              <w:t xml:space="preserve">[Name and address of </w:t>
            </w:r>
            <w:r>
              <w:rPr>
                <w:rFonts w:ascii="Arial" w:hAnsi="Arial" w:cs="Arial"/>
                <w:lang w:val="en-GB"/>
              </w:rPr>
              <w:t>Procuring Entity</w:t>
            </w:r>
            <w:r w:rsidRPr="003F47F0">
              <w:rPr>
                <w:rFonts w:ascii="Arial" w:hAnsi="Arial" w:cs="Arial"/>
                <w:lang w:val="en-GB"/>
              </w:rPr>
              <w:t>]</w:t>
            </w:r>
            <w:bookmarkEnd w:id="350"/>
          </w:p>
          <w:p w:rsidR="00F375D3" w:rsidRPr="003F47F0" w:rsidRDefault="00F375D3" w:rsidP="002C5786">
            <w:pPr>
              <w:jc w:val="both"/>
              <w:rPr>
                <w:rFonts w:ascii="Arial" w:hAnsi="Arial" w:cs="Arial"/>
                <w:lang w:val="en-GB"/>
              </w:rPr>
            </w:pPr>
          </w:p>
        </w:tc>
        <w:tc>
          <w:tcPr>
            <w:tcW w:w="4487" w:type="dxa"/>
          </w:tcPr>
          <w:p w:rsidR="00F375D3" w:rsidRPr="003F47F0" w:rsidRDefault="00F375D3" w:rsidP="002C5786">
            <w:pPr>
              <w:jc w:val="both"/>
              <w:rPr>
                <w:rFonts w:ascii="Arial" w:hAnsi="Arial" w:cs="Arial"/>
                <w:lang w:val="en-GB"/>
              </w:rPr>
            </w:pPr>
          </w:p>
        </w:tc>
      </w:tr>
    </w:tbl>
    <w:p w:rsidR="00F375D3" w:rsidRPr="00AF162D" w:rsidRDefault="00F375D3" w:rsidP="00F375D3">
      <w:pPr>
        <w:rPr>
          <w:rFonts w:ascii="Arial" w:hAnsi="Arial" w:cs="Arial"/>
          <w:bCs/>
          <w:sz w:val="22"/>
          <w:szCs w:val="22"/>
          <w:lang w:val="en-GB"/>
        </w:rPr>
      </w:pPr>
    </w:p>
    <w:p w:rsidR="00F375D3" w:rsidRPr="00AF162D" w:rsidRDefault="00F375D3" w:rsidP="00F375D3">
      <w:pPr>
        <w:rPr>
          <w:rFonts w:ascii="Arial" w:hAnsi="Arial" w:cs="Arial"/>
          <w:lang w:val="en-GB"/>
        </w:rPr>
      </w:pPr>
      <w:r w:rsidRPr="003F47F0">
        <w:rPr>
          <w:rFonts w:ascii="Arial" w:hAnsi="Arial" w:cs="Arial"/>
          <w:b/>
          <w:bCs/>
          <w:lang w:val="en-GB"/>
        </w:rPr>
        <w:t xml:space="preserve">PERFORMANCE GUARANTEE No: </w:t>
      </w:r>
      <w:r w:rsidRPr="00AF162D">
        <w:rPr>
          <w:rFonts w:ascii="Arial" w:hAnsi="Arial" w:cs="Arial"/>
          <w:bCs/>
          <w:i/>
          <w:lang w:val="en-GB"/>
        </w:rPr>
        <w:t>[insert Performance</w:t>
      </w:r>
      <w:r w:rsidR="00421A0C">
        <w:rPr>
          <w:rFonts w:ascii="Arial" w:hAnsi="Arial" w:cs="Arial"/>
          <w:bCs/>
          <w:i/>
          <w:lang w:val="en-GB"/>
        </w:rPr>
        <w:t xml:space="preserve"> </w:t>
      </w:r>
      <w:r w:rsidRPr="00AF162D">
        <w:rPr>
          <w:rFonts w:ascii="Arial" w:hAnsi="Arial" w:cs="Arial"/>
          <w:bCs/>
          <w:i/>
          <w:lang w:val="en-GB"/>
        </w:rPr>
        <w:t>Guarantee number]</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r w:rsidRPr="003F47F0">
        <w:rPr>
          <w:rFonts w:ascii="Arial" w:hAnsi="Arial" w:cs="Arial"/>
          <w:lang w:val="en-GB"/>
        </w:rPr>
        <w:t xml:space="preserve">We have been informed that </w:t>
      </w:r>
      <w:r w:rsidRPr="003F47F0">
        <w:rPr>
          <w:rFonts w:ascii="Arial" w:hAnsi="Arial" w:cs="Arial"/>
          <w:i/>
          <w:iCs/>
          <w:lang w:val="en-GB"/>
        </w:rPr>
        <w:t>[name of supplier]</w:t>
      </w:r>
      <w:r w:rsidRPr="003F47F0">
        <w:rPr>
          <w:rFonts w:ascii="Arial" w:hAnsi="Arial" w:cs="Arial"/>
          <w:lang w:val="en-GB"/>
        </w:rPr>
        <w:t xml:space="preserve"> (hereinafter called “the Supplier”) has undertaken, pursuant to Contract No </w:t>
      </w:r>
      <w:r w:rsidRPr="003F47F0">
        <w:rPr>
          <w:rFonts w:ascii="Arial" w:hAnsi="Arial" w:cs="Arial"/>
          <w:i/>
          <w:iCs/>
          <w:lang w:val="en-GB"/>
        </w:rPr>
        <w:t>[reference number of Contract]</w:t>
      </w:r>
      <w:r w:rsidRPr="003F47F0">
        <w:rPr>
          <w:rFonts w:ascii="Arial" w:hAnsi="Arial" w:cs="Arial"/>
          <w:lang w:val="en-GB"/>
        </w:rPr>
        <w:t xml:space="preserve"> dated </w:t>
      </w:r>
      <w:r w:rsidRPr="003F47F0">
        <w:rPr>
          <w:rFonts w:ascii="Arial" w:hAnsi="Arial" w:cs="Arial"/>
          <w:i/>
          <w:iCs/>
          <w:lang w:val="en-GB"/>
        </w:rPr>
        <w:t>[date of Contract]</w:t>
      </w:r>
      <w:r w:rsidRPr="003F47F0">
        <w:rPr>
          <w:rFonts w:ascii="Arial" w:hAnsi="Arial" w:cs="Arial"/>
          <w:lang w:val="en-GB"/>
        </w:rPr>
        <w:t xml:space="preserve"> (hereinafter called “the Contract”) for the supply of </w:t>
      </w:r>
      <w:r w:rsidRPr="003F47F0">
        <w:rPr>
          <w:rFonts w:ascii="Arial" w:hAnsi="Arial" w:cs="Arial"/>
          <w:i/>
          <w:iCs/>
          <w:lang w:val="en-GB"/>
        </w:rPr>
        <w:t>[description of goods and related services]</w:t>
      </w:r>
      <w:r w:rsidRPr="003F47F0">
        <w:rPr>
          <w:rFonts w:ascii="Arial" w:hAnsi="Arial" w:cs="Arial"/>
          <w:lang w:val="en-GB"/>
        </w:rPr>
        <w:t xml:space="preserve"> under the Contract.</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r w:rsidRPr="003F47F0">
        <w:rPr>
          <w:rFonts w:ascii="Arial" w:hAnsi="Arial" w:cs="Arial"/>
          <w:lang w:val="en-GB"/>
        </w:rPr>
        <w:t>Furthermore, we understand that, according to your conditions, Contracts must be supported by a performance guarantee.</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r w:rsidRPr="003F47F0">
        <w:rPr>
          <w:rFonts w:ascii="Arial" w:hAnsi="Arial" w:cs="Arial"/>
          <w:lang w:val="en-GB"/>
        </w:rPr>
        <w:t xml:space="preserve">At the request of the Supplier, we </w:t>
      </w:r>
      <w:r w:rsidRPr="003F47F0">
        <w:rPr>
          <w:rFonts w:ascii="Arial" w:hAnsi="Arial" w:cs="Arial"/>
          <w:i/>
          <w:iCs/>
          <w:lang w:val="en-GB"/>
        </w:rPr>
        <w:t>[name of bank]</w:t>
      </w:r>
      <w:r w:rsidRPr="003F47F0">
        <w:rPr>
          <w:rFonts w:ascii="Arial" w:hAnsi="Arial" w:cs="Arial"/>
          <w:lang w:val="en-GB"/>
        </w:rPr>
        <w:t xml:space="preserve"> hereby irrevocably undertake to pay you, without cavil or argument, any sum or sums not exceeding in total an amount of Tk </w:t>
      </w:r>
      <w:r w:rsidRPr="003F47F0">
        <w:rPr>
          <w:rFonts w:ascii="Arial" w:hAnsi="Arial" w:cs="Arial"/>
          <w:i/>
          <w:iCs/>
          <w:lang w:val="en-GB"/>
        </w:rPr>
        <w:t>[insert amount in figures and in words]</w:t>
      </w:r>
      <w:r w:rsidRPr="003F47F0">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r w:rsidRPr="003F47F0">
        <w:rPr>
          <w:rFonts w:ascii="Arial" w:hAnsi="Arial" w:cs="Arial"/>
          <w:lang w:val="en-GB"/>
        </w:rPr>
        <w:t xml:space="preserve">This guarantee is valid until </w:t>
      </w:r>
      <w:r w:rsidRPr="003F47F0">
        <w:rPr>
          <w:rFonts w:ascii="Arial" w:hAnsi="Arial" w:cs="Arial"/>
          <w:i/>
          <w:iCs/>
          <w:lang w:val="en-GB"/>
        </w:rPr>
        <w:t>[date of validity of guarantee]</w:t>
      </w:r>
      <w:r w:rsidRPr="003F47F0">
        <w:rPr>
          <w:rFonts w:ascii="Arial" w:hAnsi="Arial" w:cs="Arial"/>
          <w:lang w:val="en-GB"/>
        </w:rPr>
        <w:t>, consequently, we must receive at the above-mentioned office any demand for payment under this guarantee on or before that date.</w:t>
      </w:r>
    </w:p>
    <w:p w:rsidR="00F375D3" w:rsidRPr="003F47F0" w:rsidRDefault="00F375D3" w:rsidP="00F375D3">
      <w:pPr>
        <w:jc w:val="both"/>
        <w:rPr>
          <w:rFonts w:ascii="Arial" w:hAnsi="Arial" w:cs="Arial"/>
          <w:lang w:val="en-GB"/>
        </w:rPr>
      </w:pPr>
    </w:p>
    <w:p w:rsidR="00F375D3" w:rsidRPr="003F47F0" w:rsidRDefault="00F375D3" w:rsidP="00F375D3">
      <w:pPr>
        <w:jc w:val="both"/>
        <w:rPr>
          <w:rFonts w:ascii="Arial" w:hAnsi="Arial" w:cs="Arial"/>
          <w:lang w:val="en-GB"/>
        </w:rPr>
      </w:pPr>
    </w:p>
    <w:p w:rsidR="00F375D3" w:rsidRPr="00FE6B6F" w:rsidRDefault="00F375D3" w:rsidP="00F375D3">
      <w:pPr>
        <w:pStyle w:val="FootnoteText"/>
        <w:rPr>
          <w:rFonts w:ascii="Arial" w:hAnsi="Arial" w:cs="Arial"/>
          <w:i/>
          <w:lang w:val="en-GB"/>
        </w:rPr>
      </w:pPr>
      <w:r w:rsidRPr="00FE6B6F">
        <w:rPr>
          <w:rFonts w:ascii="Arial" w:hAnsi="Arial" w:cs="Arial"/>
          <w:i/>
          <w:lang w:val="en-GB"/>
        </w:rPr>
        <w:t>[</w:t>
      </w:r>
      <w:r>
        <w:rPr>
          <w:rFonts w:ascii="Arial" w:hAnsi="Arial" w:cs="Arial"/>
          <w:i/>
          <w:lang w:val="en-GB"/>
        </w:rPr>
        <w:t>Signatures of authorized representatives of the Bank]</w:t>
      </w:r>
    </w:p>
    <w:p w:rsidR="00F375D3" w:rsidRPr="003F47F0" w:rsidRDefault="00F375D3" w:rsidP="00F375D3">
      <w:pPr>
        <w:pStyle w:val="FootnoteText"/>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3"/>
        <w:gridCol w:w="4487"/>
      </w:tblGrid>
      <w:tr w:rsidR="00F375D3" w:rsidRPr="003F47F0" w:rsidTr="002C5786">
        <w:tc>
          <w:tcPr>
            <w:tcW w:w="4513" w:type="dxa"/>
          </w:tcPr>
          <w:p w:rsidR="00F375D3" w:rsidRPr="003F47F0" w:rsidRDefault="00F375D3" w:rsidP="002C5786">
            <w:pPr>
              <w:jc w:val="both"/>
              <w:rPr>
                <w:rFonts w:ascii="Arial" w:hAnsi="Arial" w:cs="Arial"/>
                <w:lang w:val="en-GB"/>
              </w:rPr>
            </w:pPr>
          </w:p>
          <w:p w:rsidR="00F375D3" w:rsidRPr="003F47F0" w:rsidRDefault="00F375D3" w:rsidP="002C5786">
            <w:pPr>
              <w:jc w:val="both"/>
              <w:rPr>
                <w:rFonts w:ascii="Arial" w:hAnsi="Arial" w:cs="Arial"/>
                <w:lang w:val="en-GB"/>
              </w:rPr>
            </w:pPr>
          </w:p>
          <w:p w:rsidR="00F375D3" w:rsidRPr="003F47F0" w:rsidRDefault="00F375D3" w:rsidP="002C5786">
            <w:pPr>
              <w:jc w:val="both"/>
              <w:rPr>
                <w:rFonts w:ascii="Arial" w:hAnsi="Arial" w:cs="Arial"/>
                <w:lang w:val="en-GB"/>
              </w:rPr>
            </w:pPr>
            <w:r w:rsidRPr="003F47F0">
              <w:rPr>
                <w:rFonts w:ascii="Arial" w:hAnsi="Arial" w:cs="Arial"/>
                <w:lang w:val="en-GB"/>
              </w:rPr>
              <w:t>Signature</w:t>
            </w:r>
          </w:p>
        </w:tc>
        <w:tc>
          <w:tcPr>
            <w:tcW w:w="4487" w:type="dxa"/>
          </w:tcPr>
          <w:p w:rsidR="00F375D3" w:rsidRPr="003F47F0" w:rsidRDefault="00F375D3" w:rsidP="002C5786">
            <w:pPr>
              <w:jc w:val="both"/>
              <w:rPr>
                <w:rFonts w:ascii="Arial" w:hAnsi="Arial" w:cs="Arial"/>
                <w:lang w:val="en-GB"/>
              </w:rPr>
            </w:pPr>
          </w:p>
          <w:p w:rsidR="00F375D3" w:rsidRPr="003F47F0" w:rsidRDefault="00F375D3" w:rsidP="002C5786">
            <w:pPr>
              <w:jc w:val="both"/>
              <w:rPr>
                <w:rFonts w:ascii="Arial" w:hAnsi="Arial" w:cs="Arial"/>
                <w:lang w:val="en-GB"/>
              </w:rPr>
            </w:pPr>
          </w:p>
          <w:p w:rsidR="00F375D3" w:rsidRPr="003F47F0" w:rsidRDefault="00F375D3" w:rsidP="002C5786">
            <w:pPr>
              <w:jc w:val="both"/>
              <w:rPr>
                <w:rFonts w:ascii="Arial" w:hAnsi="Arial" w:cs="Arial"/>
                <w:lang w:val="en-GB"/>
              </w:rPr>
            </w:pPr>
            <w:r>
              <w:rPr>
                <w:rFonts w:ascii="Arial" w:hAnsi="Arial" w:cs="Arial"/>
                <w:lang w:val="en-GB"/>
              </w:rPr>
              <w:t>Seal</w:t>
            </w:r>
          </w:p>
        </w:tc>
      </w:tr>
    </w:tbl>
    <w:p w:rsidR="00F375D3" w:rsidRPr="003F47F0" w:rsidRDefault="00F375D3" w:rsidP="00F375D3">
      <w:pPr>
        <w:jc w:val="both"/>
        <w:rPr>
          <w:rFonts w:ascii="Arial" w:hAnsi="Arial" w:cs="Arial"/>
          <w:lang w:val="en-GB"/>
        </w:rPr>
      </w:pPr>
    </w:p>
    <w:bookmarkEnd w:id="329"/>
    <w:bookmarkEnd w:id="330"/>
    <w:bookmarkEnd w:id="331"/>
    <w:p w:rsidR="00F375D3" w:rsidRDefault="00F375D3" w:rsidP="00F375D3">
      <w:pPr>
        <w:rPr>
          <w:rFonts w:ascii="Arial" w:hAnsi="Arial" w:cs="Arial"/>
          <w:lang w:val="en-GB"/>
        </w:rPr>
      </w:pPr>
    </w:p>
    <w:p w:rsidR="00F375D3" w:rsidRDefault="00F375D3" w:rsidP="00F375D3">
      <w:pPr>
        <w:rPr>
          <w:rFonts w:ascii="Arial" w:hAnsi="Arial" w:cs="Arial"/>
          <w:lang w:val="en-GB"/>
        </w:rPr>
      </w:pPr>
    </w:p>
    <w:p w:rsidR="00F375D3" w:rsidRDefault="00F375D3" w:rsidP="00F375D3">
      <w:pPr>
        <w:rPr>
          <w:rFonts w:ascii="Arial" w:hAnsi="Arial" w:cs="Arial"/>
          <w:lang w:val="en-GB"/>
        </w:rPr>
      </w:pPr>
    </w:p>
    <w:p w:rsidR="00F375D3" w:rsidRDefault="00F375D3" w:rsidP="00F375D3">
      <w:pPr>
        <w:rPr>
          <w:rFonts w:ascii="Arial" w:hAnsi="Arial" w:cs="Arial"/>
          <w:lang w:val="en-GB"/>
        </w:rPr>
      </w:pPr>
    </w:p>
    <w:p w:rsidR="00F375D3" w:rsidRDefault="00F375D3" w:rsidP="00F375D3">
      <w:pPr>
        <w:rPr>
          <w:rFonts w:ascii="Arial" w:hAnsi="Arial" w:cs="Arial"/>
          <w:lang w:val="en-GB"/>
        </w:rPr>
      </w:pPr>
    </w:p>
    <w:p w:rsidR="00F375D3" w:rsidRDefault="00F375D3" w:rsidP="00F375D3">
      <w:pPr>
        <w:rPr>
          <w:rFonts w:ascii="Arial" w:hAnsi="Arial" w:cs="Arial"/>
          <w:lang w:val="en-GB"/>
        </w:rPr>
      </w:pPr>
    </w:p>
    <w:p w:rsidR="00F375D3" w:rsidRDefault="00F375D3" w:rsidP="00F375D3">
      <w:pPr>
        <w:pStyle w:val="Sub-ClauseText"/>
        <w:spacing w:before="0" w:after="0"/>
        <w:jc w:val="left"/>
        <w:rPr>
          <w:rFonts w:ascii="Arial" w:hAnsi="Arial" w:cs="Arial"/>
          <w:sz w:val="22"/>
          <w:szCs w:val="22"/>
          <w:lang w:val="en-GB"/>
        </w:rPr>
      </w:pPr>
    </w:p>
    <w:p w:rsidR="00F375D3" w:rsidRDefault="00F375D3"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Default="005B4DAB" w:rsidP="00F375D3">
      <w:pPr>
        <w:pStyle w:val="Sub-ClauseText"/>
        <w:spacing w:before="0" w:after="0"/>
        <w:jc w:val="center"/>
        <w:rPr>
          <w:rFonts w:ascii="Arial" w:hAnsi="Arial" w:cs="Arial"/>
          <w:sz w:val="20"/>
          <w:lang w:val="en-GB"/>
        </w:rPr>
      </w:pPr>
    </w:p>
    <w:p w:rsidR="005B4DAB" w:rsidRPr="003F47F0" w:rsidRDefault="005B4DAB" w:rsidP="00F375D3">
      <w:pPr>
        <w:pStyle w:val="Sub-ClauseText"/>
        <w:spacing w:before="0" w:after="0"/>
        <w:jc w:val="center"/>
        <w:rPr>
          <w:rFonts w:ascii="Arial" w:hAnsi="Arial" w:cs="Arial"/>
          <w:sz w:val="20"/>
          <w:lang w:val="en-GB"/>
        </w:rPr>
      </w:pPr>
    </w:p>
    <w:p w:rsidR="00F375D3" w:rsidRPr="006B4296" w:rsidRDefault="00F375D3" w:rsidP="006B4296">
      <w:pPr>
        <w:pStyle w:val="Heading1"/>
        <w:rPr>
          <w:rFonts w:ascii="Arial" w:hAnsi="Arial" w:cs="Arial"/>
          <w:sz w:val="40"/>
          <w:szCs w:val="40"/>
          <w:lang w:val="fr-FR"/>
        </w:rPr>
      </w:pPr>
      <w:bookmarkStart w:id="351" w:name="_Toc329444905"/>
      <w:r w:rsidRPr="00D90FDC">
        <w:rPr>
          <w:rFonts w:ascii="Arial" w:hAnsi="Arial" w:cs="Arial"/>
          <w:sz w:val="40"/>
          <w:szCs w:val="40"/>
          <w:lang w:val="fr-FR"/>
        </w:rPr>
        <w:lastRenderedPageBreak/>
        <w:t xml:space="preserve">Section </w:t>
      </w:r>
      <w:r>
        <w:rPr>
          <w:rFonts w:ascii="Arial" w:hAnsi="Arial" w:cs="Arial"/>
          <w:sz w:val="40"/>
          <w:szCs w:val="40"/>
          <w:lang w:val="fr-FR"/>
        </w:rPr>
        <w:t>6</w:t>
      </w:r>
      <w:r w:rsidRPr="00D90FDC">
        <w:rPr>
          <w:rFonts w:ascii="Arial" w:hAnsi="Arial" w:cs="Arial"/>
          <w:sz w:val="40"/>
          <w:szCs w:val="40"/>
          <w:lang w:val="fr-FR"/>
        </w:rPr>
        <w:t>.</w:t>
      </w:r>
      <w:r w:rsidRPr="00D90FDC">
        <w:rPr>
          <w:rFonts w:ascii="Arial" w:hAnsi="Arial" w:cs="Arial"/>
          <w:sz w:val="40"/>
          <w:szCs w:val="40"/>
          <w:lang w:val="fr-FR"/>
        </w:rPr>
        <w:tab/>
        <w:t>Schedule of Requirements</w:t>
      </w:r>
      <w:bookmarkEnd w:id="351"/>
    </w:p>
    <w:p w:rsidR="00F375D3" w:rsidRDefault="00F375D3" w:rsidP="00F375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193"/>
        <w:gridCol w:w="1067"/>
        <w:gridCol w:w="2177"/>
      </w:tblGrid>
      <w:tr w:rsidR="00F375D3" w:rsidRPr="00D7093C" w:rsidTr="002C5786">
        <w:tc>
          <w:tcPr>
            <w:tcW w:w="2808" w:type="dxa"/>
          </w:tcPr>
          <w:p w:rsidR="00F375D3" w:rsidRPr="00D7093C" w:rsidRDefault="00F375D3" w:rsidP="002C5786">
            <w:pPr>
              <w:jc w:val="both"/>
              <w:rPr>
                <w:rFonts w:ascii="Arial" w:hAnsi="Arial" w:cs="Arial"/>
                <w:sz w:val="22"/>
                <w:szCs w:val="22"/>
                <w:lang w:val="en-GB"/>
              </w:rPr>
            </w:pPr>
            <w:r w:rsidRPr="00D7093C">
              <w:rPr>
                <w:rFonts w:ascii="Arial" w:hAnsi="Arial" w:cs="Arial"/>
                <w:sz w:val="22"/>
                <w:szCs w:val="22"/>
                <w:lang w:val="en-GB"/>
              </w:rPr>
              <w:t>Invitation for Tender No:</w:t>
            </w:r>
          </w:p>
        </w:tc>
        <w:tc>
          <w:tcPr>
            <w:tcW w:w="3193" w:type="dxa"/>
          </w:tcPr>
          <w:p w:rsidR="00F375D3" w:rsidRPr="00D7093C" w:rsidRDefault="00540C75" w:rsidP="002C5786">
            <w:pPr>
              <w:jc w:val="both"/>
              <w:rPr>
                <w:rFonts w:ascii="Arial" w:hAnsi="Arial" w:cs="Arial"/>
                <w:sz w:val="22"/>
                <w:szCs w:val="22"/>
                <w:lang w:val="en-GB"/>
              </w:rPr>
            </w:pPr>
            <w:r>
              <w:rPr>
                <w:rFonts w:ascii="Arial" w:hAnsi="Arial" w:cs="Arial"/>
                <w:sz w:val="22"/>
                <w:szCs w:val="22"/>
                <w:lang w:val="en-GB"/>
              </w:rPr>
              <w:t>32538</w:t>
            </w:r>
          </w:p>
        </w:tc>
        <w:tc>
          <w:tcPr>
            <w:tcW w:w="1067" w:type="dxa"/>
          </w:tcPr>
          <w:p w:rsidR="00F375D3" w:rsidRPr="00D7093C" w:rsidRDefault="00F375D3" w:rsidP="002C5786">
            <w:pPr>
              <w:jc w:val="both"/>
              <w:rPr>
                <w:rFonts w:ascii="Arial" w:hAnsi="Arial" w:cs="Arial"/>
                <w:sz w:val="22"/>
                <w:szCs w:val="22"/>
                <w:lang w:val="en-GB"/>
              </w:rPr>
            </w:pPr>
            <w:r w:rsidRPr="00D7093C">
              <w:rPr>
                <w:rFonts w:ascii="Arial" w:hAnsi="Arial" w:cs="Arial"/>
                <w:sz w:val="22"/>
                <w:szCs w:val="22"/>
                <w:lang w:val="en-GB"/>
              </w:rPr>
              <w:t>Date</w:t>
            </w:r>
          </w:p>
        </w:tc>
        <w:tc>
          <w:tcPr>
            <w:tcW w:w="2177" w:type="dxa"/>
          </w:tcPr>
          <w:p w:rsidR="00F375D3" w:rsidRPr="00D7093C" w:rsidRDefault="00540C75" w:rsidP="002C5786">
            <w:pPr>
              <w:jc w:val="both"/>
              <w:rPr>
                <w:rFonts w:ascii="Arial" w:hAnsi="Arial" w:cs="Arial"/>
                <w:sz w:val="22"/>
                <w:szCs w:val="22"/>
                <w:lang w:val="en-GB"/>
              </w:rPr>
            </w:pPr>
            <w:r>
              <w:rPr>
                <w:rFonts w:ascii="Arial" w:hAnsi="Arial" w:cs="Arial"/>
                <w:sz w:val="22"/>
                <w:szCs w:val="22"/>
                <w:lang w:val="en-GB"/>
              </w:rPr>
              <w:t>27/05/2025</w:t>
            </w:r>
          </w:p>
        </w:tc>
      </w:tr>
      <w:tr w:rsidR="00F375D3" w:rsidRPr="00D7093C" w:rsidTr="002C5786">
        <w:tc>
          <w:tcPr>
            <w:tcW w:w="2808" w:type="dxa"/>
          </w:tcPr>
          <w:p w:rsidR="00F375D3" w:rsidRPr="00D7093C" w:rsidRDefault="00F375D3" w:rsidP="002C5786">
            <w:pPr>
              <w:jc w:val="both"/>
              <w:rPr>
                <w:rFonts w:ascii="Arial" w:hAnsi="Arial" w:cs="Arial"/>
                <w:sz w:val="22"/>
                <w:szCs w:val="22"/>
                <w:lang w:val="en-GB"/>
              </w:rPr>
            </w:pPr>
            <w:r w:rsidRPr="00D7093C">
              <w:rPr>
                <w:rFonts w:ascii="Arial" w:hAnsi="Arial" w:cs="Arial"/>
                <w:sz w:val="22"/>
                <w:szCs w:val="22"/>
                <w:lang w:val="en-GB"/>
              </w:rPr>
              <w:t>Tender Package No:</w:t>
            </w:r>
          </w:p>
        </w:tc>
        <w:tc>
          <w:tcPr>
            <w:tcW w:w="3193" w:type="dxa"/>
          </w:tcPr>
          <w:p w:rsidR="00F375D3" w:rsidRPr="00D7093C" w:rsidRDefault="00F375D3" w:rsidP="002C5786">
            <w:pPr>
              <w:jc w:val="both"/>
              <w:rPr>
                <w:rFonts w:ascii="Arial" w:hAnsi="Arial" w:cs="Arial"/>
                <w:sz w:val="22"/>
                <w:szCs w:val="22"/>
                <w:lang w:val="en-GB"/>
              </w:rPr>
            </w:pPr>
          </w:p>
        </w:tc>
        <w:tc>
          <w:tcPr>
            <w:tcW w:w="1067" w:type="dxa"/>
          </w:tcPr>
          <w:p w:rsidR="00F375D3" w:rsidRPr="00D7093C" w:rsidRDefault="00F375D3" w:rsidP="002C5786">
            <w:pPr>
              <w:jc w:val="both"/>
              <w:rPr>
                <w:rFonts w:ascii="Arial" w:hAnsi="Arial" w:cs="Arial"/>
                <w:sz w:val="22"/>
                <w:szCs w:val="22"/>
                <w:lang w:val="en-GB"/>
              </w:rPr>
            </w:pPr>
          </w:p>
        </w:tc>
        <w:tc>
          <w:tcPr>
            <w:tcW w:w="2177" w:type="dxa"/>
          </w:tcPr>
          <w:p w:rsidR="00F375D3" w:rsidRPr="00D7093C" w:rsidRDefault="00F375D3" w:rsidP="002C5786">
            <w:pPr>
              <w:jc w:val="both"/>
              <w:rPr>
                <w:rFonts w:ascii="Arial" w:hAnsi="Arial" w:cs="Arial"/>
                <w:sz w:val="22"/>
                <w:szCs w:val="22"/>
                <w:lang w:val="en-GB"/>
              </w:rPr>
            </w:pPr>
          </w:p>
        </w:tc>
      </w:tr>
      <w:tr w:rsidR="00F375D3" w:rsidRPr="00D7093C" w:rsidTr="002C5786">
        <w:tc>
          <w:tcPr>
            <w:tcW w:w="2808" w:type="dxa"/>
          </w:tcPr>
          <w:p w:rsidR="00F375D3" w:rsidRPr="00D7093C" w:rsidRDefault="00F375D3" w:rsidP="002C5786">
            <w:pPr>
              <w:jc w:val="both"/>
              <w:rPr>
                <w:rFonts w:ascii="Arial" w:hAnsi="Arial" w:cs="Arial"/>
                <w:sz w:val="22"/>
                <w:szCs w:val="22"/>
                <w:lang w:val="en-GB"/>
              </w:rPr>
            </w:pPr>
            <w:r w:rsidRPr="00D7093C">
              <w:rPr>
                <w:rFonts w:ascii="Arial" w:hAnsi="Arial" w:cs="Arial"/>
                <w:sz w:val="22"/>
                <w:szCs w:val="22"/>
                <w:lang w:val="en-GB"/>
              </w:rPr>
              <w:t xml:space="preserve">Tender </w:t>
            </w:r>
            <w:r>
              <w:rPr>
                <w:rFonts w:ascii="Arial" w:hAnsi="Arial" w:cs="Arial"/>
                <w:sz w:val="22"/>
                <w:szCs w:val="22"/>
                <w:lang w:val="en-GB"/>
              </w:rPr>
              <w:t>Lot</w:t>
            </w:r>
            <w:r w:rsidRPr="00D7093C">
              <w:rPr>
                <w:rFonts w:ascii="Arial" w:hAnsi="Arial" w:cs="Arial"/>
                <w:sz w:val="22"/>
                <w:szCs w:val="22"/>
                <w:lang w:val="en-GB"/>
              </w:rPr>
              <w:t xml:space="preserve"> No</w:t>
            </w:r>
            <w:r w:rsidR="006B4296">
              <w:rPr>
                <w:rFonts w:ascii="Arial" w:hAnsi="Arial" w:cs="Arial"/>
                <w:sz w:val="22"/>
                <w:szCs w:val="22"/>
                <w:lang w:val="en-GB"/>
              </w:rPr>
              <w:t xml:space="preserve"> </w:t>
            </w:r>
            <w:r w:rsidRPr="00D7093C">
              <w:rPr>
                <w:rFonts w:ascii="Arial" w:hAnsi="Arial" w:cs="Arial"/>
                <w:sz w:val="22"/>
                <w:szCs w:val="22"/>
                <w:lang w:val="en-GB"/>
              </w:rPr>
              <w:t>:</w:t>
            </w:r>
            <w:r w:rsidR="006B4296">
              <w:rPr>
                <w:rFonts w:ascii="Arial" w:hAnsi="Arial" w:cs="Arial"/>
                <w:sz w:val="22"/>
                <w:szCs w:val="22"/>
                <w:lang w:val="en-GB"/>
              </w:rPr>
              <w:t xml:space="preserve"> 01</w:t>
            </w:r>
          </w:p>
        </w:tc>
        <w:tc>
          <w:tcPr>
            <w:tcW w:w="3193" w:type="dxa"/>
          </w:tcPr>
          <w:p w:rsidR="00F375D3" w:rsidRPr="00D7093C" w:rsidRDefault="006B4296" w:rsidP="002C5786">
            <w:pPr>
              <w:jc w:val="both"/>
              <w:rPr>
                <w:rFonts w:ascii="Arial" w:hAnsi="Arial" w:cs="Arial"/>
                <w:sz w:val="22"/>
                <w:szCs w:val="22"/>
                <w:lang w:val="en-GB"/>
              </w:rPr>
            </w:pPr>
            <w:r w:rsidRPr="006B4296">
              <w:rPr>
                <w:rFonts w:ascii="Arial" w:hAnsi="Arial" w:cs="Arial"/>
                <w:sz w:val="18"/>
                <w:szCs w:val="22"/>
                <w:lang w:val="en-GB"/>
              </w:rPr>
              <w:t>Purchase of 60(sixty) sets Tire Tube</w:t>
            </w:r>
          </w:p>
        </w:tc>
        <w:tc>
          <w:tcPr>
            <w:tcW w:w="1067" w:type="dxa"/>
          </w:tcPr>
          <w:p w:rsidR="00F375D3" w:rsidRPr="00D7093C" w:rsidRDefault="00F375D3" w:rsidP="002C5786">
            <w:pPr>
              <w:jc w:val="both"/>
              <w:rPr>
                <w:rFonts w:ascii="Arial" w:hAnsi="Arial" w:cs="Arial"/>
                <w:sz w:val="22"/>
                <w:szCs w:val="22"/>
                <w:lang w:val="en-GB"/>
              </w:rPr>
            </w:pPr>
          </w:p>
        </w:tc>
        <w:tc>
          <w:tcPr>
            <w:tcW w:w="2177" w:type="dxa"/>
          </w:tcPr>
          <w:p w:rsidR="00F375D3" w:rsidRPr="00D7093C" w:rsidRDefault="00F375D3" w:rsidP="002C5786">
            <w:pPr>
              <w:jc w:val="both"/>
              <w:rPr>
                <w:rFonts w:ascii="Arial" w:hAnsi="Arial" w:cs="Arial"/>
                <w:sz w:val="22"/>
                <w:szCs w:val="22"/>
                <w:lang w:val="en-GB"/>
              </w:rPr>
            </w:pPr>
          </w:p>
        </w:tc>
      </w:tr>
    </w:tbl>
    <w:p w:rsidR="00F375D3" w:rsidRPr="009C10BC" w:rsidRDefault="00F375D3" w:rsidP="00F375D3">
      <w:pPr>
        <w:rPr>
          <w:vanish/>
        </w:rPr>
      </w:pPr>
    </w:p>
    <w:tbl>
      <w:tblPr>
        <w:tblpPr w:leftFromText="180" w:rightFromText="180" w:vertAnchor="text" w:horzAnchor="margin" w:tblpY="952"/>
        <w:tblW w:w="9288" w:type="dxa"/>
        <w:tblBorders>
          <w:top w:val="single" w:sz="4"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288"/>
      </w:tblGrid>
      <w:tr w:rsidR="00F375D3" w:rsidRPr="003F47F0" w:rsidTr="002C5786">
        <w:trPr>
          <w:trHeight w:val="890"/>
        </w:trPr>
        <w:tc>
          <w:tcPr>
            <w:tcW w:w="9288" w:type="dxa"/>
          </w:tcPr>
          <w:p w:rsidR="00F375D3" w:rsidRPr="00A94C24" w:rsidRDefault="00F375D3" w:rsidP="002C5786">
            <w:pPr>
              <w:jc w:val="center"/>
              <w:rPr>
                <w:rFonts w:ascii="Arial" w:hAnsi="Arial" w:cs="Arial"/>
                <w:i/>
                <w:sz w:val="18"/>
                <w:szCs w:val="18"/>
                <w:lang w:val="en-GB"/>
              </w:rPr>
            </w:pPr>
            <w:r w:rsidRPr="00A94C24">
              <w:rPr>
                <w:rFonts w:ascii="Arial" w:hAnsi="Arial" w:cs="Arial"/>
                <w:i/>
                <w:sz w:val="18"/>
                <w:szCs w:val="18"/>
                <w:lang w:val="en-GB"/>
              </w:rPr>
              <w:t xml:space="preserve">This Section provides the List of Goods and Delivery Schedule and List of </w:t>
            </w:r>
            <w:r>
              <w:rPr>
                <w:rFonts w:ascii="Arial" w:hAnsi="Arial" w:cs="Arial"/>
                <w:i/>
                <w:sz w:val="18"/>
                <w:szCs w:val="18"/>
                <w:lang w:val="en-GB"/>
              </w:rPr>
              <w:t>r</w:t>
            </w:r>
            <w:r w:rsidRPr="00A94C24">
              <w:rPr>
                <w:rFonts w:ascii="Arial" w:hAnsi="Arial" w:cs="Arial"/>
                <w:i/>
                <w:sz w:val="18"/>
                <w:szCs w:val="18"/>
                <w:lang w:val="en-GB"/>
              </w:rPr>
              <w:t xml:space="preserve">elated </w:t>
            </w:r>
            <w:r>
              <w:rPr>
                <w:rFonts w:ascii="Arial" w:hAnsi="Arial" w:cs="Arial"/>
                <w:i/>
                <w:sz w:val="18"/>
                <w:szCs w:val="18"/>
                <w:lang w:val="en-GB"/>
              </w:rPr>
              <w:t>s</w:t>
            </w:r>
            <w:r w:rsidRPr="00A94C24">
              <w:rPr>
                <w:rFonts w:ascii="Arial" w:hAnsi="Arial" w:cs="Arial"/>
                <w:i/>
                <w:sz w:val="18"/>
                <w:szCs w:val="18"/>
                <w:lang w:val="en-GB"/>
              </w:rPr>
              <w:t xml:space="preserve">ervices and Completion Schedule and must be carefully prepared by </w:t>
            </w:r>
            <w:r>
              <w:rPr>
                <w:rFonts w:ascii="Arial" w:hAnsi="Arial" w:cs="Arial"/>
                <w:i/>
                <w:sz w:val="18"/>
                <w:szCs w:val="18"/>
                <w:lang w:val="en-GB"/>
              </w:rPr>
              <w:t>the</w:t>
            </w:r>
            <w:r w:rsidRPr="00A94C24">
              <w:rPr>
                <w:rFonts w:ascii="Arial" w:hAnsi="Arial" w:cs="Arial"/>
                <w:i/>
                <w:sz w:val="18"/>
                <w:szCs w:val="18"/>
                <w:lang w:val="en-GB"/>
              </w:rPr>
              <w:t xml:space="preserve"> Procuring Entity for each object of procurement.</w:t>
            </w:r>
          </w:p>
          <w:p w:rsidR="00F375D3" w:rsidRPr="00EC3C1A" w:rsidRDefault="00F375D3" w:rsidP="002C5786">
            <w:pPr>
              <w:rPr>
                <w:rFonts w:ascii="Arial" w:hAnsi="Arial" w:cs="Arial"/>
                <w:sz w:val="20"/>
                <w:szCs w:val="20"/>
                <w:lang w:val="en-GB"/>
              </w:rPr>
            </w:pPr>
          </w:p>
        </w:tc>
      </w:tr>
    </w:tbl>
    <w:p w:rsidR="00F375D3" w:rsidRPr="003F47F0" w:rsidRDefault="00F375D3" w:rsidP="00F375D3">
      <w:pPr>
        <w:jc w:val="both"/>
        <w:rPr>
          <w:rFonts w:ascii="Arial" w:hAnsi="Arial" w:cs="Arial"/>
          <w:lang w:val="en-GB"/>
        </w:rPr>
      </w:pPr>
    </w:p>
    <w:p w:rsidR="00F375D3" w:rsidRDefault="00F375D3" w:rsidP="00F375D3">
      <w:pPr>
        <w:jc w:val="center"/>
        <w:rPr>
          <w:rFonts w:ascii="Arial" w:hAnsi="Arial" w:cs="Arial"/>
          <w:b/>
          <w:bCs/>
          <w:sz w:val="28"/>
          <w:szCs w:val="28"/>
          <w:lang w:val="en-GB"/>
        </w:rPr>
      </w:pPr>
      <w:r w:rsidRPr="003F47F0">
        <w:rPr>
          <w:rFonts w:ascii="Arial" w:hAnsi="Arial" w:cs="Arial"/>
          <w:b/>
          <w:bCs/>
          <w:sz w:val="28"/>
          <w:szCs w:val="28"/>
          <w:lang w:val="en-GB"/>
        </w:rPr>
        <w:t>A.</w:t>
      </w:r>
      <w:r w:rsidRPr="003F47F0">
        <w:rPr>
          <w:rFonts w:ascii="Arial" w:hAnsi="Arial" w:cs="Arial"/>
          <w:b/>
          <w:bCs/>
          <w:sz w:val="28"/>
          <w:szCs w:val="28"/>
          <w:lang w:val="en-GB"/>
        </w:rPr>
        <w:tab/>
        <w:t>List of Goods</w:t>
      </w:r>
      <w:r w:rsidR="001D7412">
        <w:rPr>
          <w:rFonts w:ascii="Arial" w:hAnsi="Arial" w:cs="Arial"/>
          <w:b/>
          <w:bCs/>
          <w:sz w:val="28"/>
          <w:szCs w:val="28"/>
          <w:lang w:val="en-GB"/>
        </w:rPr>
        <w:t xml:space="preserve"> </w:t>
      </w:r>
      <w:r>
        <w:rPr>
          <w:rFonts w:ascii="Arial" w:hAnsi="Arial" w:cs="Arial"/>
          <w:b/>
          <w:bCs/>
          <w:sz w:val="28"/>
          <w:szCs w:val="28"/>
          <w:lang w:val="en-GB"/>
        </w:rPr>
        <w:t>&amp;</w:t>
      </w:r>
      <w:r w:rsidR="001D7412">
        <w:rPr>
          <w:rFonts w:ascii="Arial" w:hAnsi="Arial" w:cs="Arial"/>
          <w:b/>
          <w:bCs/>
          <w:sz w:val="28"/>
          <w:szCs w:val="28"/>
          <w:lang w:val="en-GB"/>
        </w:rPr>
        <w:t xml:space="preserve"> </w:t>
      </w:r>
      <w:r>
        <w:rPr>
          <w:rFonts w:ascii="Arial" w:hAnsi="Arial" w:cs="Arial"/>
          <w:b/>
          <w:bCs/>
          <w:sz w:val="28"/>
          <w:szCs w:val="28"/>
          <w:lang w:val="en-GB"/>
        </w:rPr>
        <w:t>related services</w:t>
      </w:r>
      <w:r w:rsidRPr="003F47F0">
        <w:rPr>
          <w:rFonts w:ascii="Arial" w:hAnsi="Arial" w:cs="Arial"/>
          <w:b/>
          <w:bCs/>
          <w:sz w:val="28"/>
          <w:szCs w:val="28"/>
          <w:lang w:val="en-GB"/>
        </w:rPr>
        <w:t xml:space="preserve"> and Delivery Schedule</w:t>
      </w:r>
    </w:p>
    <w:p w:rsidR="00F375D3" w:rsidRPr="003F47F0" w:rsidRDefault="00F375D3" w:rsidP="00F375D3">
      <w:pPr>
        <w:jc w:val="center"/>
        <w:rPr>
          <w:rFonts w:ascii="Arial" w:hAnsi="Arial" w:cs="Arial"/>
          <w:b/>
          <w:bCs/>
          <w:sz w:val="28"/>
          <w:szCs w:val="28"/>
          <w:lang w:val="en-GB"/>
        </w:rPr>
      </w:pPr>
    </w:p>
    <w:p w:rsidR="00F375D3" w:rsidRDefault="00F375D3" w:rsidP="006B4296">
      <w:pPr>
        <w:pStyle w:val="Sub-ClauseText"/>
        <w:tabs>
          <w:tab w:val="left" w:pos="1120"/>
        </w:tabs>
        <w:spacing w:before="0" w:after="0"/>
        <w:rPr>
          <w:rFonts w:ascii="Arial" w:hAnsi="Arial" w:cs="Arial"/>
          <w:sz w:val="22"/>
          <w:szCs w:val="22"/>
          <w:lang w:val="en-GB"/>
        </w:rPr>
      </w:pPr>
      <w:r>
        <w:rPr>
          <w:rFonts w:ascii="Arial" w:hAnsi="Arial" w:cs="Arial"/>
          <w:sz w:val="22"/>
          <w:szCs w:val="22"/>
          <w:lang w:val="en-GB"/>
        </w:rPr>
        <w:tab/>
      </w:r>
    </w:p>
    <w:tbl>
      <w:tblPr>
        <w:tblW w:w="918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720"/>
        <w:gridCol w:w="2520"/>
        <w:gridCol w:w="1800"/>
        <w:gridCol w:w="1260"/>
        <w:gridCol w:w="1260"/>
        <w:gridCol w:w="1620"/>
      </w:tblGrid>
      <w:tr w:rsidR="00F375D3" w:rsidRPr="00CE6608" w:rsidTr="002C5786">
        <w:trPr>
          <w:cantSplit/>
          <w:trHeight w:val="597"/>
        </w:trPr>
        <w:tc>
          <w:tcPr>
            <w:tcW w:w="720" w:type="dxa"/>
            <w:tcBorders>
              <w:top w:val="double" w:sz="4" w:space="0" w:color="auto"/>
              <w:bottom w:val="double" w:sz="4" w:space="0" w:color="auto"/>
            </w:tcBorders>
          </w:tcPr>
          <w:p w:rsidR="00F375D3" w:rsidRPr="003F47F0" w:rsidRDefault="00F375D3" w:rsidP="002C5786">
            <w:pPr>
              <w:pStyle w:val="FootnoteText"/>
              <w:jc w:val="center"/>
              <w:rPr>
                <w:rFonts w:ascii="Arial" w:hAnsi="Arial" w:cs="Arial"/>
                <w:b/>
                <w:bCs/>
                <w:lang w:val="en-GB"/>
              </w:rPr>
            </w:pPr>
            <w:r w:rsidRPr="003F47F0">
              <w:rPr>
                <w:rFonts w:ascii="Arial" w:hAnsi="Arial" w:cs="Arial"/>
                <w:b/>
                <w:bCs/>
                <w:lang w:val="en-GB"/>
              </w:rPr>
              <w:t>Item No.</w:t>
            </w:r>
          </w:p>
        </w:tc>
        <w:tc>
          <w:tcPr>
            <w:tcW w:w="2520" w:type="dxa"/>
            <w:tcBorders>
              <w:top w:val="double" w:sz="4" w:space="0" w:color="auto"/>
              <w:bottom w:val="double" w:sz="4" w:space="0" w:color="auto"/>
            </w:tcBorders>
          </w:tcPr>
          <w:p w:rsidR="00F375D3" w:rsidRPr="003F47F0" w:rsidRDefault="00F375D3" w:rsidP="002C5786">
            <w:pPr>
              <w:pStyle w:val="FootnoteText"/>
              <w:jc w:val="center"/>
              <w:rPr>
                <w:rFonts w:ascii="Arial" w:hAnsi="Arial" w:cs="Arial"/>
                <w:b/>
                <w:bCs/>
                <w:lang w:val="en-GB"/>
              </w:rPr>
            </w:pPr>
            <w:r w:rsidRPr="003F47F0">
              <w:rPr>
                <w:rFonts w:ascii="Arial" w:hAnsi="Arial" w:cs="Arial"/>
                <w:b/>
                <w:bCs/>
                <w:lang w:val="en-GB"/>
              </w:rPr>
              <w:t xml:space="preserve">Description of Item </w:t>
            </w:r>
          </w:p>
        </w:tc>
        <w:tc>
          <w:tcPr>
            <w:tcW w:w="1800" w:type="dxa"/>
            <w:tcBorders>
              <w:top w:val="double" w:sz="4" w:space="0" w:color="auto"/>
              <w:bottom w:val="double" w:sz="4" w:space="0" w:color="auto"/>
            </w:tcBorders>
          </w:tcPr>
          <w:p w:rsidR="00F375D3" w:rsidRDefault="00F375D3" w:rsidP="002C5786">
            <w:pPr>
              <w:pStyle w:val="FootnoteText"/>
              <w:jc w:val="center"/>
              <w:rPr>
                <w:rFonts w:ascii="Arial" w:hAnsi="Arial" w:cs="Arial"/>
                <w:b/>
                <w:bCs/>
                <w:lang w:val="en-GB"/>
              </w:rPr>
            </w:pPr>
            <w:r w:rsidRPr="003F47F0">
              <w:rPr>
                <w:rFonts w:ascii="Arial" w:hAnsi="Arial" w:cs="Arial"/>
                <w:b/>
                <w:bCs/>
                <w:lang w:val="en-GB"/>
              </w:rPr>
              <w:t xml:space="preserve">Unit of </w:t>
            </w:r>
            <w:r>
              <w:rPr>
                <w:rFonts w:ascii="Arial" w:hAnsi="Arial" w:cs="Arial"/>
                <w:b/>
                <w:bCs/>
                <w:lang w:val="en-GB"/>
              </w:rPr>
              <w:t>Measurement</w:t>
            </w:r>
          </w:p>
          <w:p w:rsidR="007C3796" w:rsidRPr="003F47F0" w:rsidRDefault="007C3796" w:rsidP="002C5786">
            <w:pPr>
              <w:pStyle w:val="FootnoteText"/>
              <w:jc w:val="center"/>
              <w:rPr>
                <w:rFonts w:ascii="Arial" w:hAnsi="Arial" w:cs="Arial"/>
                <w:b/>
                <w:bCs/>
                <w:lang w:val="en-GB"/>
              </w:rPr>
            </w:pPr>
            <w:r>
              <w:rPr>
                <w:rFonts w:ascii="Arial" w:hAnsi="Arial" w:cs="Arial"/>
                <w:b/>
                <w:bCs/>
                <w:lang w:val="en-GB"/>
              </w:rPr>
              <w:t>(set means tire tube)</w:t>
            </w:r>
          </w:p>
        </w:tc>
        <w:tc>
          <w:tcPr>
            <w:tcW w:w="1260" w:type="dxa"/>
            <w:tcBorders>
              <w:top w:val="double" w:sz="4" w:space="0" w:color="auto"/>
              <w:bottom w:val="double" w:sz="4" w:space="0" w:color="auto"/>
            </w:tcBorders>
          </w:tcPr>
          <w:p w:rsidR="00F375D3" w:rsidRPr="003F47F0" w:rsidRDefault="00F375D3" w:rsidP="002C5786">
            <w:pPr>
              <w:pStyle w:val="FootnoteText"/>
              <w:jc w:val="center"/>
              <w:rPr>
                <w:rFonts w:ascii="Arial" w:hAnsi="Arial" w:cs="Arial"/>
                <w:b/>
                <w:bCs/>
                <w:lang w:val="en-GB"/>
              </w:rPr>
            </w:pPr>
            <w:r w:rsidRPr="003F47F0">
              <w:rPr>
                <w:rFonts w:ascii="Arial" w:hAnsi="Arial" w:cs="Arial"/>
                <w:b/>
                <w:bCs/>
                <w:lang w:val="en-GB"/>
              </w:rPr>
              <w:t xml:space="preserve">Quantity </w:t>
            </w:r>
          </w:p>
        </w:tc>
        <w:tc>
          <w:tcPr>
            <w:tcW w:w="1260" w:type="dxa"/>
            <w:tcBorders>
              <w:top w:val="double" w:sz="4" w:space="0" w:color="auto"/>
              <w:bottom w:val="double" w:sz="4" w:space="0" w:color="auto"/>
            </w:tcBorders>
          </w:tcPr>
          <w:p w:rsidR="00F375D3" w:rsidRPr="003F47F0" w:rsidRDefault="00F375D3" w:rsidP="002C5786">
            <w:pPr>
              <w:pStyle w:val="FootnoteText"/>
              <w:jc w:val="center"/>
              <w:rPr>
                <w:rFonts w:ascii="Arial" w:hAnsi="Arial" w:cs="Arial"/>
                <w:b/>
                <w:bCs/>
                <w:lang w:val="en-GB"/>
              </w:rPr>
            </w:pPr>
            <w:r w:rsidRPr="003F47F0">
              <w:rPr>
                <w:rFonts w:ascii="Arial" w:hAnsi="Arial" w:cs="Arial"/>
                <w:b/>
                <w:bCs/>
                <w:lang w:val="en-GB"/>
              </w:rPr>
              <w:t>Point of Delivery</w:t>
            </w:r>
          </w:p>
        </w:tc>
        <w:tc>
          <w:tcPr>
            <w:tcW w:w="1620" w:type="dxa"/>
            <w:tcBorders>
              <w:top w:val="double" w:sz="4" w:space="0" w:color="auto"/>
              <w:bottom w:val="double" w:sz="4" w:space="0" w:color="auto"/>
            </w:tcBorders>
          </w:tcPr>
          <w:p w:rsidR="00F375D3" w:rsidRPr="003F47F0" w:rsidRDefault="00F375D3" w:rsidP="002C5786">
            <w:pPr>
              <w:pStyle w:val="FootnoteText"/>
              <w:jc w:val="center"/>
              <w:rPr>
                <w:rFonts w:ascii="Arial" w:hAnsi="Arial" w:cs="Arial"/>
                <w:b/>
                <w:bCs/>
                <w:lang w:val="en-GB"/>
              </w:rPr>
            </w:pPr>
            <w:r>
              <w:rPr>
                <w:rFonts w:ascii="Arial" w:hAnsi="Arial" w:cs="Arial"/>
                <w:b/>
                <w:bCs/>
                <w:lang w:val="en-GB"/>
              </w:rPr>
              <w:t xml:space="preserve">Delivery Period Required (from date of contract signature </w:t>
            </w:r>
            <w:r w:rsidRPr="003F47F0">
              <w:rPr>
                <w:rFonts w:ascii="Arial" w:hAnsi="Arial" w:cs="Arial"/>
                <w:b/>
                <w:bCs/>
                <w:lang w:val="en-GB"/>
              </w:rPr>
              <w:t>in weeks)</w:t>
            </w:r>
          </w:p>
        </w:tc>
      </w:tr>
      <w:tr w:rsidR="00F375D3" w:rsidRPr="003F47F0" w:rsidTr="002C5786">
        <w:trPr>
          <w:cantSplit/>
          <w:trHeight w:val="132"/>
        </w:trPr>
        <w:tc>
          <w:tcPr>
            <w:tcW w:w="720" w:type="dxa"/>
            <w:tcBorders>
              <w:top w:val="single" w:sz="6" w:space="0" w:color="auto"/>
              <w:bottom w:val="double" w:sz="4" w:space="0" w:color="auto"/>
            </w:tcBorders>
          </w:tcPr>
          <w:p w:rsidR="00F375D3" w:rsidRPr="00A94C24" w:rsidRDefault="00F375D3" w:rsidP="002C5786">
            <w:pPr>
              <w:jc w:val="center"/>
              <w:rPr>
                <w:rFonts w:ascii="Arial" w:hAnsi="Arial" w:cs="Arial"/>
                <w:b/>
                <w:bCs/>
                <w:i/>
                <w:sz w:val="18"/>
                <w:szCs w:val="18"/>
                <w:lang w:val="en-GB"/>
              </w:rPr>
            </w:pPr>
            <w:r w:rsidRPr="00A94C24">
              <w:rPr>
                <w:rFonts w:ascii="Arial" w:hAnsi="Arial" w:cs="Arial"/>
                <w:b/>
                <w:bCs/>
                <w:i/>
                <w:sz w:val="18"/>
                <w:szCs w:val="18"/>
                <w:lang w:val="en-GB"/>
              </w:rPr>
              <w:t>1</w:t>
            </w:r>
          </w:p>
        </w:tc>
        <w:tc>
          <w:tcPr>
            <w:tcW w:w="2520" w:type="dxa"/>
            <w:tcBorders>
              <w:top w:val="single" w:sz="6" w:space="0" w:color="auto"/>
              <w:bottom w:val="double" w:sz="4" w:space="0" w:color="auto"/>
            </w:tcBorders>
          </w:tcPr>
          <w:p w:rsidR="00F375D3" w:rsidRPr="00A94C24" w:rsidRDefault="00F375D3" w:rsidP="002C5786">
            <w:pPr>
              <w:jc w:val="center"/>
              <w:rPr>
                <w:rFonts w:ascii="Arial" w:hAnsi="Arial" w:cs="Arial"/>
                <w:b/>
                <w:bCs/>
                <w:i/>
                <w:sz w:val="18"/>
                <w:szCs w:val="18"/>
                <w:lang w:val="en-GB"/>
              </w:rPr>
            </w:pPr>
            <w:r w:rsidRPr="00A94C24">
              <w:rPr>
                <w:rFonts w:ascii="Arial" w:hAnsi="Arial" w:cs="Arial"/>
                <w:b/>
                <w:bCs/>
                <w:i/>
                <w:sz w:val="18"/>
                <w:szCs w:val="18"/>
                <w:lang w:val="en-GB"/>
              </w:rPr>
              <w:t>2</w:t>
            </w:r>
          </w:p>
        </w:tc>
        <w:tc>
          <w:tcPr>
            <w:tcW w:w="1800" w:type="dxa"/>
            <w:tcBorders>
              <w:top w:val="single" w:sz="6" w:space="0" w:color="auto"/>
              <w:bottom w:val="double" w:sz="4" w:space="0" w:color="auto"/>
            </w:tcBorders>
          </w:tcPr>
          <w:p w:rsidR="00F375D3" w:rsidRPr="00A94C24" w:rsidRDefault="00F375D3" w:rsidP="002C5786">
            <w:pPr>
              <w:pStyle w:val="FootnoteText"/>
              <w:jc w:val="center"/>
              <w:rPr>
                <w:rFonts w:ascii="Arial" w:hAnsi="Arial" w:cs="Arial"/>
                <w:b/>
                <w:bCs/>
                <w:i/>
                <w:sz w:val="18"/>
                <w:szCs w:val="18"/>
                <w:lang w:val="en-GB"/>
              </w:rPr>
            </w:pPr>
            <w:r w:rsidRPr="00A94C24">
              <w:rPr>
                <w:rFonts w:ascii="Arial" w:hAnsi="Arial" w:cs="Arial"/>
                <w:b/>
                <w:bCs/>
                <w:i/>
                <w:sz w:val="18"/>
                <w:szCs w:val="18"/>
                <w:lang w:val="en-GB"/>
              </w:rPr>
              <w:t>3</w:t>
            </w:r>
          </w:p>
        </w:tc>
        <w:tc>
          <w:tcPr>
            <w:tcW w:w="1260" w:type="dxa"/>
            <w:tcBorders>
              <w:top w:val="single" w:sz="6" w:space="0" w:color="auto"/>
              <w:bottom w:val="double" w:sz="4" w:space="0" w:color="auto"/>
            </w:tcBorders>
          </w:tcPr>
          <w:p w:rsidR="00F375D3" w:rsidRPr="00A94C24" w:rsidRDefault="00F375D3" w:rsidP="002C5786">
            <w:pPr>
              <w:jc w:val="center"/>
              <w:rPr>
                <w:rFonts w:ascii="Arial" w:hAnsi="Arial" w:cs="Arial"/>
                <w:b/>
                <w:bCs/>
                <w:i/>
                <w:sz w:val="18"/>
                <w:szCs w:val="18"/>
                <w:lang w:val="en-GB"/>
              </w:rPr>
            </w:pPr>
            <w:r w:rsidRPr="00A94C24">
              <w:rPr>
                <w:rFonts w:ascii="Arial" w:hAnsi="Arial" w:cs="Arial"/>
                <w:b/>
                <w:bCs/>
                <w:i/>
                <w:sz w:val="18"/>
                <w:szCs w:val="18"/>
                <w:lang w:val="en-GB"/>
              </w:rPr>
              <w:t>4</w:t>
            </w:r>
          </w:p>
        </w:tc>
        <w:tc>
          <w:tcPr>
            <w:tcW w:w="1260" w:type="dxa"/>
            <w:tcBorders>
              <w:top w:val="single" w:sz="6" w:space="0" w:color="auto"/>
              <w:bottom w:val="double" w:sz="4" w:space="0" w:color="auto"/>
            </w:tcBorders>
          </w:tcPr>
          <w:p w:rsidR="00F375D3" w:rsidRPr="00A94C24" w:rsidRDefault="00F375D3" w:rsidP="002C5786">
            <w:pPr>
              <w:jc w:val="center"/>
              <w:rPr>
                <w:rFonts w:ascii="Arial" w:hAnsi="Arial" w:cs="Arial"/>
                <w:b/>
                <w:bCs/>
                <w:i/>
                <w:sz w:val="18"/>
                <w:szCs w:val="18"/>
                <w:lang w:val="en-GB"/>
              </w:rPr>
            </w:pPr>
            <w:r w:rsidRPr="00A94C24">
              <w:rPr>
                <w:rFonts w:ascii="Arial" w:hAnsi="Arial" w:cs="Arial"/>
                <w:b/>
                <w:bCs/>
                <w:i/>
                <w:sz w:val="18"/>
                <w:szCs w:val="18"/>
                <w:lang w:val="en-GB"/>
              </w:rPr>
              <w:t>5</w:t>
            </w:r>
          </w:p>
        </w:tc>
        <w:tc>
          <w:tcPr>
            <w:tcW w:w="1620" w:type="dxa"/>
            <w:tcBorders>
              <w:top w:val="single" w:sz="6" w:space="0" w:color="auto"/>
              <w:bottom w:val="double" w:sz="4" w:space="0" w:color="auto"/>
            </w:tcBorders>
          </w:tcPr>
          <w:p w:rsidR="00F375D3" w:rsidRPr="00A94C24" w:rsidRDefault="00F375D3" w:rsidP="002C5786">
            <w:pPr>
              <w:tabs>
                <w:tab w:val="left" w:pos="5387"/>
              </w:tabs>
              <w:jc w:val="center"/>
              <w:rPr>
                <w:rFonts w:ascii="Arial" w:hAnsi="Arial" w:cs="Arial"/>
                <w:b/>
                <w:bCs/>
                <w:i/>
                <w:sz w:val="18"/>
                <w:szCs w:val="18"/>
                <w:lang w:val="en-GB"/>
              </w:rPr>
            </w:pPr>
            <w:r w:rsidRPr="00A94C24">
              <w:rPr>
                <w:rFonts w:ascii="Arial" w:hAnsi="Arial" w:cs="Arial"/>
                <w:b/>
                <w:bCs/>
                <w:i/>
                <w:sz w:val="18"/>
                <w:szCs w:val="18"/>
                <w:lang w:val="en-GB"/>
              </w:rPr>
              <w:t>6</w:t>
            </w:r>
          </w:p>
        </w:tc>
      </w:tr>
      <w:tr w:rsidR="00F375D3" w:rsidRPr="003F47F0" w:rsidTr="002C5786">
        <w:trPr>
          <w:cantSplit/>
          <w:trHeight w:val="593"/>
        </w:trPr>
        <w:tc>
          <w:tcPr>
            <w:tcW w:w="9180" w:type="dxa"/>
            <w:gridSpan w:val="6"/>
            <w:tcBorders>
              <w:top w:val="double" w:sz="4" w:space="0" w:color="auto"/>
            </w:tcBorders>
          </w:tcPr>
          <w:p w:rsidR="00F375D3" w:rsidRPr="003F47F0" w:rsidRDefault="00F375D3" w:rsidP="002C5786">
            <w:pPr>
              <w:spacing w:before="120"/>
              <w:rPr>
                <w:rFonts w:ascii="Arial" w:hAnsi="Arial" w:cs="Arial"/>
                <w:lang w:val="en-GB"/>
              </w:rPr>
            </w:pPr>
            <w:r w:rsidRPr="002C7D2D">
              <w:rPr>
                <w:rFonts w:ascii="Arial" w:hAnsi="Arial" w:cs="Arial"/>
                <w:b/>
                <w:bCs/>
                <w:sz w:val="22"/>
                <w:lang w:val="en-GB"/>
              </w:rPr>
              <w:t xml:space="preserve">Lot No 1: </w:t>
            </w:r>
            <w:r w:rsidRPr="002C7D2D">
              <w:rPr>
                <w:rFonts w:ascii="Arial" w:hAnsi="Arial" w:cs="Arial"/>
                <w:b/>
                <w:bCs/>
                <w:i/>
                <w:iCs/>
                <w:sz w:val="20"/>
                <w:lang w:val="en-GB"/>
              </w:rPr>
              <w:t>[</w:t>
            </w:r>
            <w:r w:rsidR="006B4296" w:rsidRPr="002C7D2D">
              <w:rPr>
                <w:rFonts w:ascii="Arial" w:hAnsi="Arial" w:cs="Arial"/>
                <w:b/>
                <w:bCs/>
                <w:i/>
                <w:iCs/>
                <w:sz w:val="18"/>
                <w:lang w:val="en-GB"/>
              </w:rPr>
              <w:t xml:space="preserve">Supply of 60(sixty) sets Tire Tube for Bus, Minibus, </w:t>
            </w:r>
            <w:r w:rsidR="007C3796" w:rsidRPr="002C7D2D">
              <w:rPr>
                <w:rFonts w:ascii="Arial" w:hAnsi="Arial" w:cs="Arial"/>
                <w:b/>
                <w:bCs/>
                <w:i/>
                <w:iCs/>
                <w:sz w:val="18"/>
                <w:lang w:val="en-GB"/>
              </w:rPr>
              <w:t xml:space="preserve">Ambulance, </w:t>
            </w:r>
            <w:r w:rsidR="004B10BD" w:rsidRPr="002C7D2D">
              <w:rPr>
                <w:rFonts w:ascii="Arial" w:hAnsi="Arial" w:cs="Arial"/>
                <w:b/>
                <w:bCs/>
                <w:i/>
                <w:iCs/>
                <w:sz w:val="18"/>
                <w:lang w:val="en-GB"/>
              </w:rPr>
              <w:t xml:space="preserve">Jeep, </w:t>
            </w:r>
            <w:r w:rsidR="007C3796" w:rsidRPr="002C7D2D">
              <w:rPr>
                <w:rFonts w:ascii="Arial" w:hAnsi="Arial" w:cs="Arial"/>
                <w:b/>
                <w:bCs/>
                <w:i/>
                <w:iCs/>
                <w:sz w:val="18"/>
                <w:lang w:val="en-GB"/>
              </w:rPr>
              <w:t>Pick</w:t>
            </w:r>
            <w:r w:rsidR="006B4296" w:rsidRPr="002C7D2D">
              <w:rPr>
                <w:rFonts w:ascii="Arial" w:hAnsi="Arial" w:cs="Arial"/>
                <w:b/>
                <w:bCs/>
                <w:i/>
                <w:iCs/>
                <w:sz w:val="18"/>
                <w:lang w:val="en-GB"/>
              </w:rPr>
              <w:t>-up &amp; Car</w:t>
            </w:r>
            <w:r w:rsidRPr="002C7D2D">
              <w:rPr>
                <w:rFonts w:ascii="Arial" w:hAnsi="Arial" w:cs="Arial"/>
                <w:b/>
                <w:bCs/>
                <w:i/>
                <w:iCs/>
                <w:sz w:val="20"/>
                <w:lang w:val="en-GB"/>
              </w:rPr>
              <w:t>]</w:t>
            </w:r>
          </w:p>
        </w:tc>
      </w:tr>
      <w:tr w:rsidR="00F375D3" w:rsidRPr="003F47F0" w:rsidTr="002C5786">
        <w:trPr>
          <w:cantSplit/>
          <w:trHeight w:val="593"/>
        </w:trPr>
        <w:tc>
          <w:tcPr>
            <w:tcW w:w="720" w:type="dxa"/>
          </w:tcPr>
          <w:p w:rsidR="00F375D3" w:rsidRPr="003F47F0" w:rsidRDefault="00F375D3" w:rsidP="002C5786">
            <w:pPr>
              <w:spacing w:before="120"/>
              <w:jc w:val="center"/>
              <w:rPr>
                <w:rFonts w:ascii="Arial" w:hAnsi="Arial" w:cs="Arial"/>
                <w:lang w:val="en-GB"/>
              </w:rPr>
            </w:pPr>
          </w:p>
        </w:tc>
        <w:tc>
          <w:tcPr>
            <w:tcW w:w="2520" w:type="dxa"/>
          </w:tcPr>
          <w:p w:rsidR="00F375D3" w:rsidRPr="00CE6608" w:rsidRDefault="00F375D3" w:rsidP="002C5786">
            <w:pPr>
              <w:suppressAutoHyphens/>
              <w:snapToGrid w:val="0"/>
              <w:rPr>
                <w:rFonts w:ascii="Arial" w:hAnsi="Arial" w:cs="Arial"/>
                <w:b/>
                <w:i/>
                <w:iCs/>
                <w:sz w:val="16"/>
                <w:szCs w:val="16"/>
                <w:lang w:val="en-GB"/>
              </w:rPr>
            </w:pPr>
            <w:r w:rsidRPr="00CE6608">
              <w:rPr>
                <w:rFonts w:ascii="Arial" w:hAnsi="Arial" w:cs="Arial"/>
                <w:b/>
                <w:i/>
                <w:iCs/>
                <w:sz w:val="16"/>
                <w:szCs w:val="16"/>
                <w:lang w:val="en-GB"/>
              </w:rPr>
              <w:t>[add as many rows and details as there are individual items in the Lot]</w:t>
            </w:r>
          </w:p>
        </w:tc>
        <w:tc>
          <w:tcPr>
            <w:tcW w:w="1800" w:type="dxa"/>
          </w:tcPr>
          <w:p w:rsidR="00F375D3" w:rsidRPr="003F47F0" w:rsidRDefault="00F375D3" w:rsidP="002C5786">
            <w:pPr>
              <w:spacing w:before="120"/>
              <w:jc w:val="center"/>
              <w:rPr>
                <w:rFonts w:ascii="Arial" w:hAnsi="Arial" w:cs="Arial"/>
                <w:lang w:val="en-GB"/>
              </w:rPr>
            </w:pPr>
          </w:p>
        </w:tc>
        <w:tc>
          <w:tcPr>
            <w:tcW w:w="1260" w:type="dxa"/>
          </w:tcPr>
          <w:p w:rsidR="00F375D3" w:rsidRPr="003F47F0" w:rsidRDefault="00F375D3" w:rsidP="002C5786">
            <w:pPr>
              <w:spacing w:before="120"/>
              <w:jc w:val="center"/>
              <w:rPr>
                <w:rFonts w:ascii="Arial" w:hAnsi="Arial" w:cs="Arial"/>
                <w:lang w:val="en-GB"/>
              </w:rPr>
            </w:pPr>
          </w:p>
        </w:tc>
        <w:tc>
          <w:tcPr>
            <w:tcW w:w="1260" w:type="dxa"/>
          </w:tcPr>
          <w:p w:rsidR="00F375D3" w:rsidRPr="003F47F0" w:rsidRDefault="00F375D3" w:rsidP="002C5786">
            <w:pPr>
              <w:spacing w:before="120"/>
              <w:jc w:val="center"/>
              <w:rPr>
                <w:rFonts w:ascii="Arial" w:hAnsi="Arial" w:cs="Arial"/>
                <w:lang w:val="en-GB"/>
              </w:rPr>
            </w:pPr>
          </w:p>
        </w:tc>
        <w:tc>
          <w:tcPr>
            <w:tcW w:w="1620" w:type="dxa"/>
          </w:tcPr>
          <w:p w:rsidR="00F375D3" w:rsidRPr="003F47F0" w:rsidRDefault="00F375D3"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Pr="003F47F0" w:rsidRDefault="006B4296" w:rsidP="006B4296">
            <w:pPr>
              <w:spacing w:before="120"/>
              <w:jc w:val="center"/>
              <w:rPr>
                <w:rFonts w:ascii="Arial" w:hAnsi="Arial" w:cs="Arial"/>
                <w:lang w:val="en-GB"/>
              </w:rPr>
            </w:pPr>
            <w:r>
              <w:rPr>
                <w:rFonts w:ascii="Arial" w:hAnsi="Arial" w:cs="Arial"/>
                <w:lang w:val="en-GB"/>
              </w:rPr>
              <w:t>1</w:t>
            </w:r>
          </w:p>
        </w:tc>
        <w:tc>
          <w:tcPr>
            <w:tcW w:w="2520" w:type="dxa"/>
          </w:tcPr>
          <w:p w:rsidR="006B4296" w:rsidRPr="009B2E49"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900-20-16Ply</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04</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Pr="003F47F0" w:rsidRDefault="006B4296" w:rsidP="006B4296">
            <w:pPr>
              <w:spacing w:before="120"/>
              <w:jc w:val="center"/>
              <w:rPr>
                <w:rFonts w:ascii="Arial" w:hAnsi="Arial" w:cs="Arial"/>
                <w:lang w:val="en-GB"/>
              </w:rPr>
            </w:pPr>
            <w:r>
              <w:rPr>
                <w:rFonts w:ascii="Arial" w:hAnsi="Arial" w:cs="Arial"/>
                <w:lang w:val="en-GB"/>
              </w:rPr>
              <w:t>2</w:t>
            </w:r>
          </w:p>
        </w:tc>
        <w:tc>
          <w:tcPr>
            <w:tcW w:w="2520" w:type="dxa"/>
          </w:tcPr>
          <w:p w:rsidR="006B4296" w:rsidRPr="009B2E49"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7.50-16-16Ply</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10</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Default="006B4296" w:rsidP="006B4296">
            <w:pPr>
              <w:spacing w:before="120"/>
              <w:jc w:val="center"/>
              <w:rPr>
                <w:rFonts w:ascii="Arial" w:hAnsi="Arial" w:cs="Arial"/>
                <w:lang w:val="en-GB"/>
              </w:rPr>
            </w:pPr>
            <w:r>
              <w:rPr>
                <w:rFonts w:ascii="Arial" w:hAnsi="Arial" w:cs="Arial"/>
                <w:lang w:val="en-GB"/>
              </w:rPr>
              <w:t>3</w:t>
            </w:r>
          </w:p>
        </w:tc>
        <w:tc>
          <w:tcPr>
            <w:tcW w:w="2520" w:type="dxa"/>
          </w:tcPr>
          <w:p w:rsidR="006B4296"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7.00-16 size N14</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02</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Default="006B4296" w:rsidP="006B4296">
            <w:pPr>
              <w:spacing w:before="120"/>
              <w:jc w:val="center"/>
              <w:rPr>
                <w:rFonts w:ascii="Arial" w:hAnsi="Arial" w:cs="Arial"/>
                <w:lang w:val="en-GB"/>
              </w:rPr>
            </w:pPr>
            <w:r>
              <w:rPr>
                <w:rFonts w:ascii="Arial" w:hAnsi="Arial" w:cs="Arial"/>
                <w:lang w:val="en-GB"/>
              </w:rPr>
              <w:t>4</w:t>
            </w:r>
          </w:p>
        </w:tc>
        <w:tc>
          <w:tcPr>
            <w:tcW w:w="2520" w:type="dxa"/>
          </w:tcPr>
          <w:p w:rsidR="006B4296"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265/70R 16</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08</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Default="006B4296" w:rsidP="006B4296">
            <w:pPr>
              <w:spacing w:before="120"/>
              <w:jc w:val="center"/>
              <w:rPr>
                <w:rFonts w:ascii="Arial" w:hAnsi="Arial" w:cs="Arial"/>
                <w:lang w:val="en-GB"/>
              </w:rPr>
            </w:pPr>
            <w:r>
              <w:rPr>
                <w:rFonts w:ascii="Arial" w:hAnsi="Arial" w:cs="Arial"/>
                <w:lang w:val="en-GB"/>
              </w:rPr>
              <w:t>5</w:t>
            </w:r>
          </w:p>
        </w:tc>
        <w:tc>
          <w:tcPr>
            <w:tcW w:w="2520" w:type="dxa"/>
          </w:tcPr>
          <w:p w:rsidR="006B4296"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195 R15 C</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10</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Default="006B4296" w:rsidP="006B4296">
            <w:pPr>
              <w:spacing w:before="120"/>
              <w:jc w:val="center"/>
              <w:rPr>
                <w:rFonts w:ascii="Arial" w:hAnsi="Arial" w:cs="Arial"/>
                <w:lang w:val="en-GB"/>
              </w:rPr>
            </w:pPr>
            <w:r>
              <w:rPr>
                <w:rFonts w:ascii="Arial" w:hAnsi="Arial" w:cs="Arial"/>
                <w:lang w:val="en-GB"/>
              </w:rPr>
              <w:t>6</w:t>
            </w:r>
          </w:p>
        </w:tc>
        <w:tc>
          <w:tcPr>
            <w:tcW w:w="2520" w:type="dxa"/>
          </w:tcPr>
          <w:p w:rsidR="006B4296"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195/65 R 15</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08</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Default="006B4296" w:rsidP="006B4296">
            <w:pPr>
              <w:spacing w:before="120"/>
              <w:jc w:val="center"/>
              <w:rPr>
                <w:rFonts w:ascii="Arial" w:hAnsi="Arial" w:cs="Arial"/>
                <w:lang w:val="en-GB"/>
              </w:rPr>
            </w:pPr>
            <w:r>
              <w:rPr>
                <w:rFonts w:ascii="Arial" w:hAnsi="Arial" w:cs="Arial"/>
                <w:lang w:val="en-GB"/>
              </w:rPr>
              <w:t>7</w:t>
            </w:r>
          </w:p>
        </w:tc>
        <w:tc>
          <w:tcPr>
            <w:tcW w:w="2520" w:type="dxa"/>
          </w:tcPr>
          <w:p w:rsidR="006B4296"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185/70 R 14</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06</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Default="006B4296" w:rsidP="006B4296">
            <w:pPr>
              <w:spacing w:before="120"/>
              <w:jc w:val="center"/>
              <w:rPr>
                <w:rFonts w:ascii="Arial" w:hAnsi="Arial" w:cs="Arial"/>
                <w:lang w:val="en-GB"/>
              </w:rPr>
            </w:pPr>
            <w:r>
              <w:rPr>
                <w:rFonts w:ascii="Arial" w:hAnsi="Arial" w:cs="Arial"/>
                <w:lang w:val="en-GB"/>
              </w:rPr>
              <w:t>8</w:t>
            </w:r>
          </w:p>
        </w:tc>
        <w:tc>
          <w:tcPr>
            <w:tcW w:w="2520" w:type="dxa"/>
          </w:tcPr>
          <w:p w:rsidR="006B4296"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205 R 16 C</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04</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Default="006B4296" w:rsidP="006B4296">
            <w:pPr>
              <w:spacing w:before="120"/>
              <w:jc w:val="center"/>
              <w:rPr>
                <w:rFonts w:ascii="Arial" w:hAnsi="Arial" w:cs="Arial"/>
                <w:lang w:val="en-GB"/>
              </w:rPr>
            </w:pPr>
            <w:r>
              <w:rPr>
                <w:rFonts w:ascii="Arial" w:hAnsi="Arial" w:cs="Arial"/>
                <w:lang w:val="en-GB"/>
              </w:rPr>
              <w:t>9</w:t>
            </w:r>
          </w:p>
        </w:tc>
        <w:tc>
          <w:tcPr>
            <w:tcW w:w="2520" w:type="dxa"/>
          </w:tcPr>
          <w:p w:rsidR="006B4296"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6.00-14 N8</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04</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r w:rsidR="006B4296" w:rsidRPr="003F47F0" w:rsidTr="002C5786">
        <w:trPr>
          <w:cantSplit/>
          <w:trHeight w:val="593"/>
        </w:trPr>
        <w:tc>
          <w:tcPr>
            <w:tcW w:w="720" w:type="dxa"/>
          </w:tcPr>
          <w:p w:rsidR="006B4296" w:rsidRDefault="006B4296" w:rsidP="006B4296">
            <w:pPr>
              <w:spacing w:before="120"/>
              <w:jc w:val="center"/>
              <w:rPr>
                <w:rFonts w:ascii="Arial" w:hAnsi="Arial" w:cs="Arial"/>
                <w:lang w:val="en-GB"/>
              </w:rPr>
            </w:pPr>
            <w:r>
              <w:rPr>
                <w:rFonts w:ascii="Arial" w:hAnsi="Arial" w:cs="Arial"/>
                <w:lang w:val="en-GB"/>
              </w:rPr>
              <w:t>10</w:t>
            </w:r>
          </w:p>
        </w:tc>
        <w:tc>
          <w:tcPr>
            <w:tcW w:w="2520" w:type="dxa"/>
          </w:tcPr>
          <w:p w:rsidR="006B4296" w:rsidRDefault="006B4296" w:rsidP="006B4296">
            <w:pPr>
              <w:suppressAutoHyphens/>
              <w:jc w:val="both"/>
              <w:rPr>
                <w:rFonts w:ascii="Arial" w:hAnsi="Arial" w:cs="Arial"/>
                <w:i/>
                <w:iCs/>
                <w:sz w:val="22"/>
                <w:szCs w:val="22"/>
                <w:lang w:val="en-GB"/>
              </w:rPr>
            </w:pPr>
            <w:r>
              <w:rPr>
                <w:rFonts w:ascii="Arial" w:hAnsi="Arial" w:cs="Arial"/>
                <w:i/>
                <w:iCs/>
                <w:sz w:val="22"/>
                <w:szCs w:val="22"/>
                <w:lang w:val="en-GB"/>
              </w:rPr>
              <w:t>185/70 R 13</w:t>
            </w:r>
          </w:p>
        </w:tc>
        <w:tc>
          <w:tcPr>
            <w:tcW w:w="1800" w:type="dxa"/>
          </w:tcPr>
          <w:p w:rsidR="006B4296" w:rsidRPr="003F47F0" w:rsidRDefault="007C3796" w:rsidP="002C5786">
            <w:pPr>
              <w:spacing w:before="120"/>
              <w:jc w:val="center"/>
              <w:rPr>
                <w:rFonts w:ascii="Arial" w:hAnsi="Arial" w:cs="Arial"/>
                <w:lang w:val="en-GB"/>
              </w:rPr>
            </w:pPr>
            <w:r>
              <w:rPr>
                <w:rFonts w:ascii="Arial" w:hAnsi="Arial" w:cs="Arial"/>
                <w:lang w:val="en-GB"/>
              </w:rPr>
              <w:t>set</w:t>
            </w:r>
          </w:p>
        </w:tc>
        <w:tc>
          <w:tcPr>
            <w:tcW w:w="1260" w:type="dxa"/>
          </w:tcPr>
          <w:p w:rsidR="006B4296" w:rsidRPr="003F47F0" w:rsidRDefault="007C3796" w:rsidP="002C5786">
            <w:pPr>
              <w:spacing w:before="120"/>
              <w:jc w:val="center"/>
              <w:rPr>
                <w:rFonts w:ascii="Arial" w:hAnsi="Arial" w:cs="Arial"/>
                <w:lang w:val="en-GB"/>
              </w:rPr>
            </w:pPr>
            <w:r>
              <w:rPr>
                <w:rFonts w:ascii="Arial" w:hAnsi="Arial" w:cs="Arial"/>
                <w:lang w:val="en-GB"/>
              </w:rPr>
              <w:t>04</w:t>
            </w:r>
          </w:p>
        </w:tc>
        <w:tc>
          <w:tcPr>
            <w:tcW w:w="1260" w:type="dxa"/>
          </w:tcPr>
          <w:p w:rsidR="006B4296" w:rsidRPr="003F47F0" w:rsidRDefault="006B4296" w:rsidP="002C5786">
            <w:pPr>
              <w:spacing w:before="120"/>
              <w:jc w:val="center"/>
              <w:rPr>
                <w:rFonts w:ascii="Arial" w:hAnsi="Arial" w:cs="Arial"/>
                <w:lang w:val="en-GB"/>
              </w:rPr>
            </w:pPr>
          </w:p>
        </w:tc>
        <w:tc>
          <w:tcPr>
            <w:tcW w:w="1620" w:type="dxa"/>
          </w:tcPr>
          <w:p w:rsidR="006B4296" w:rsidRPr="003F47F0" w:rsidRDefault="006B4296" w:rsidP="002C5786">
            <w:pPr>
              <w:spacing w:before="120"/>
              <w:jc w:val="center"/>
              <w:rPr>
                <w:rFonts w:ascii="Arial" w:hAnsi="Arial" w:cs="Arial"/>
                <w:lang w:val="en-GB"/>
              </w:rPr>
            </w:pPr>
          </w:p>
        </w:tc>
      </w:tr>
    </w:tbl>
    <w:p w:rsidR="00F375D3" w:rsidRDefault="00F375D3" w:rsidP="00F375D3">
      <w:pPr>
        <w:jc w:val="both"/>
        <w:rPr>
          <w:rFonts w:ascii="Arial" w:hAnsi="Arial" w:cs="Arial"/>
          <w:sz w:val="22"/>
          <w:lang w:val="en-GB"/>
        </w:rPr>
      </w:pPr>
    </w:p>
    <w:p w:rsidR="00F375D3" w:rsidRPr="003F47F0" w:rsidRDefault="001D7412" w:rsidP="00F375D3">
      <w:pPr>
        <w:jc w:val="both"/>
        <w:rPr>
          <w:rFonts w:ascii="Arial" w:hAnsi="Arial" w:cs="Arial"/>
          <w:sz w:val="22"/>
          <w:lang w:val="en-GB"/>
        </w:rPr>
      </w:pPr>
      <w:r>
        <w:rPr>
          <w:rFonts w:ascii="Arial" w:hAnsi="Arial" w:cs="Arial"/>
          <w:sz w:val="22"/>
          <w:lang w:val="en-GB"/>
        </w:rPr>
        <w:t>*** Standard Quality Oriented Country of Origin : Japan/India/Thailand/Taiwan/Vietnam</w:t>
      </w:r>
    </w:p>
    <w:p w:rsidR="00F375D3" w:rsidRPr="00921C6B" w:rsidRDefault="00921C6B" w:rsidP="00921C6B">
      <w:pPr>
        <w:jc w:val="center"/>
        <w:rPr>
          <w:rFonts w:ascii="Arial" w:hAnsi="Arial" w:cs="Arial"/>
          <w:b/>
          <w:sz w:val="28"/>
          <w:lang w:val="en-GB"/>
        </w:rPr>
      </w:pPr>
      <w:r w:rsidRPr="00921C6B">
        <w:rPr>
          <w:rFonts w:ascii="Arial" w:hAnsi="Arial" w:cs="Arial"/>
          <w:b/>
          <w:sz w:val="28"/>
          <w:lang w:val="en-GB"/>
        </w:rPr>
        <w:t>Section 7. Technical Specifications</w:t>
      </w:r>
    </w:p>
    <w:p w:rsidR="00F375D3" w:rsidRDefault="00F375D3" w:rsidP="00F375D3">
      <w:pPr>
        <w:pStyle w:val="Outline"/>
        <w:spacing w:before="0"/>
        <w:rPr>
          <w:rFonts w:ascii="Arial" w:hAnsi="Arial" w:cs="Arial"/>
          <w:kern w:val="0"/>
          <w:sz w:val="22"/>
          <w:szCs w:val="22"/>
          <w:lang w:val="en-GB"/>
        </w:rPr>
      </w:pPr>
    </w:p>
    <w:p w:rsidR="00F375D3" w:rsidRPr="003F47F0" w:rsidRDefault="00F375D3" w:rsidP="00F375D3">
      <w:pPr>
        <w:pStyle w:val="Outline"/>
        <w:spacing w:before="0"/>
        <w:rPr>
          <w:rFonts w:ascii="Arial" w:hAnsi="Arial" w:cs="Arial"/>
          <w:kern w:val="0"/>
          <w:sz w:val="22"/>
          <w:szCs w:val="22"/>
          <w:lang w:val="en-GB"/>
        </w:rPr>
      </w:pPr>
      <w:r w:rsidRPr="003F47F0">
        <w:rPr>
          <w:rFonts w:ascii="Arial" w:hAnsi="Arial" w:cs="Arial"/>
          <w:kern w:val="0"/>
          <w:sz w:val="22"/>
          <w:szCs w:val="22"/>
          <w:lang w:val="en-GB"/>
        </w:rPr>
        <w:t xml:space="preserve">The Goods and </w:t>
      </w:r>
      <w:r>
        <w:rPr>
          <w:rFonts w:ascii="Arial" w:hAnsi="Arial" w:cs="Arial"/>
          <w:kern w:val="0"/>
          <w:sz w:val="22"/>
          <w:szCs w:val="22"/>
          <w:lang w:val="en-GB"/>
        </w:rPr>
        <w:t>r</w:t>
      </w:r>
      <w:r w:rsidRPr="003F47F0">
        <w:rPr>
          <w:rFonts w:ascii="Arial" w:hAnsi="Arial" w:cs="Arial"/>
          <w:kern w:val="0"/>
          <w:sz w:val="22"/>
          <w:szCs w:val="22"/>
          <w:lang w:val="en-GB"/>
        </w:rPr>
        <w:t xml:space="preserve">elated </w:t>
      </w:r>
      <w:r>
        <w:rPr>
          <w:rFonts w:ascii="Arial" w:hAnsi="Arial" w:cs="Arial"/>
          <w:kern w:val="0"/>
          <w:sz w:val="22"/>
          <w:szCs w:val="22"/>
          <w:lang w:val="en-GB"/>
        </w:rPr>
        <w:t>s</w:t>
      </w:r>
      <w:r w:rsidRPr="003F47F0">
        <w:rPr>
          <w:rFonts w:ascii="Arial" w:hAnsi="Arial" w:cs="Arial"/>
          <w:kern w:val="0"/>
          <w:sz w:val="22"/>
          <w:szCs w:val="22"/>
          <w:lang w:val="en-GB"/>
        </w:rPr>
        <w:t>ervices shall comply with following Technical Specifications:</w:t>
      </w:r>
    </w:p>
    <w:p w:rsidR="00F375D3" w:rsidRPr="003F47F0" w:rsidRDefault="00F375D3" w:rsidP="00F375D3">
      <w:pPr>
        <w:rPr>
          <w:rFonts w:ascii="Arial" w:hAnsi="Arial" w:cs="Arial"/>
          <w:lang w:val="en-GB"/>
        </w:rPr>
      </w:pPr>
    </w:p>
    <w:tbl>
      <w:tblPr>
        <w:tblW w:w="909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10"/>
        <w:gridCol w:w="2160"/>
        <w:gridCol w:w="6120"/>
      </w:tblGrid>
      <w:tr w:rsidR="00F375D3" w:rsidRPr="003F47F0" w:rsidTr="002C5786">
        <w:trPr>
          <w:cantSplit/>
          <w:trHeight w:val="61"/>
        </w:trPr>
        <w:tc>
          <w:tcPr>
            <w:tcW w:w="810" w:type="dxa"/>
            <w:tcBorders>
              <w:top w:val="double" w:sz="4" w:space="0" w:color="auto"/>
              <w:bottom w:val="double" w:sz="4" w:space="0" w:color="auto"/>
            </w:tcBorders>
          </w:tcPr>
          <w:p w:rsidR="00F375D3" w:rsidRPr="003F47F0" w:rsidRDefault="00F375D3" w:rsidP="002C5786">
            <w:pPr>
              <w:spacing w:before="120" w:after="120"/>
              <w:jc w:val="center"/>
              <w:rPr>
                <w:rFonts w:ascii="Arial" w:hAnsi="Arial" w:cs="Arial"/>
                <w:b/>
                <w:lang w:val="en-GB"/>
              </w:rPr>
            </w:pPr>
            <w:r w:rsidRPr="003F47F0">
              <w:rPr>
                <w:rFonts w:ascii="Arial" w:hAnsi="Arial" w:cs="Arial"/>
                <w:b/>
                <w:lang w:val="en-GB"/>
              </w:rPr>
              <w:t>Item No</w:t>
            </w:r>
          </w:p>
        </w:tc>
        <w:tc>
          <w:tcPr>
            <w:tcW w:w="2160" w:type="dxa"/>
            <w:tcBorders>
              <w:top w:val="double" w:sz="4" w:space="0" w:color="auto"/>
              <w:bottom w:val="double" w:sz="4" w:space="0" w:color="auto"/>
            </w:tcBorders>
          </w:tcPr>
          <w:p w:rsidR="00F375D3" w:rsidRPr="003F47F0" w:rsidRDefault="00F375D3" w:rsidP="002C5786">
            <w:pPr>
              <w:spacing w:before="120" w:after="120"/>
              <w:jc w:val="center"/>
              <w:rPr>
                <w:rFonts w:ascii="Arial" w:hAnsi="Arial" w:cs="Arial"/>
                <w:b/>
                <w:lang w:val="en-GB"/>
              </w:rPr>
            </w:pPr>
            <w:r w:rsidRPr="003F47F0">
              <w:rPr>
                <w:rFonts w:ascii="Arial" w:hAnsi="Arial" w:cs="Arial"/>
                <w:b/>
                <w:lang w:val="en-GB"/>
              </w:rPr>
              <w:t>Name of Item or Related Service</w:t>
            </w:r>
          </w:p>
        </w:tc>
        <w:tc>
          <w:tcPr>
            <w:tcW w:w="6120" w:type="dxa"/>
            <w:tcBorders>
              <w:top w:val="double" w:sz="4" w:space="0" w:color="auto"/>
              <w:bottom w:val="double" w:sz="4" w:space="0" w:color="auto"/>
            </w:tcBorders>
          </w:tcPr>
          <w:p w:rsidR="00F375D3" w:rsidRPr="003F47F0" w:rsidRDefault="00F375D3" w:rsidP="002C5786">
            <w:pPr>
              <w:spacing w:before="120" w:after="120"/>
              <w:jc w:val="center"/>
              <w:rPr>
                <w:rFonts w:ascii="Arial" w:hAnsi="Arial" w:cs="Arial"/>
                <w:b/>
                <w:lang w:val="en-GB"/>
              </w:rPr>
            </w:pPr>
            <w:r w:rsidRPr="003F47F0">
              <w:rPr>
                <w:rFonts w:ascii="Arial" w:hAnsi="Arial" w:cs="Arial"/>
                <w:b/>
                <w:lang w:val="en-GB"/>
              </w:rPr>
              <w:t>Technical Specification and Standards</w:t>
            </w:r>
          </w:p>
        </w:tc>
      </w:tr>
      <w:tr w:rsidR="00F375D3" w:rsidRPr="003F47F0" w:rsidTr="002C5786">
        <w:trPr>
          <w:cantSplit/>
          <w:trHeight w:val="61"/>
        </w:trPr>
        <w:tc>
          <w:tcPr>
            <w:tcW w:w="810" w:type="dxa"/>
            <w:tcBorders>
              <w:top w:val="double" w:sz="4" w:space="0" w:color="auto"/>
              <w:bottom w:val="double" w:sz="4" w:space="0" w:color="auto"/>
            </w:tcBorders>
          </w:tcPr>
          <w:p w:rsidR="00F375D3" w:rsidRPr="003F47F0" w:rsidRDefault="00F375D3" w:rsidP="002C5786">
            <w:pPr>
              <w:spacing w:before="120" w:after="120"/>
              <w:jc w:val="center"/>
              <w:rPr>
                <w:rFonts w:ascii="Arial" w:hAnsi="Arial" w:cs="Arial"/>
                <w:b/>
                <w:lang w:val="en-GB"/>
              </w:rPr>
            </w:pPr>
            <w:r w:rsidRPr="003F47F0">
              <w:rPr>
                <w:rFonts w:ascii="Arial" w:hAnsi="Arial" w:cs="Arial"/>
                <w:b/>
                <w:lang w:val="en-GB"/>
              </w:rPr>
              <w:t>1</w:t>
            </w:r>
          </w:p>
        </w:tc>
        <w:tc>
          <w:tcPr>
            <w:tcW w:w="2160" w:type="dxa"/>
            <w:tcBorders>
              <w:top w:val="double" w:sz="4" w:space="0" w:color="auto"/>
              <w:bottom w:val="double" w:sz="4" w:space="0" w:color="auto"/>
            </w:tcBorders>
          </w:tcPr>
          <w:p w:rsidR="00F375D3" w:rsidRPr="003F47F0" w:rsidRDefault="00F375D3" w:rsidP="002C5786">
            <w:pPr>
              <w:spacing w:before="120" w:after="120"/>
              <w:jc w:val="center"/>
              <w:rPr>
                <w:rFonts w:ascii="Arial" w:hAnsi="Arial" w:cs="Arial"/>
                <w:b/>
                <w:lang w:val="en-GB"/>
              </w:rPr>
            </w:pPr>
            <w:r w:rsidRPr="003F47F0">
              <w:rPr>
                <w:rFonts w:ascii="Arial" w:hAnsi="Arial" w:cs="Arial"/>
                <w:b/>
                <w:lang w:val="en-GB"/>
              </w:rPr>
              <w:t>2</w:t>
            </w:r>
          </w:p>
        </w:tc>
        <w:tc>
          <w:tcPr>
            <w:tcW w:w="6120" w:type="dxa"/>
            <w:tcBorders>
              <w:top w:val="double" w:sz="4" w:space="0" w:color="auto"/>
              <w:bottom w:val="double" w:sz="4" w:space="0" w:color="auto"/>
            </w:tcBorders>
          </w:tcPr>
          <w:p w:rsidR="00F375D3" w:rsidRPr="003F47F0" w:rsidRDefault="00F375D3" w:rsidP="002C5786">
            <w:pPr>
              <w:spacing w:before="120" w:after="120"/>
              <w:jc w:val="center"/>
              <w:rPr>
                <w:rFonts w:ascii="Arial" w:hAnsi="Arial" w:cs="Arial"/>
                <w:b/>
                <w:lang w:val="en-GB"/>
              </w:rPr>
            </w:pPr>
            <w:r w:rsidRPr="003F47F0">
              <w:rPr>
                <w:rFonts w:ascii="Arial" w:hAnsi="Arial" w:cs="Arial"/>
                <w:b/>
                <w:lang w:val="en-GB"/>
              </w:rPr>
              <w:t>3</w:t>
            </w:r>
          </w:p>
        </w:tc>
      </w:tr>
      <w:tr w:rsidR="00F375D3" w:rsidRPr="003F47F0" w:rsidTr="002C5786">
        <w:trPr>
          <w:cantSplit/>
          <w:trHeight w:val="52"/>
        </w:trPr>
        <w:tc>
          <w:tcPr>
            <w:tcW w:w="9090" w:type="dxa"/>
            <w:gridSpan w:val="3"/>
            <w:tcBorders>
              <w:top w:val="double" w:sz="4" w:space="0" w:color="auto"/>
            </w:tcBorders>
          </w:tcPr>
          <w:p w:rsidR="00F375D3" w:rsidRPr="003F47F0" w:rsidRDefault="00F375D3" w:rsidP="002C5786">
            <w:pPr>
              <w:spacing w:before="120"/>
              <w:rPr>
                <w:rFonts w:ascii="Arial" w:hAnsi="Arial" w:cs="Arial"/>
                <w:lang w:val="en-GB"/>
              </w:rPr>
            </w:pPr>
            <w:r w:rsidRPr="003F47F0">
              <w:rPr>
                <w:rFonts w:ascii="Arial" w:hAnsi="Arial" w:cs="Arial"/>
                <w:b/>
                <w:bCs/>
                <w:lang w:val="en-GB"/>
              </w:rPr>
              <w:t xml:space="preserve">Lot No 1: </w:t>
            </w:r>
            <w:r w:rsidR="00DC5DBA" w:rsidRPr="006B4296">
              <w:rPr>
                <w:rFonts w:ascii="Arial" w:hAnsi="Arial" w:cs="Arial"/>
                <w:b/>
                <w:bCs/>
                <w:i/>
                <w:iCs/>
                <w:sz w:val="22"/>
                <w:lang w:val="en-GB"/>
              </w:rPr>
              <w:t>[Supply of 60(sixty) sets Tire Tube for Bus, Minibus, Ambulance,</w:t>
            </w:r>
            <w:r w:rsidR="00421A0C">
              <w:rPr>
                <w:rFonts w:ascii="Arial" w:hAnsi="Arial" w:cs="Arial"/>
                <w:b/>
                <w:bCs/>
                <w:i/>
                <w:iCs/>
                <w:sz w:val="22"/>
                <w:lang w:val="en-GB"/>
              </w:rPr>
              <w:t xml:space="preserve"> </w:t>
            </w:r>
            <w:r w:rsidR="001E59A9">
              <w:rPr>
                <w:rFonts w:ascii="Arial" w:hAnsi="Arial" w:cs="Arial"/>
                <w:b/>
                <w:bCs/>
                <w:i/>
                <w:iCs/>
                <w:sz w:val="22"/>
                <w:lang w:val="en-GB"/>
              </w:rPr>
              <w:t xml:space="preserve">Jeep, </w:t>
            </w:r>
            <w:r w:rsidR="00DC5DBA" w:rsidRPr="006B4296">
              <w:rPr>
                <w:rFonts w:ascii="Arial" w:hAnsi="Arial" w:cs="Arial"/>
                <w:b/>
                <w:bCs/>
                <w:i/>
                <w:iCs/>
                <w:sz w:val="22"/>
                <w:lang w:val="en-GB"/>
              </w:rPr>
              <w:t>Pick-up &amp; Car</w:t>
            </w:r>
            <w:r w:rsidRPr="006B4296">
              <w:rPr>
                <w:rFonts w:ascii="Arial" w:hAnsi="Arial" w:cs="Arial"/>
                <w:b/>
                <w:bCs/>
                <w:i/>
                <w:iCs/>
                <w:sz w:val="22"/>
                <w:lang w:val="en-GB"/>
              </w:rPr>
              <w:t>]</w:t>
            </w:r>
          </w:p>
        </w:tc>
      </w:tr>
      <w:tr w:rsidR="00F375D3" w:rsidRPr="003F47F0" w:rsidTr="002C5786">
        <w:trPr>
          <w:cantSplit/>
          <w:trHeight w:val="52"/>
        </w:trPr>
        <w:tc>
          <w:tcPr>
            <w:tcW w:w="810" w:type="dxa"/>
          </w:tcPr>
          <w:p w:rsidR="00F375D3" w:rsidRPr="003F47F0" w:rsidRDefault="00F375D3" w:rsidP="002C5786">
            <w:pPr>
              <w:spacing w:before="120"/>
              <w:jc w:val="center"/>
              <w:rPr>
                <w:rFonts w:ascii="Arial" w:hAnsi="Arial" w:cs="Arial"/>
                <w:lang w:val="en-GB"/>
              </w:rPr>
            </w:pPr>
          </w:p>
        </w:tc>
        <w:tc>
          <w:tcPr>
            <w:tcW w:w="2160" w:type="dxa"/>
          </w:tcPr>
          <w:p w:rsidR="00F375D3" w:rsidRPr="00A94C24" w:rsidRDefault="00F375D3" w:rsidP="002C5786">
            <w:pPr>
              <w:suppressAutoHyphens/>
              <w:jc w:val="both"/>
              <w:rPr>
                <w:rFonts w:ascii="Arial" w:hAnsi="Arial" w:cs="Arial"/>
                <w:i/>
                <w:iCs/>
                <w:sz w:val="18"/>
                <w:szCs w:val="18"/>
                <w:lang w:val="en-GB"/>
              </w:rPr>
            </w:pPr>
            <w:r w:rsidRPr="00A94C24">
              <w:rPr>
                <w:rFonts w:ascii="Arial" w:hAnsi="Arial" w:cs="Arial"/>
                <w:i/>
                <w:iCs/>
                <w:sz w:val="18"/>
                <w:szCs w:val="18"/>
                <w:lang w:val="en-GB"/>
              </w:rPr>
              <w:t>[add as many rows and details as there are individual items in the Lot]</w:t>
            </w:r>
          </w:p>
        </w:tc>
        <w:tc>
          <w:tcPr>
            <w:tcW w:w="6120" w:type="dxa"/>
          </w:tcPr>
          <w:p w:rsidR="00F375D3" w:rsidRPr="009B2E49" w:rsidRDefault="00F375D3" w:rsidP="002C5786">
            <w:pPr>
              <w:spacing w:before="120"/>
              <w:rPr>
                <w:rFonts w:ascii="Arial" w:hAnsi="Arial" w:cs="Arial"/>
                <w:i/>
                <w:iCs/>
                <w:sz w:val="22"/>
                <w:szCs w:val="22"/>
                <w:lang w:val="en-GB"/>
              </w:rPr>
            </w:pPr>
          </w:p>
        </w:tc>
      </w:tr>
      <w:tr w:rsidR="00F375D3" w:rsidRPr="003F47F0" w:rsidTr="002C5786">
        <w:trPr>
          <w:cantSplit/>
          <w:trHeight w:val="52"/>
        </w:trPr>
        <w:tc>
          <w:tcPr>
            <w:tcW w:w="810" w:type="dxa"/>
          </w:tcPr>
          <w:p w:rsidR="00F375D3" w:rsidRPr="003F47F0" w:rsidRDefault="00DC5DBA" w:rsidP="002C5786">
            <w:pPr>
              <w:spacing w:before="120"/>
              <w:jc w:val="center"/>
              <w:rPr>
                <w:rFonts w:ascii="Arial" w:hAnsi="Arial" w:cs="Arial"/>
                <w:lang w:val="en-GB"/>
              </w:rPr>
            </w:pPr>
            <w:r>
              <w:rPr>
                <w:rFonts w:ascii="Arial" w:hAnsi="Arial" w:cs="Arial"/>
                <w:lang w:val="en-GB"/>
              </w:rPr>
              <w:t>1</w:t>
            </w:r>
          </w:p>
        </w:tc>
        <w:tc>
          <w:tcPr>
            <w:tcW w:w="2160" w:type="dxa"/>
          </w:tcPr>
          <w:p w:rsidR="00F375D3" w:rsidRPr="009B2E49"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900-20-16Ply</w:t>
            </w:r>
          </w:p>
        </w:tc>
        <w:tc>
          <w:tcPr>
            <w:tcW w:w="6120" w:type="dxa"/>
          </w:tcPr>
          <w:p w:rsidR="00F375D3" w:rsidRPr="009B2E49" w:rsidRDefault="00F375D3" w:rsidP="002C5786">
            <w:pPr>
              <w:spacing w:before="120"/>
              <w:rPr>
                <w:rFonts w:ascii="Arial" w:hAnsi="Arial" w:cs="Arial"/>
                <w:i/>
                <w:iCs/>
                <w:sz w:val="22"/>
                <w:szCs w:val="22"/>
                <w:lang w:val="en-GB"/>
              </w:rPr>
            </w:pPr>
          </w:p>
        </w:tc>
      </w:tr>
      <w:tr w:rsidR="00F375D3" w:rsidRPr="003F47F0" w:rsidTr="002C5786">
        <w:trPr>
          <w:cantSplit/>
          <w:trHeight w:val="52"/>
        </w:trPr>
        <w:tc>
          <w:tcPr>
            <w:tcW w:w="810" w:type="dxa"/>
          </w:tcPr>
          <w:p w:rsidR="00F375D3" w:rsidRPr="003F47F0" w:rsidRDefault="00DC5DBA" w:rsidP="002C5786">
            <w:pPr>
              <w:spacing w:before="120"/>
              <w:jc w:val="center"/>
              <w:rPr>
                <w:rFonts w:ascii="Arial" w:hAnsi="Arial" w:cs="Arial"/>
                <w:lang w:val="en-GB"/>
              </w:rPr>
            </w:pPr>
            <w:r>
              <w:rPr>
                <w:rFonts w:ascii="Arial" w:hAnsi="Arial" w:cs="Arial"/>
                <w:lang w:val="en-GB"/>
              </w:rPr>
              <w:t>2</w:t>
            </w:r>
          </w:p>
        </w:tc>
        <w:tc>
          <w:tcPr>
            <w:tcW w:w="2160" w:type="dxa"/>
          </w:tcPr>
          <w:p w:rsidR="00F375D3" w:rsidRPr="009B2E49"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7.50-16-16Ply</w:t>
            </w:r>
          </w:p>
        </w:tc>
        <w:tc>
          <w:tcPr>
            <w:tcW w:w="6120" w:type="dxa"/>
          </w:tcPr>
          <w:p w:rsidR="00F375D3" w:rsidRPr="009B2E49" w:rsidRDefault="00F375D3" w:rsidP="002C5786">
            <w:pPr>
              <w:spacing w:before="120"/>
              <w:rPr>
                <w:rFonts w:ascii="Arial" w:hAnsi="Arial" w:cs="Arial"/>
                <w:i/>
                <w:iCs/>
                <w:sz w:val="22"/>
                <w:szCs w:val="22"/>
                <w:lang w:val="en-GB"/>
              </w:rPr>
            </w:pPr>
          </w:p>
        </w:tc>
      </w:tr>
      <w:tr w:rsidR="00DC5DBA" w:rsidRPr="003F47F0" w:rsidTr="002C5786">
        <w:trPr>
          <w:cantSplit/>
          <w:trHeight w:val="52"/>
        </w:trPr>
        <w:tc>
          <w:tcPr>
            <w:tcW w:w="810" w:type="dxa"/>
          </w:tcPr>
          <w:p w:rsidR="00DC5DBA" w:rsidRDefault="00DC5DBA" w:rsidP="002C5786">
            <w:pPr>
              <w:spacing w:before="120"/>
              <w:jc w:val="center"/>
              <w:rPr>
                <w:rFonts w:ascii="Arial" w:hAnsi="Arial" w:cs="Arial"/>
                <w:lang w:val="en-GB"/>
              </w:rPr>
            </w:pPr>
            <w:r>
              <w:rPr>
                <w:rFonts w:ascii="Arial" w:hAnsi="Arial" w:cs="Arial"/>
                <w:lang w:val="en-GB"/>
              </w:rPr>
              <w:t>3</w:t>
            </w:r>
          </w:p>
        </w:tc>
        <w:tc>
          <w:tcPr>
            <w:tcW w:w="2160" w:type="dxa"/>
          </w:tcPr>
          <w:p w:rsidR="00DC5DBA"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7.00-16 size N14</w:t>
            </w:r>
          </w:p>
        </w:tc>
        <w:tc>
          <w:tcPr>
            <w:tcW w:w="6120" w:type="dxa"/>
          </w:tcPr>
          <w:p w:rsidR="00DC5DBA" w:rsidRPr="009B2E49" w:rsidRDefault="00DC5DBA" w:rsidP="002C5786">
            <w:pPr>
              <w:spacing w:before="120"/>
              <w:rPr>
                <w:rFonts w:ascii="Arial" w:hAnsi="Arial" w:cs="Arial"/>
                <w:i/>
                <w:iCs/>
                <w:sz w:val="22"/>
                <w:szCs w:val="22"/>
                <w:lang w:val="en-GB"/>
              </w:rPr>
            </w:pPr>
          </w:p>
        </w:tc>
      </w:tr>
      <w:tr w:rsidR="00DC5DBA" w:rsidRPr="003F47F0" w:rsidTr="002C5786">
        <w:trPr>
          <w:cantSplit/>
          <w:trHeight w:val="52"/>
        </w:trPr>
        <w:tc>
          <w:tcPr>
            <w:tcW w:w="810" w:type="dxa"/>
          </w:tcPr>
          <w:p w:rsidR="00DC5DBA" w:rsidRDefault="00DC5DBA" w:rsidP="002C5786">
            <w:pPr>
              <w:spacing w:before="120"/>
              <w:jc w:val="center"/>
              <w:rPr>
                <w:rFonts w:ascii="Arial" w:hAnsi="Arial" w:cs="Arial"/>
                <w:lang w:val="en-GB"/>
              </w:rPr>
            </w:pPr>
            <w:r>
              <w:rPr>
                <w:rFonts w:ascii="Arial" w:hAnsi="Arial" w:cs="Arial"/>
                <w:lang w:val="en-GB"/>
              </w:rPr>
              <w:t>4</w:t>
            </w:r>
          </w:p>
        </w:tc>
        <w:tc>
          <w:tcPr>
            <w:tcW w:w="2160" w:type="dxa"/>
          </w:tcPr>
          <w:p w:rsidR="00DC5DBA"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265/70R 16</w:t>
            </w:r>
          </w:p>
        </w:tc>
        <w:tc>
          <w:tcPr>
            <w:tcW w:w="6120" w:type="dxa"/>
          </w:tcPr>
          <w:p w:rsidR="00DC5DBA" w:rsidRPr="009B2E49" w:rsidRDefault="00DC5DBA" w:rsidP="002C5786">
            <w:pPr>
              <w:spacing w:before="120"/>
              <w:rPr>
                <w:rFonts w:ascii="Arial" w:hAnsi="Arial" w:cs="Arial"/>
                <w:i/>
                <w:iCs/>
                <w:sz w:val="22"/>
                <w:szCs w:val="22"/>
                <w:lang w:val="en-GB"/>
              </w:rPr>
            </w:pPr>
          </w:p>
        </w:tc>
      </w:tr>
      <w:tr w:rsidR="00DC5DBA" w:rsidRPr="003F47F0" w:rsidTr="002C5786">
        <w:trPr>
          <w:cantSplit/>
          <w:trHeight w:val="52"/>
        </w:trPr>
        <w:tc>
          <w:tcPr>
            <w:tcW w:w="810" w:type="dxa"/>
          </w:tcPr>
          <w:p w:rsidR="00DC5DBA" w:rsidRDefault="00DC5DBA" w:rsidP="002C5786">
            <w:pPr>
              <w:spacing w:before="120"/>
              <w:jc w:val="center"/>
              <w:rPr>
                <w:rFonts w:ascii="Arial" w:hAnsi="Arial" w:cs="Arial"/>
                <w:lang w:val="en-GB"/>
              </w:rPr>
            </w:pPr>
            <w:r>
              <w:rPr>
                <w:rFonts w:ascii="Arial" w:hAnsi="Arial" w:cs="Arial"/>
                <w:lang w:val="en-GB"/>
              </w:rPr>
              <w:t>5</w:t>
            </w:r>
          </w:p>
        </w:tc>
        <w:tc>
          <w:tcPr>
            <w:tcW w:w="2160" w:type="dxa"/>
          </w:tcPr>
          <w:p w:rsidR="00DC5DBA"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195 R15 C</w:t>
            </w:r>
          </w:p>
        </w:tc>
        <w:tc>
          <w:tcPr>
            <w:tcW w:w="6120" w:type="dxa"/>
          </w:tcPr>
          <w:p w:rsidR="00DC5DBA" w:rsidRPr="009B2E49" w:rsidRDefault="00DC5DBA" w:rsidP="002C5786">
            <w:pPr>
              <w:spacing w:before="120"/>
              <w:rPr>
                <w:rFonts w:ascii="Arial" w:hAnsi="Arial" w:cs="Arial"/>
                <w:i/>
                <w:iCs/>
                <w:sz w:val="22"/>
                <w:szCs w:val="22"/>
                <w:lang w:val="en-GB"/>
              </w:rPr>
            </w:pPr>
          </w:p>
        </w:tc>
      </w:tr>
      <w:tr w:rsidR="00DC5DBA" w:rsidRPr="003F47F0" w:rsidTr="002C5786">
        <w:trPr>
          <w:cantSplit/>
          <w:trHeight w:val="52"/>
        </w:trPr>
        <w:tc>
          <w:tcPr>
            <w:tcW w:w="810" w:type="dxa"/>
          </w:tcPr>
          <w:p w:rsidR="00DC5DBA" w:rsidRDefault="00DC5DBA" w:rsidP="002C5786">
            <w:pPr>
              <w:spacing w:before="120"/>
              <w:jc w:val="center"/>
              <w:rPr>
                <w:rFonts w:ascii="Arial" w:hAnsi="Arial" w:cs="Arial"/>
                <w:lang w:val="en-GB"/>
              </w:rPr>
            </w:pPr>
            <w:r>
              <w:rPr>
                <w:rFonts w:ascii="Arial" w:hAnsi="Arial" w:cs="Arial"/>
                <w:lang w:val="en-GB"/>
              </w:rPr>
              <w:t>6</w:t>
            </w:r>
          </w:p>
        </w:tc>
        <w:tc>
          <w:tcPr>
            <w:tcW w:w="2160" w:type="dxa"/>
          </w:tcPr>
          <w:p w:rsidR="00DC5DBA"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195/65 R 15</w:t>
            </w:r>
          </w:p>
        </w:tc>
        <w:tc>
          <w:tcPr>
            <w:tcW w:w="6120" w:type="dxa"/>
          </w:tcPr>
          <w:p w:rsidR="00DC5DBA" w:rsidRPr="009B2E49" w:rsidRDefault="00DC5DBA" w:rsidP="002C5786">
            <w:pPr>
              <w:spacing w:before="120"/>
              <w:rPr>
                <w:rFonts w:ascii="Arial" w:hAnsi="Arial" w:cs="Arial"/>
                <w:i/>
                <w:iCs/>
                <w:sz w:val="22"/>
                <w:szCs w:val="22"/>
                <w:lang w:val="en-GB"/>
              </w:rPr>
            </w:pPr>
          </w:p>
        </w:tc>
      </w:tr>
      <w:tr w:rsidR="00DC5DBA" w:rsidRPr="003F47F0" w:rsidTr="002C5786">
        <w:trPr>
          <w:cantSplit/>
          <w:trHeight w:val="52"/>
        </w:trPr>
        <w:tc>
          <w:tcPr>
            <w:tcW w:w="810" w:type="dxa"/>
          </w:tcPr>
          <w:p w:rsidR="00DC5DBA" w:rsidRDefault="00DC5DBA" w:rsidP="002C5786">
            <w:pPr>
              <w:spacing w:before="120"/>
              <w:jc w:val="center"/>
              <w:rPr>
                <w:rFonts w:ascii="Arial" w:hAnsi="Arial" w:cs="Arial"/>
                <w:lang w:val="en-GB"/>
              </w:rPr>
            </w:pPr>
            <w:r>
              <w:rPr>
                <w:rFonts w:ascii="Arial" w:hAnsi="Arial" w:cs="Arial"/>
                <w:lang w:val="en-GB"/>
              </w:rPr>
              <w:t>7</w:t>
            </w:r>
          </w:p>
        </w:tc>
        <w:tc>
          <w:tcPr>
            <w:tcW w:w="2160" w:type="dxa"/>
          </w:tcPr>
          <w:p w:rsidR="00DC5DBA"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185/70 R 14</w:t>
            </w:r>
          </w:p>
        </w:tc>
        <w:tc>
          <w:tcPr>
            <w:tcW w:w="6120" w:type="dxa"/>
          </w:tcPr>
          <w:p w:rsidR="00DC5DBA" w:rsidRPr="009B2E49" w:rsidRDefault="00DC5DBA" w:rsidP="002C5786">
            <w:pPr>
              <w:spacing w:before="120"/>
              <w:rPr>
                <w:rFonts w:ascii="Arial" w:hAnsi="Arial" w:cs="Arial"/>
                <w:i/>
                <w:iCs/>
                <w:sz w:val="22"/>
                <w:szCs w:val="22"/>
                <w:lang w:val="en-GB"/>
              </w:rPr>
            </w:pPr>
          </w:p>
        </w:tc>
      </w:tr>
      <w:tr w:rsidR="00DC5DBA" w:rsidRPr="003F47F0" w:rsidTr="002C5786">
        <w:trPr>
          <w:cantSplit/>
          <w:trHeight w:val="52"/>
        </w:trPr>
        <w:tc>
          <w:tcPr>
            <w:tcW w:w="810" w:type="dxa"/>
          </w:tcPr>
          <w:p w:rsidR="00DC5DBA" w:rsidRDefault="00DC5DBA" w:rsidP="002C5786">
            <w:pPr>
              <w:spacing w:before="120"/>
              <w:jc w:val="center"/>
              <w:rPr>
                <w:rFonts w:ascii="Arial" w:hAnsi="Arial" w:cs="Arial"/>
                <w:lang w:val="en-GB"/>
              </w:rPr>
            </w:pPr>
            <w:r>
              <w:rPr>
                <w:rFonts w:ascii="Arial" w:hAnsi="Arial" w:cs="Arial"/>
                <w:lang w:val="en-GB"/>
              </w:rPr>
              <w:t>8</w:t>
            </w:r>
          </w:p>
        </w:tc>
        <w:tc>
          <w:tcPr>
            <w:tcW w:w="2160" w:type="dxa"/>
          </w:tcPr>
          <w:p w:rsidR="00DC5DBA"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205 R 16 C</w:t>
            </w:r>
          </w:p>
        </w:tc>
        <w:tc>
          <w:tcPr>
            <w:tcW w:w="6120" w:type="dxa"/>
          </w:tcPr>
          <w:p w:rsidR="00DC5DBA" w:rsidRPr="009B2E49" w:rsidRDefault="00DC5DBA" w:rsidP="002C5786">
            <w:pPr>
              <w:spacing w:before="120"/>
              <w:rPr>
                <w:rFonts w:ascii="Arial" w:hAnsi="Arial" w:cs="Arial"/>
                <w:i/>
                <w:iCs/>
                <w:sz w:val="22"/>
                <w:szCs w:val="22"/>
                <w:lang w:val="en-GB"/>
              </w:rPr>
            </w:pPr>
          </w:p>
        </w:tc>
      </w:tr>
      <w:tr w:rsidR="00DC5DBA" w:rsidRPr="003F47F0" w:rsidTr="002C5786">
        <w:trPr>
          <w:cantSplit/>
          <w:trHeight w:val="52"/>
        </w:trPr>
        <w:tc>
          <w:tcPr>
            <w:tcW w:w="810" w:type="dxa"/>
          </w:tcPr>
          <w:p w:rsidR="00DC5DBA" w:rsidRDefault="00DC5DBA" w:rsidP="002C5786">
            <w:pPr>
              <w:spacing w:before="120"/>
              <w:jc w:val="center"/>
              <w:rPr>
                <w:rFonts w:ascii="Arial" w:hAnsi="Arial" w:cs="Arial"/>
                <w:lang w:val="en-GB"/>
              </w:rPr>
            </w:pPr>
            <w:r>
              <w:rPr>
                <w:rFonts w:ascii="Arial" w:hAnsi="Arial" w:cs="Arial"/>
                <w:lang w:val="en-GB"/>
              </w:rPr>
              <w:t>9</w:t>
            </w:r>
          </w:p>
        </w:tc>
        <w:tc>
          <w:tcPr>
            <w:tcW w:w="2160" w:type="dxa"/>
          </w:tcPr>
          <w:p w:rsidR="00DC5DBA"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6.00-14 N8</w:t>
            </w:r>
          </w:p>
        </w:tc>
        <w:tc>
          <w:tcPr>
            <w:tcW w:w="6120" w:type="dxa"/>
          </w:tcPr>
          <w:p w:rsidR="00DC5DBA" w:rsidRPr="009B2E49" w:rsidRDefault="00DC5DBA" w:rsidP="002C5786">
            <w:pPr>
              <w:spacing w:before="120"/>
              <w:rPr>
                <w:rFonts w:ascii="Arial" w:hAnsi="Arial" w:cs="Arial"/>
                <w:i/>
                <w:iCs/>
                <w:sz w:val="22"/>
                <w:szCs w:val="22"/>
                <w:lang w:val="en-GB"/>
              </w:rPr>
            </w:pPr>
          </w:p>
        </w:tc>
      </w:tr>
      <w:tr w:rsidR="00DC5DBA" w:rsidRPr="003F47F0" w:rsidTr="002C5786">
        <w:trPr>
          <w:cantSplit/>
          <w:trHeight w:val="52"/>
        </w:trPr>
        <w:tc>
          <w:tcPr>
            <w:tcW w:w="810" w:type="dxa"/>
          </w:tcPr>
          <w:p w:rsidR="00DC5DBA" w:rsidRDefault="00DC5DBA" w:rsidP="002C5786">
            <w:pPr>
              <w:spacing w:before="120"/>
              <w:jc w:val="center"/>
              <w:rPr>
                <w:rFonts w:ascii="Arial" w:hAnsi="Arial" w:cs="Arial"/>
                <w:lang w:val="en-GB"/>
              </w:rPr>
            </w:pPr>
            <w:r>
              <w:rPr>
                <w:rFonts w:ascii="Arial" w:hAnsi="Arial" w:cs="Arial"/>
                <w:lang w:val="en-GB"/>
              </w:rPr>
              <w:t>10</w:t>
            </w:r>
          </w:p>
        </w:tc>
        <w:tc>
          <w:tcPr>
            <w:tcW w:w="2160" w:type="dxa"/>
          </w:tcPr>
          <w:p w:rsidR="00DC5DBA" w:rsidRDefault="00DC5DBA" w:rsidP="002C5786">
            <w:pPr>
              <w:suppressAutoHyphens/>
              <w:jc w:val="both"/>
              <w:rPr>
                <w:rFonts w:ascii="Arial" w:hAnsi="Arial" w:cs="Arial"/>
                <w:i/>
                <w:iCs/>
                <w:sz w:val="22"/>
                <w:szCs w:val="22"/>
                <w:lang w:val="en-GB"/>
              </w:rPr>
            </w:pPr>
            <w:r>
              <w:rPr>
                <w:rFonts w:ascii="Arial" w:hAnsi="Arial" w:cs="Arial"/>
                <w:i/>
                <w:iCs/>
                <w:sz w:val="22"/>
                <w:szCs w:val="22"/>
                <w:lang w:val="en-GB"/>
              </w:rPr>
              <w:t>185/70 R 13</w:t>
            </w:r>
          </w:p>
        </w:tc>
        <w:tc>
          <w:tcPr>
            <w:tcW w:w="6120" w:type="dxa"/>
          </w:tcPr>
          <w:p w:rsidR="00DC5DBA" w:rsidRPr="009B2E49" w:rsidRDefault="00DC5DBA" w:rsidP="002C5786">
            <w:pPr>
              <w:spacing w:before="120"/>
              <w:rPr>
                <w:rFonts w:ascii="Arial" w:hAnsi="Arial" w:cs="Arial"/>
                <w:i/>
                <w:iCs/>
                <w:sz w:val="22"/>
                <w:szCs w:val="22"/>
                <w:lang w:val="en-GB"/>
              </w:rPr>
            </w:pPr>
          </w:p>
        </w:tc>
      </w:tr>
    </w:tbl>
    <w:p w:rsidR="00F375D3" w:rsidRPr="00D01A8B" w:rsidRDefault="00F375D3" w:rsidP="00F375D3">
      <w:pPr>
        <w:jc w:val="both"/>
        <w:rPr>
          <w:rFonts w:ascii="Arial" w:hAnsi="Arial" w:cs="Arial"/>
          <w:lang w:val="en-GB"/>
        </w:rPr>
      </w:pPr>
    </w:p>
    <w:p w:rsidR="00F375D3" w:rsidRDefault="00F375D3" w:rsidP="00F375D3">
      <w:pPr>
        <w:jc w:val="both"/>
        <w:rPr>
          <w:rFonts w:ascii="Arial" w:hAnsi="Arial" w:cs="Arial"/>
          <w:b/>
          <w:bCs/>
          <w:sz w:val="22"/>
          <w:szCs w:val="22"/>
          <w:lang w:val="en-GB"/>
        </w:rPr>
      </w:pPr>
    </w:p>
    <w:p w:rsidR="00F375D3" w:rsidRPr="00EC3C1A" w:rsidRDefault="00F375D3" w:rsidP="00F375D3">
      <w:pPr>
        <w:jc w:val="both"/>
        <w:rPr>
          <w:rFonts w:ascii="Arial" w:hAnsi="Arial" w:cs="Arial"/>
          <w:b/>
          <w:bCs/>
          <w:sz w:val="22"/>
          <w:szCs w:val="22"/>
          <w:lang w:val="en-GB"/>
        </w:rPr>
      </w:pPr>
      <w:r w:rsidRPr="003F47F0">
        <w:rPr>
          <w:rFonts w:ascii="Arial" w:hAnsi="Arial" w:cs="Arial"/>
          <w:b/>
          <w:bCs/>
          <w:sz w:val="22"/>
          <w:szCs w:val="22"/>
          <w:lang w:val="en-GB"/>
        </w:rPr>
        <w:t xml:space="preserve">Notes on </w:t>
      </w:r>
      <w:r w:rsidRPr="00EC3C1A">
        <w:rPr>
          <w:rFonts w:ascii="Arial" w:hAnsi="Arial" w:cs="Arial"/>
          <w:b/>
          <w:bCs/>
          <w:sz w:val="22"/>
          <w:szCs w:val="22"/>
          <w:lang w:val="en-GB"/>
        </w:rPr>
        <w:t>Technical Specifications</w:t>
      </w:r>
    </w:p>
    <w:p w:rsidR="00F375D3" w:rsidRPr="003F47F0" w:rsidRDefault="00F375D3" w:rsidP="00F375D3">
      <w:pPr>
        <w:jc w:val="both"/>
        <w:rPr>
          <w:rFonts w:ascii="Arial" w:hAnsi="Arial" w:cs="Arial"/>
          <w:sz w:val="22"/>
          <w:szCs w:val="22"/>
          <w:lang w:val="en-GB"/>
        </w:rPr>
      </w:pPr>
    </w:p>
    <w:p w:rsidR="00F375D3" w:rsidRPr="00A94C24" w:rsidRDefault="00F375D3" w:rsidP="00F375D3">
      <w:pPr>
        <w:jc w:val="both"/>
        <w:rPr>
          <w:rFonts w:ascii="Arial" w:hAnsi="Arial" w:cs="Arial"/>
          <w:i/>
          <w:iCs/>
          <w:sz w:val="18"/>
          <w:szCs w:val="18"/>
          <w:lang w:val="en-GB"/>
        </w:rPr>
      </w:pPr>
      <w:r w:rsidRPr="00A94C24">
        <w:rPr>
          <w:rFonts w:ascii="Arial" w:hAnsi="Arial" w:cs="Arial"/>
          <w:i/>
          <w:iCs/>
          <w:sz w:val="18"/>
          <w:szCs w:val="18"/>
          <w:lang w:val="en-GB"/>
        </w:rPr>
        <w:t>[The Procuring Entity shall follow the Rule 29 of Public Procurement Rule,2008 while preparing the Technical Specifications of the Goods ]</w:t>
      </w:r>
    </w:p>
    <w:p w:rsidR="00F375D3" w:rsidRPr="00A94C24" w:rsidRDefault="00F375D3" w:rsidP="00F375D3">
      <w:pPr>
        <w:jc w:val="both"/>
        <w:rPr>
          <w:rFonts w:ascii="Arial" w:hAnsi="Arial" w:cs="Arial"/>
          <w:sz w:val="18"/>
          <w:szCs w:val="18"/>
          <w:lang w:val="en-GB"/>
        </w:rPr>
      </w:pPr>
      <w:r w:rsidRPr="00A94C24">
        <w:rPr>
          <w:rFonts w:ascii="Arial" w:hAnsi="Arial" w:cs="Arial"/>
          <w:i/>
          <w:sz w:val="18"/>
          <w:szCs w:val="18"/>
          <w:lang w:val="en-GB"/>
        </w:rPr>
        <w:t>[</w:t>
      </w:r>
      <w:r w:rsidRPr="00A94C24">
        <w:rPr>
          <w:rFonts w:ascii="Arial" w:hAnsi="Arial" w:cs="Arial"/>
          <w:i/>
          <w:iCs/>
          <w:sz w:val="18"/>
          <w:szCs w:val="18"/>
          <w:lang w:val="en-GB"/>
        </w:rPr>
        <w:t>A set of precise and clear specifications is a prerequisite for Tenderers to respond realistically and competitively to the requirements of the PROCURING ENTITY.  In the context of Competitive Tender, the specifications must be prepared to permit the widest possible competition and, at the same time, present a clear statement of the required standards of workmanship, materials, and performance of the goods and services to be procured.  Only if this is done will the objectives of transparency, equity, efficiency, fairness and economy in procurement be realized, responsiveness of Tenders be ensured, and the subsequent task of Tender evaluation and post-qualification facilitated.  The specifications should require that all items, materials and accessories to be included or incorporated in the goods be new, unused, and of the most recent or current models, and that they include or incorporate all recent improvements in design and materials ]</w:t>
      </w:r>
    </w:p>
    <w:sectPr w:rsidR="00F375D3" w:rsidRPr="00A94C24" w:rsidSect="002C5786">
      <w:headerReference w:type="even" r:id="rId14"/>
      <w:headerReference w:type="default" r:id="rId15"/>
      <w:footerReference w:type="default" r:id="rId16"/>
      <w:headerReference w:type="first" r:id="rId17"/>
      <w:type w:val="nextColumn"/>
      <w:pgSz w:w="11909" w:h="16834"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796" w:rsidRDefault="00891796" w:rsidP="002C5786">
      <w:r>
        <w:separator/>
      </w:r>
    </w:p>
  </w:endnote>
  <w:endnote w:type="continuationSeparator" w:id="0">
    <w:p w:rsidR="00891796" w:rsidRDefault="00891796" w:rsidP="002C5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notTrueType/>
    <w:pitch w:val="variable"/>
    <w:sig w:usb0="E1002EFF" w:usb1="C000605B" w:usb2="00000029" w:usb3="00000000" w:csb0="000101FF" w:csb1="00000000"/>
  </w:font>
  <w:font w:name="Tms Rmn">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notTrueType/>
    <w:pitch w:val="variable"/>
    <w:sig w:usb0="B00002AF" w:usb1="69D77CFB" w:usb2="00000030" w:usb3="00000000" w:csb0="0008009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57" w:rsidRDefault="00204857" w:rsidP="002C5786">
    <w:pPr>
      <w:pStyle w:val="Footer"/>
      <w:framePr w:wrap="around" w:vAnchor="text" w:hAnchor="margin" w:xAlign="right" w:y="1"/>
      <w:rPr>
        <w:rStyle w:val="PageNumber"/>
      </w:rPr>
    </w:pPr>
  </w:p>
  <w:p w:rsidR="00204857" w:rsidRPr="00FC4F4E" w:rsidRDefault="00204857" w:rsidP="002C5786">
    <w:pPr>
      <w:pStyle w:val="Footer"/>
      <w:pBdr>
        <w:top w:val="single" w:sz="4" w:space="1" w:color="auto"/>
      </w:pBdr>
      <w:ind w:right="20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57" w:rsidRDefault="003D705D" w:rsidP="002C5786">
    <w:pPr>
      <w:pStyle w:val="Footer"/>
      <w:framePr w:wrap="around" w:vAnchor="text" w:hAnchor="margin" w:xAlign="right" w:y="1"/>
      <w:rPr>
        <w:rStyle w:val="PageNumber"/>
      </w:rPr>
    </w:pPr>
    <w:r>
      <w:rPr>
        <w:rStyle w:val="PageNumber"/>
      </w:rPr>
      <w:fldChar w:fldCharType="begin"/>
    </w:r>
    <w:r w:rsidR="00204857">
      <w:rPr>
        <w:rStyle w:val="PageNumber"/>
      </w:rPr>
      <w:instrText xml:space="preserve">PAGE  </w:instrText>
    </w:r>
    <w:r>
      <w:rPr>
        <w:rStyle w:val="PageNumber"/>
      </w:rPr>
      <w:fldChar w:fldCharType="separate"/>
    </w:r>
    <w:r w:rsidR="005B4DAB">
      <w:rPr>
        <w:rStyle w:val="PageNumber"/>
        <w:noProof/>
      </w:rPr>
      <w:t>23</w:t>
    </w:r>
    <w:r>
      <w:rPr>
        <w:rStyle w:val="PageNumber"/>
      </w:rPr>
      <w:fldChar w:fldCharType="end"/>
    </w:r>
  </w:p>
  <w:p w:rsidR="00204857" w:rsidRPr="00FC4F4E" w:rsidRDefault="00204857" w:rsidP="002C5786">
    <w:pPr>
      <w:pStyle w:val="Footer"/>
      <w:pBdr>
        <w:top w:val="single" w:sz="4" w:space="1" w:color="auto"/>
      </w:pBdr>
      <w:tabs>
        <w:tab w:val="clear" w:pos="9504"/>
        <w:tab w:val="left" w:pos="9450"/>
        <w:tab w:val="right" w:leader="underscore" w:pos="9630"/>
      </w:tabs>
      <w:ind w:right="209" w:hanging="360"/>
    </w:pPr>
  </w:p>
  <w:p w:rsidR="00204857" w:rsidRPr="00FC4F4E" w:rsidRDefault="00204857" w:rsidP="002C5786">
    <w:pPr>
      <w:pStyle w:val="Footer"/>
      <w:tabs>
        <w:tab w:val="clear" w:pos="9504"/>
        <w:tab w:val="right" w:leader="underscore" w:pos="864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57" w:rsidRDefault="003D705D" w:rsidP="002C5786">
    <w:pPr>
      <w:pStyle w:val="Footer"/>
      <w:framePr w:wrap="around" w:vAnchor="text" w:hAnchor="margin" w:xAlign="right" w:y="1"/>
      <w:rPr>
        <w:rStyle w:val="PageNumber"/>
      </w:rPr>
    </w:pPr>
    <w:r>
      <w:rPr>
        <w:rStyle w:val="PageNumber"/>
      </w:rPr>
      <w:fldChar w:fldCharType="begin"/>
    </w:r>
    <w:r w:rsidR="00204857">
      <w:rPr>
        <w:rStyle w:val="PageNumber"/>
      </w:rPr>
      <w:instrText xml:space="preserve">PAGE  </w:instrText>
    </w:r>
    <w:r>
      <w:rPr>
        <w:rStyle w:val="PageNumber"/>
      </w:rPr>
      <w:fldChar w:fldCharType="separate"/>
    </w:r>
    <w:r w:rsidR="005B4DAB">
      <w:rPr>
        <w:rStyle w:val="PageNumber"/>
        <w:noProof/>
      </w:rPr>
      <w:t>34</w:t>
    </w:r>
    <w:r>
      <w:rPr>
        <w:rStyle w:val="PageNumber"/>
      </w:rPr>
      <w:fldChar w:fldCharType="end"/>
    </w:r>
  </w:p>
  <w:p w:rsidR="00204857" w:rsidRPr="00FC4F4E" w:rsidRDefault="00204857" w:rsidP="002C5786">
    <w:pPr>
      <w:pStyle w:val="Footer"/>
      <w:pBdr>
        <w:top w:val="single" w:sz="4" w:space="1" w:color="auto"/>
      </w:pBdr>
      <w:tabs>
        <w:tab w:val="clear" w:pos="9504"/>
        <w:tab w:val="right" w:leader="underscore" w:pos="873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796" w:rsidRDefault="00891796" w:rsidP="002C5786">
      <w:r>
        <w:separator/>
      </w:r>
    </w:p>
  </w:footnote>
  <w:footnote w:type="continuationSeparator" w:id="0">
    <w:p w:rsidR="00891796" w:rsidRDefault="00891796" w:rsidP="002C5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57" w:rsidRDefault="002048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57" w:rsidRDefault="00204857" w:rsidP="002C5786">
    <w:pPr>
      <w:pStyle w:val="Header"/>
      <w:tabs>
        <w:tab w:val="clear" w:pos="9000"/>
        <w:tab w:val="right" w:pos="9360"/>
      </w:tabs>
      <w:ind w:hanging="27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57" w:rsidRDefault="002048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57" w:rsidRDefault="0020485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57" w:rsidRPr="0001636F" w:rsidRDefault="00204857" w:rsidP="000163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57" w:rsidRDefault="0020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7F01"/>
    <w:multiLevelType w:val="hybridMultilevel"/>
    <w:tmpl w:val="369A35AC"/>
    <w:lvl w:ilvl="0" w:tplc="7522F304">
      <w:start w:val="1"/>
      <w:numFmt w:val="decimal"/>
      <w:lvlText w:val="8.%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FC19BB"/>
    <w:multiLevelType w:val="hybridMultilevel"/>
    <w:tmpl w:val="8B98BE80"/>
    <w:lvl w:ilvl="0" w:tplc="5C743F26">
      <w:start w:val="1"/>
      <w:numFmt w:val="decimal"/>
      <w:lvlText w:val="32.%1"/>
      <w:lvlJc w:val="left"/>
      <w:pPr>
        <w:tabs>
          <w:tab w:val="num" w:pos="1404"/>
        </w:tabs>
        <w:ind w:left="14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D91B8C"/>
    <w:multiLevelType w:val="hybridMultilevel"/>
    <w:tmpl w:val="F7200E7E"/>
    <w:lvl w:ilvl="0" w:tplc="04090019">
      <w:start w:val="1"/>
      <w:numFmt w:val="lowerLetter"/>
      <w:lvlText w:val="%1."/>
      <w:lvlJc w:val="left"/>
      <w:pPr>
        <w:tabs>
          <w:tab w:val="num" w:pos="1242"/>
        </w:tabs>
        <w:ind w:left="1242" w:hanging="360"/>
      </w:pPr>
    </w:lvl>
    <w:lvl w:ilvl="1" w:tplc="04090019">
      <w:start w:val="1"/>
      <w:numFmt w:val="lowerLetter"/>
      <w:lvlText w:val="%2."/>
      <w:lvlJc w:val="left"/>
      <w:pPr>
        <w:tabs>
          <w:tab w:val="num" w:pos="1962"/>
        </w:tabs>
        <w:ind w:left="1962" w:hanging="360"/>
      </w:pPr>
    </w:lvl>
    <w:lvl w:ilvl="2" w:tplc="0409001B">
      <w:start w:val="1"/>
      <w:numFmt w:val="lowerRoman"/>
      <w:lvlText w:val="%3."/>
      <w:lvlJc w:val="right"/>
      <w:pPr>
        <w:tabs>
          <w:tab w:val="num" w:pos="2682"/>
        </w:tabs>
        <w:ind w:left="2682" w:hanging="180"/>
      </w:pPr>
    </w:lvl>
    <w:lvl w:ilvl="3" w:tplc="0409000F" w:tentative="1">
      <w:start w:val="1"/>
      <w:numFmt w:val="decimal"/>
      <w:lvlText w:val="%4."/>
      <w:lvlJc w:val="left"/>
      <w:pPr>
        <w:tabs>
          <w:tab w:val="num" w:pos="3402"/>
        </w:tabs>
        <w:ind w:left="3402" w:hanging="360"/>
      </w:pPr>
    </w:lvl>
    <w:lvl w:ilvl="4" w:tplc="04090019" w:tentative="1">
      <w:start w:val="1"/>
      <w:numFmt w:val="lowerLetter"/>
      <w:lvlText w:val="%5."/>
      <w:lvlJc w:val="left"/>
      <w:pPr>
        <w:tabs>
          <w:tab w:val="num" w:pos="4122"/>
        </w:tabs>
        <w:ind w:left="4122" w:hanging="360"/>
      </w:pPr>
    </w:lvl>
    <w:lvl w:ilvl="5" w:tplc="0409001B" w:tentative="1">
      <w:start w:val="1"/>
      <w:numFmt w:val="lowerRoman"/>
      <w:lvlText w:val="%6."/>
      <w:lvlJc w:val="right"/>
      <w:pPr>
        <w:tabs>
          <w:tab w:val="num" w:pos="4842"/>
        </w:tabs>
        <w:ind w:left="4842" w:hanging="180"/>
      </w:pPr>
    </w:lvl>
    <w:lvl w:ilvl="6" w:tplc="0409000F" w:tentative="1">
      <w:start w:val="1"/>
      <w:numFmt w:val="decimal"/>
      <w:lvlText w:val="%7."/>
      <w:lvlJc w:val="left"/>
      <w:pPr>
        <w:tabs>
          <w:tab w:val="num" w:pos="5562"/>
        </w:tabs>
        <w:ind w:left="5562" w:hanging="360"/>
      </w:pPr>
    </w:lvl>
    <w:lvl w:ilvl="7" w:tplc="04090019" w:tentative="1">
      <w:start w:val="1"/>
      <w:numFmt w:val="lowerLetter"/>
      <w:lvlText w:val="%8."/>
      <w:lvlJc w:val="left"/>
      <w:pPr>
        <w:tabs>
          <w:tab w:val="num" w:pos="6282"/>
        </w:tabs>
        <w:ind w:left="6282" w:hanging="360"/>
      </w:pPr>
    </w:lvl>
    <w:lvl w:ilvl="8" w:tplc="0409001B" w:tentative="1">
      <w:start w:val="1"/>
      <w:numFmt w:val="lowerRoman"/>
      <w:lvlText w:val="%9."/>
      <w:lvlJc w:val="right"/>
      <w:pPr>
        <w:tabs>
          <w:tab w:val="num" w:pos="7002"/>
        </w:tabs>
        <w:ind w:left="7002" w:hanging="180"/>
      </w:pPr>
    </w:lvl>
  </w:abstractNum>
  <w:abstractNum w:abstractNumId="3" w15:restartNumberingAfterBreak="0">
    <w:nsid w:val="06B16AC8"/>
    <w:multiLevelType w:val="hybridMultilevel"/>
    <w:tmpl w:val="1E6EC6BC"/>
    <w:lvl w:ilvl="0" w:tplc="A7365D84">
      <w:start w:val="1"/>
      <w:numFmt w:val="decimal"/>
      <w:lvlText w:val="2.%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810246"/>
    <w:multiLevelType w:val="hybridMultilevel"/>
    <w:tmpl w:val="07E41818"/>
    <w:lvl w:ilvl="0" w:tplc="45C6202E">
      <w:start w:val="1"/>
      <w:numFmt w:val="lowerLetter"/>
      <w:lvlText w:val="(%1)"/>
      <w:lvlJc w:val="left"/>
      <w:pPr>
        <w:tabs>
          <w:tab w:val="num" w:pos="720"/>
        </w:tabs>
        <w:ind w:left="720" w:hanging="360"/>
      </w:pPr>
      <w:rPr>
        <w:rFonts w:hint="default"/>
      </w:rPr>
    </w:lvl>
    <w:lvl w:ilvl="1" w:tplc="6BC4D31A">
      <w:start w:val="1"/>
      <w:numFmt w:val="decimal"/>
      <w:lvlText w:val="14.%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8991146"/>
    <w:multiLevelType w:val="hybridMultilevel"/>
    <w:tmpl w:val="BDC01C06"/>
    <w:lvl w:ilvl="0" w:tplc="32007F78">
      <w:start w:val="1"/>
      <w:numFmt w:val="decimal"/>
      <w:lvlText w:val="2.%1"/>
      <w:lvlJc w:val="left"/>
      <w:pPr>
        <w:tabs>
          <w:tab w:val="num" w:pos="540"/>
        </w:tabs>
        <w:ind w:left="540" w:hanging="360"/>
      </w:pPr>
      <w:rPr>
        <w:rFonts w:hint="default"/>
        <w:b w:val="0"/>
        <w:bCs w:val="0"/>
        <w:i w:val="0"/>
        <w:color w:val="auto"/>
        <w:sz w:val="22"/>
        <w:szCs w:val="2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8E1454A"/>
    <w:multiLevelType w:val="hybridMultilevel"/>
    <w:tmpl w:val="C94CE862"/>
    <w:lvl w:ilvl="0" w:tplc="B8A2A54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A4D4D8C"/>
    <w:multiLevelType w:val="hybridMultilevel"/>
    <w:tmpl w:val="ADE6FC2C"/>
    <w:lvl w:ilvl="0" w:tplc="EA1CCB7C">
      <w:start w:val="1"/>
      <w:numFmt w:val="lowerLetter"/>
      <w:lvlText w:val="(%1)"/>
      <w:lvlJc w:val="right"/>
      <w:pPr>
        <w:tabs>
          <w:tab w:val="num" w:pos="900"/>
        </w:tabs>
        <w:ind w:left="864" w:hanging="144"/>
      </w:pPr>
      <w:rPr>
        <w:rFonts w:hint="default"/>
        <w:b w:val="0"/>
        <w:bCs w:val="0"/>
        <w:i w:val="0"/>
        <w:color w:val="auto"/>
        <w:sz w:val="22"/>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15:restartNumberingAfterBreak="0">
    <w:nsid w:val="0B7778D8"/>
    <w:multiLevelType w:val="hybridMultilevel"/>
    <w:tmpl w:val="D2AC9084"/>
    <w:lvl w:ilvl="0" w:tplc="B31EFECA">
      <w:start w:val="1"/>
      <w:numFmt w:val="decimal"/>
      <w:lvlText w:val="10.%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E1C06DD"/>
    <w:multiLevelType w:val="hybridMultilevel"/>
    <w:tmpl w:val="02D05B9E"/>
    <w:lvl w:ilvl="0" w:tplc="DDE0941A">
      <w:start w:val="1"/>
      <w:numFmt w:val="decimal"/>
      <w:lvlText w:val="10.%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9C36DA"/>
    <w:multiLevelType w:val="hybridMultilevel"/>
    <w:tmpl w:val="EA5EC360"/>
    <w:lvl w:ilvl="0" w:tplc="EB0A5F60">
      <w:start w:val="1"/>
      <w:numFmt w:val="decimal"/>
      <w:lvlText w:val="1.%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F12478D"/>
    <w:multiLevelType w:val="hybridMultilevel"/>
    <w:tmpl w:val="8772AC7E"/>
    <w:lvl w:ilvl="0" w:tplc="8446DDC2">
      <w:start w:val="1"/>
      <w:numFmt w:val="decimal"/>
      <w:lvlText w:val="8.%1"/>
      <w:lvlJc w:val="left"/>
      <w:pPr>
        <w:tabs>
          <w:tab w:val="num" w:pos="360"/>
        </w:tabs>
        <w:ind w:left="360" w:hanging="360"/>
      </w:pPr>
      <w:rPr>
        <w:rFonts w:hint="default"/>
        <w:lang w:val="fr-FR"/>
      </w:rPr>
    </w:lvl>
    <w:lvl w:ilvl="1" w:tplc="89422892">
      <w:start w:val="1"/>
      <w:numFmt w:val="decimal"/>
      <w:lvlText w:val="9.%2"/>
      <w:lvlJc w:val="left"/>
      <w:pPr>
        <w:tabs>
          <w:tab w:val="num" w:pos="648"/>
        </w:tabs>
        <w:ind w:left="648" w:hanging="576"/>
      </w:pPr>
      <w:rPr>
        <w:rFonts w:hint="default"/>
        <w:lang w:val="fr-FR"/>
      </w:rPr>
    </w:lvl>
    <w:lvl w:ilvl="2" w:tplc="7188DF38">
      <w:start w:val="1"/>
      <w:numFmt w:val="decimal"/>
      <w:lvlText w:val="6.%3"/>
      <w:lvlJc w:val="left"/>
      <w:pPr>
        <w:tabs>
          <w:tab w:val="num" w:pos="540"/>
        </w:tabs>
        <w:ind w:left="540" w:hanging="360"/>
      </w:pPr>
      <w:rPr>
        <w:rFonts w:hint="default"/>
        <w:lang w:val="fr-FR"/>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F986244"/>
    <w:multiLevelType w:val="hybridMultilevel"/>
    <w:tmpl w:val="295C008A"/>
    <w:lvl w:ilvl="0" w:tplc="FFFFFFFF">
      <w:start w:val="1"/>
      <w:numFmt w:val="lowerLetter"/>
      <w:lvlText w:val="(%1)"/>
      <w:lvlJc w:val="left"/>
      <w:pPr>
        <w:tabs>
          <w:tab w:val="num" w:pos="1080"/>
        </w:tabs>
        <w:ind w:left="108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6F2CB6"/>
    <w:multiLevelType w:val="hybridMultilevel"/>
    <w:tmpl w:val="ABE06272"/>
    <w:lvl w:ilvl="0" w:tplc="99B89F50">
      <w:start w:val="1"/>
      <w:numFmt w:val="lowerLetter"/>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B20DF7"/>
    <w:multiLevelType w:val="hybridMultilevel"/>
    <w:tmpl w:val="C09E21BA"/>
    <w:lvl w:ilvl="0" w:tplc="457C128E">
      <w:start w:val="1"/>
      <w:numFmt w:val="lowerLetter"/>
      <w:lvlText w:val="(%1)"/>
      <w:lvlJc w:val="left"/>
      <w:pPr>
        <w:tabs>
          <w:tab w:val="num" w:pos="1584"/>
        </w:tabs>
        <w:ind w:left="1584"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68066AE"/>
    <w:multiLevelType w:val="hybridMultilevel"/>
    <w:tmpl w:val="54B29614"/>
    <w:lvl w:ilvl="0" w:tplc="FCE6C61E">
      <w:start w:val="1"/>
      <w:numFmt w:val="decimal"/>
      <w:lvlText w:val="12.%1"/>
      <w:lvlJc w:val="left"/>
      <w:pPr>
        <w:tabs>
          <w:tab w:val="num" w:pos="540"/>
        </w:tabs>
        <w:ind w:left="5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8E95C2C"/>
    <w:multiLevelType w:val="hybridMultilevel"/>
    <w:tmpl w:val="97E24F40"/>
    <w:lvl w:ilvl="0" w:tplc="D33643CA">
      <w:start w:val="1"/>
      <w:numFmt w:val="decimal"/>
      <w:lvlText w:val="16.%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18" w15:restartNumberingAfterBreak="0">
    <w:nsid w:val="1B1247DC"/>
    <w:multiLevelType w:val="hybridMultilevel"/>
    <w:tmpl w:val="333A7DDA"/>
    <w:lvl w:ilvl="0" w:tplc="E3CCA018">
      <w:start w:val="1"/>
      <w:numFmt w:val="decimal"/>
      <w:lvlText w:val="28.%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E392AF0"/>
    <w:multiLevelType w:val="hybridMultilevel"/>
    <w:tmpl w:val="D082A3D0"/>
    <w:lvl w:ilvl="0" w:tplc="FFFFFFFF">
      <w:start w:val="1"/>
      <w:numFmt w:val="decimal"/>
      <w:lvlText w:val="%1"/>
      <w:lvlJc w:val="right"/>
      <w:pPr>
        <w:tabs>
          <w:tab w:val="num" w:pos="720"/>
        </w:tabs>
        <w:ind w:left="720" w:hanging="180"/>
      </w:pPr>
      <w:rPr>
        <w:rFonts w:hint="default"/>
        <w:b w:val="0"/>
        <w:bCs w:val="0"/>
        <w:i w:val="0"/>
        <w:color w:val="auto"/>
        <w:sz w:val="22"/>
      </w:rPr>
    </w:lvl>
    <w:lvl w:ilvl="1" w:tplc="22CC683E">
      <w:start w:val="1"/>
      <w:numFmt w:val="decimal"/>
      <w:lvlText w:val="2.%2"/>
      <w:lvlJc w:val="left"/>
      <w:pPr>
        <w:tabs>
          <w:tab w:val="num" w:pos="360"/>
        </w:tabs>
        <w:ind w:left="360" w:hanging="360"/>
      </w:pPr>
      <w:rPr>
        <w:rFonts w:hint="default"/>
        <w:b w:val="0"/>
        <w:bCs w:val="0"/>
        <w:i w:val="0"/>
        <w:color w:val="auto"/>
        <w:sz w:val="21"/>
        <w:szCs w:val="21"/>
      </w:rPr>
    </w:lvl>
    <w:lvl w:ilvl="2" w:tplc="FFFFFFFF">
      <w:start w:val="1"/>
      <w:numFmt w:val="lowerLetter"/>
      <w:lvlText w:val="(%3)"/>
      <w:lvlJc w:val="left"/>
      <w:pPr>
        <w:tabs>
          <w:tab w:val="num" w:pos="1080"/>
        </w:tabs>
        <w:ind w:left="1080" w:hanging="360"/>
      </w:pPr>
      <w:rPr>
        <w:rFonts w:hint="default"/>
        <w:b w:val="0"/>
        <w:bCs w:val="0"/>
        <w:i w:val="0"/>
        <w:color w:val="auto"/>
        <w:sz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FB81456"/>
    <w:multiLevelType w:val="hybridMultilevel"/>
    <w:tmpl w:val="9F5653AC"/>
    <w:lvl w:ilvl="0" w:tplc="BAC4A592">
      <w:start w:val="1"/>
      <w:numFmt w:val="decimal"/>
      <w:lvlText w:val="3.%1"/>
      <w:lvlJc w:val="left"/>
      <w:pPr>
        <w:tabs>
          <w:tab w:val="num" w:pos="360"/>
        </w:tabs>
        <w:ind w:left="360" w:hanging="360"/>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2055529"/>
    <w:multiLevelType w:val="hybridMultilevel"/>
    <w:tmpl w:val="15A6C59E"/>
    <w:lvl w:ilvl="0" w:tplc="D1068B62">
      <w:start w:val="1"/>
      <w:numFmt w:val="decimal"/>
      <w:lvlText w:val="17.%1"/>
      <w:lvlJc w:val="left"/>
      <w:pPr>
        <w:tabs>
          <w:tab w:val="num" w:pos="540"/>
        </w:tabs>
        <w:ind w:left="5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6926FE3"/>
    <w:multiLevelType w:val="hybridMultilevel"/>
    <w:tmpl w:val="60C83312"/>
    <w:lvl w:ilvl="0" w:tplc="B4D84F20">
      <w:start w:val="1"/>
      <w:numFmt w:val="lowerLetter"/>
      <w:lvlText w:val="(%1)"/>
      <w:lvlJc w:val="left"/>
      <w:pPr>
        <w:tabs>
          <w:tab w:val="num" w:pos="720"/>
        </w:tabs>
        <w:ind w:left="936" w:hanging="360"/>
      </w:pPr>
      <w:rPr>
        <w:rFonts w:ascii="Arial" w:hAnsi="Arial" w:hint="default"/>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96D79D6"/>
    <w:multiLevelType w:val="hybridMultilevel"/>
    <w:tmpl w:val="C1E622F0"/>
    <w:lvl w:ilvl="0" w:tplc="9A620D8E">
      <w:start w:val="1"/>
      <w:numFmt w:val="decimal"/>
      <w:lvlText w:val="8.%1"/>
      <w:lvlJc w:val="left"/>
      <w:pPr>
        <w:tabs>
          <w:tab w:val="num" w:pos="369"/>
        </w:tabs>
        <w:ind w:left="36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AB22A9B"/>
    <w:multiLevelType w:val="hybridMultilevel"/>
    <w:tmpl w:val="F7763504"/>
    <w:lvl w:ilvl="0" w:tplc="293403F6">
      <w:start w:val="1"/>
      <w:numFmt w:val="lowerLetter"/>
      <w:lvlText w:val="(%1)"/>
      <w:lvlJc w:val="left"/>
      <w:pPr>
        <w:tabs>
          <w:tab w:val="num" w:pos="720"/>
        </w:tabs>
        <w:ind w:left="756"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C131EE5"/>
    <w:multiLevelType w:val="hybridMultilevel"/>
    <w:tmpl w:val="2D28B442"/>
    <w:lvl w:ilvl="0" w:tplc="AB265910">
      <w:start w:val="1"/>
      <w:numFmt w:val="decimal"/>
      <w:lvlText w:val="15.%1"/>
      <w:lvlJc w:val="left"/>
      <w:pPr>
        <w:tabs>
          <w:tab w:val="num" w:pos="720"/>
        </w:tabs>
        <w:ind w:left="720" w:hanging="360"/>
      </w:pPr>
      <w:rPr>
        <w:rFonts w:hint="default"/>
      </w:rPr>
    </w:lvl>
    <w:lvl w:ilvl="1" w:tplc="EC726A3E">
      <w:start w:val="1"/>
      <w:numFmt w:val="decimal"/>
      <w:lvlText w:val="16.%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C422800"/>
    <w:multiLevelType w:val="hybridMultilevel"/>
    <w:tmpl w:val="54A258C8"/>
    <w:lvl w:ilvl="0" w:tplc="30E2DA32">
      <w:start w:val="1"/>
      <w:numFmt w:val="lowerLetter"/>
      <w:lvlText w:val="(%1)"/>
      <w:lvlJc w:val="right"/>
      <w:pPr>
        <w:tabs>
          <w:tab w:val="num" w:pos="720"/>
        </w:tabs>
        <w:ind w:left="720" w:hanging="180"/>
      </w:pPr>
      <w:rPr>
        <w:rFonts w:hint="default"/>
        <w:b w:val="0"/>
        <w:bCs w:val="0"/>
        <w:i w:val="0"/>
        <w:color w:val="auto"/>
        <w:sz w:val="22"/>
      </w:rPr>
    </w:lvl>
    <w:lvl w:ilvl="1" w:tplc="107E31F0">
      <w:start w:val="1"/>
      <w:numFmt w:val="decimal"/>
      <w:lvlText w:val="9.%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DCC2649"/>
    <w:multiLevelType w:val="hybridMultilevel"/>
    <w:tmpl w:val="D7A8D10C"/>
    <w:lvl w:ilvl="0" w:tplc="BE9E4012">
      <w:start w:val="1"/>
      <w:numFmt w:val="decimal"/>
      <w:lvlText w:val="37.%1"/>
      <w:lvlJc w:val="left"/>
      <w:pPr>
        <w:tabs>
          <w:tab w:val="num" w:pos="1404"/>
        </w:tabs>
        <w:ind w:left="14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E5D5DF8"/>
    <w:multiLevelType w:val="hybridMultilevel"/>
    <w:tmpl w:val="8152B29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30FC61F1"/>
    <w:multiLevelType w:val="hybridMultilevel"/>
    <w:tmpl w:val="676CF9D8"/>
    <w:lvl w:ilvl="0" w:tplc="566A8080">
      <w:start w:val="1"/>
      <w:numFmt w:val="decimal"/>
      <w:lvlText w:val="4.%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39A56D6"/>
    <w:multiLevelType w:val="hybridMultilevel"/>
    <w:tmpl w:val="C0A4EED6"/>
    <w:lvl w:ilvl="0" w:tplc="32C4CFD2">
      <w:start w:val="1"/>
      <w:numFmt w:val="decimal"/>
      <w:lvlText w:val="5.%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3C53E6B"/>
    <w:multiLevelType w:val="hybridMultilevel"/>
    <w:tmpl w:val="1C54143C"/>
    <w:lvl w:ilvl="0" w:tplc="7FFEB0BC">
      <w:start w:val="1"/>
      <w:numFmt w:val="decimal"/>
      <w:lvlText w:val="18.%1"/>
      <w:lvlJc w:val="left"/>
      <w:pPr>
        <w:tabs>
          <w:tab w:val="num" w:pos="540"/>
        </w:tabs>
        <w:ind w:left="540" w:hanging="360"/>
      </w:pPr>
      <w:rPr>
        <w:rFonts w:hint="default"/>
        <w:b w:val="0"/>
        <w:bCs w:val="0"/>
        <w:i w:val="0"/>
        <w:color w:val="auto"/>
        <w:sz w:val="22"/>
        <w:szCs w:val="22"/>
      </w:rPr>
    </w:lvl>
    <w:lvl w:ilvl="1" w:tplc="3E5EF678">
      <w:start w:val="1"/>
      <w:numFmt w:val="lowerLetter"/>
      <w:lvlText w:val="(%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4404510"/>
    <w:multiLevelType w:val="hybridMultilevel"/>
    <w:tmpl w:val="952A02C0"/>
    <w:lvl w:ilvl="0" w:tplc="BECA0466">
      <w:start w:val="1"/>
      <w:numFmt w:val="decimal"/>
      <w:lvlText w:val="7.%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4863786"/>
    <w:multiLevelType w:val="hybridMultilevel"/>
    <w:tmpl w:val="44EA1452"/>
    <w:lvl w:ilvl="0" w:tplc="5FEE9608">
      <w:start w:val="1"/>
      <w:numFmt w:val="decimal"/>
      <w:lvlText w:val="%1."/>
      <w:lvlJc w:val="left"/>
      <w:pPr>
        <w:tabs>
          <w:tab w:val="num" w:pos="432"/>
        </w:tabs>
        <w:ind w:left="432" w:hanging="432"/>
      </w:pPr>
      <w:rPr>
        <w:rFonts w:hint="default"/>
      </w:rPr>
    </w:lvl>
    <w:lvl w:ilvl="1" w:tplc="04090019">
      <w:start w:val="1"/>
      <w:numFmt w:val="decimal"/>
      <w:lvlText w:val="17.%2"/>
      <w:lvlJc w:val="left"/>
      <w:pPr>
        <w:tabs>
          <w:tab w:val="num" w:pos="648"/>
        </w:tabs>
        <w:ind w:left="648" w:hanging="648"/>
      </w:pPr>
      <w:rPr>
        <w:rFonts w:hint="default"/>
        <w:b w:val="0"/>
        <w:bCs w:val="0"/>
        <w:i w:val="0"/>
        <w:color w:val="auto"/>
        <w:sz w:val="22"/>
      </w:rPr>
    </w:lvl>
    <w:lvl w:ilvl="2" w:tplc="0409001B">
      <w:start w:val="1"/>
      <w:numFmt w:val="lowerLetter"/>
      <w:lvlText w:val="(%3)"/>
      <w:lvlJc w:val="left"/>
      <w:pPr>
        <w:tabs>
          <w:tab w:val="num" w:pos="2628"/>
        </w:tabs>
        <w:ind w:left="2628" w:hanging="648"/>
      </w:pPr>
      <w:rPr>
        <w:rFonts w:hint="default"/>
        <w:b w:val="0"/>
        <w:bCs w:val="0"/>
        <w:i w:val="0"/>
        <w:color w:val="auto"/>
        <w:sz w:val="22"/>
      </w:rPr>
    </w:lvl>
    <w:lvl w:ilvl="3" w:tplc="0409000F">
      <w:start w:val="1"/>
      <w:numFmt w:val="decimal"/>
      <w:lvlText w:val="13.%4"/>
      <w:lvlJc w:val="left"/>
      <w:pPr>
        <w:tabs>
          <w:tab w:val="num" w:pos="3168"/>
        </w:tabs>
        <w:ind w:left="3168" w:hanging="648"/>
      </w:pPr>
      <w:rPr>
        <w:rFonts w:hint="default"/>
      </w:rPr>
    </w:lvl>
    <w:lvl w:ilvl="4" w:tplc="04090019">
      <w:start w:val="1"/>
      <w:numFmt w:val="decimal"/>
      <w:lvlText w:val="14.%5"/>
      <w:lvlJc w:val="left"/>
      <w:pPr>
        <w:tabs>
          <w:tab w:val="num" w:pos="3888"/>
        </w:tabs>
        <w:ind w:left="3888" w:hanging="648"/>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86C3541"/>
    <w:multiLevelType w:val="hybridMultilevel"/>
    <w:tmpl w:val="8FC0253C"/>
    <w:lvl w:ilvl="0" w:tplc="C0308EC2">
      <w:start w:val="1"/>
      <w:numFmt w:val="decimal"/>
      <w:lvlText w:val="%1."/>
      <w:lvlJc w:val="left"/>
      <w:pPr>
        <w:tabs>
          <w:tab w:val="num" w:pos="360"/>
        </w:tabs>
        <w:ind w:left="360" w:hanging="360"/>
      </w:pPr>
      <w:rPr>
        <w:rFonts w:ascii="Arial" w:hAnsi="Arial"/>
        <w:b/>
        <w:bCs/>
        <w:i w:val="0"/>
        <w:iCs w:val="0"/>
        <w:caps w:val="0"/>
        <w:smallCaps w:val="0"/>
        <w:strike w:val="0"/>
        <w:dstrike w:val="0"/>
        <w:color w:val="auto"/>
        <w:spacing w:val="0"/>
        <w:w w:val="100"/>
        <w:kern w:val="0"/>
        <w:position w:val="0"/>
        <w:sz w:val="22"/>
        <w:u w:val="none"/>
        <w:effect w:val="none"/>
        <w:bdr w:val="none" w:sz="0" w:space="0" w:color="auto"/>
        <w:shd w:val="clear" w:color="auto" w:fill="auto"/>
        <w:em w:val="none"/>
      </w:rPr>
    </w:lvl>
    <w:lvl w:ilvl="1" w:tplc="04090019">
      <w:start w:val="1"/>
      <w:numFmt w:val="decimal"/>
      <w:lvlText w:val="10.%2"/>
      <w:lvlJc w:val="left"/>
      <w:pPr>
        <w:tabs>
          <w:tab w:val="num" w:pos="720"/>
        </w:tabs>
        <w:ind w:left="720" w:hanging="360"/>
      </w:pPr>
      <w:rPr>
        <w:rFonts w:hint="default"/>
        <w:b w:val="0"/>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15:restartNumberingAfterBreak="0">
    <w:nsid w:val="3B417950"/>
    <w:multiLevelType w:val="hybridMultilevel"/>
    <w:tmpl w:val="7CDC5FE2"/>
    <w:lvl w:ilvl="0" w:tplc="293403F6">
      <w:start w:val="1"/>
      <w:numFmt w:val="lowerLetter"/>
      <w:lvlText w:val="(%1)"/>
      <w:lvlJc w:val="left"/>
      <w:pPr>
        <w:tabs>
          <w:tab w:val="num" w:pos="720"/>
        </w:tabs>
        <w:ind w:left="756"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19A7D72"/>
    <w:multiLevelType w:val="hybridMultilevel"/>
    <w:tmpl w:val="7F7AE5BC"/>
    <w:lvl w:ilvl="0" w:tplc="64C0B2B8">
      <w:start w:val="1"/>
      <w:numFmt w:val="lowerLetter"/>
      <w:lvlText w:val="(%1)"/>
      <w:lvlJc w:val="right"/>
      <w:pPr>
        <w:tabs>
          <w:tab w:val="num" w:pos="468"/>
        </w:tabs>
        <w:ind w:left="468" w:hanging="180"/>
      </w:pPr>
      <w:rPr>
        <w:rFonts w:hint="default"/>
        <w:b w:val="0"/>
        <w:bCs w:val="0"/>
        <w:i w:val="0"/>
        <w:color w:val="auto"/>
        <w:sz w:val="22"/>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7" w15:restartNumberingAfterBreak="0">
    <w:nsid w:val="44472904"/>
    <w:multiLevelType w:val="hybridMultilevel"/>
    <w:tmpl w:val="4BD8EC94"/>
    <w:lvl w:ilvl="0" w:tplc="45C620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5C8443F"/>
    <w:multiLevelType w:val="hybridMultilevel"/>
    <w:tmpl w:val="940C1424"/>
    <w:lvl w:ilvl="0" w:tplc="024EE3A6">
      <w:start w:val="1"/>
      <w:numFmt w:val="decimal"/>
      <w:lvlText w:val="16.%1"/>
      <w:lvlJc w:val="left"/>
      <w:pPr>
        <w:tabs>
          <w:tab w:val="num" w:pos="540"/>
        </w:tabs>
        <w:ind w:left="5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69456F2"/>
    <w:multiLevelType w:val="hybridMultilevel"/>
    <w:tmpl w:val="BF164E50"/>
    <w:lvl w:ilvl="0" w:tplc="3132A402">
      <w:start w:val="1"/>
      <w:numFmt w:val="lowerLetter"/>
      <w:lvlText w:val="(%1)"/>
      <w:lvlJc w:val="left"/>
      <w:pPr>
        <w:tabs>
          <w:tab w:val="num" w:pos="720"/>
        </w:tabs>
        <w:ind w:left="720" w:hanging="360"/>
      </w:pPr>
      <w:rPr>
        <w:rFonts w:hint="default"/>
      </w:rPr>
    </w:lvl>
    <w:lvl w:ilvl="1" w:tplc="17E294B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6E32EAD"/>
    <w:multiLevelType w:val="hybridMultilevel"/>
    <w:tmpl w:val="A0045EB2"/>
    <w:lvl w:ilvl="0" w:tplc="D9CE4F96">
      <w:start w:val="1"/>
      <w:numFmt w:val="decimal"/>
      <w:lvlText w:val="35.%1"/>
      <w:lvlJc w:val="left"/>
      <w:pPr>
        <w:tabs>
          <w:tab w:val="num" w:pos="1404"/>
        </w:tabs>
        <w:ind w:left="14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7320E41"/>
    <w:multiLevelType w:val="hybridMultilevel"/>
    <w:tmpl w:val="6D98E018"/>
    <w:lvl w:ilvl="0" w:tplc="5E5EADEC">
      <w:start w:val="1"/>
      <w:numFmt w:val="lowerLetter"/>
      <w:lvlText w:val="(%1)"/>
      <w:lvlJc w:val="left"/>
      <w:pPr>
        <w:tabs>
          <w:tab w:val="num" w:pos="720"/>
        </w:tabs>
        <w:ind w:left="936" w:hanging="360"/>
      </w:pPr>
      <w:rPr>
        <w:rFonts w:ascii="Arial" w:hAnsi="Arial" w:hint="default"/>
        <w:i w:val="0"/>
        <w:color w:val="008000"/>
        <w:sz w:val="22"/>
      </w:rPr>
    </w:lvl>
    <w:lvl w:ilvl="1" w:tplc="7278E15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768153F"/>
    <w:multiLevelType w:val="hybridMultilevel"/>
    <w:tmpl w:val="76120254"/>
    <w:lvl w:ilvl="0" w:tplc="C2BE8068">
      <w:start w:val="1"/>
      <w:numFmt w:val="decimal"/>
      <w:lvlText w:val="29.%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76F1F4F"/>
    <w:multiLevelType w:val="hybridMultilevel"/>
    <w:tmpl w:val="8620FE62"/>
    <w:lvl w:ilvl="0" w:tplc="BF1C1AEE">
      <w:start w:val="1"/>
      <w:numFmt w:val="decimal"/>
      <w:lvlText w:val="19.%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860494C"/>
    <w:multiLevelType w:val="hybridMultilevel"/>
    <w:tmpl w:val="39B2E1F2"/>
    <w:lvl w:ilvl="0" w:tplc="234C8AF0">
      <w:start w:val="1"/>
      <w:numFmt w:val="decimal"/>
      <w:lvlText w:val="17.%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D1323E9"/>
    <w:multiLevelType w:val="hybridMultilevel"/>
    <w:tmpl w:val="BCEA14D0"/>
    <w:lvl w:ilvl="0" w:tplc="CF32602A">
      <w:start w:val="1"/>
      <w:numFmt w:val="decimal"/>
      <w:lvlText w:val="36.%1"/>
      <w:lvlJc w:val="left"/>
      <w:pPr>
        <w:tabs>
          <w:tab w:val="num" w:pos="1404"/>
        </w:tabs>
        <w:ind w:left="14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DF578B4"/>
    <w:multiLevelType w:val="hybridMultilevel"/>
    <w:tmpl w:val="D9D2EB6A"/>
    <w:lvl w:ilvl="0" w:tplc="21B469C2">
      <w:start w:val="1"/>
      <w:numFmt w:val="decimal"/>
      <w:lvlText w:val="38.%1"/>
      <w:lvlJc w:val="left"/>
      <w:pPr>
        <w:tabs>
          <w:tab w:val="num" w:pos="1404"/>
        </w:tabs>
        <w:ind w:left="14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0075947"/>
    <w:multiLevelType w:val="hybridMultilevel"/>
    <w:tmpl w:val="9BBC1226"/>
    <w:lvl w:ilvl="0" w:tplc="B686CFD2">
      <w:start w:val="1"/>
      <w:numFmt w:val="decimal"/>
      <w:lvlText w:val="9.%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0DE236D"/>
    <w:multiLevelType w:val="hybridMultilevel"/>
    <w:tmpl w:val="A7E0E4CA"/>
    <w:lvl w:ilvl="0" w:tplc="0B4CD378">
      <w:start w:val="1"/>
      <w:numFmt w:val="lowerRoman"/>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51B2660E"/>
    <w:multiLevelType w:val="hybridMultilevel"/>
    <w:tmpl w:val="07DCE780"/>
    <w:lvl w:ilvl="0" w:tplc="8438F092">
      <w:start w:val="1"/>
      <w:numFmt w:val="decimal"/>
      <w:lvlText w:val="7.%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55A61682"/>
    <w:multiLevelType w:val="hybridMultilevel"/>
    <w:tmpl w:val="45789572"/>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56141790"/>
    <w:multiLevelType w:val="hybridMultilevel"/>
    <w:tmpl w:val="E878D8C4"/>
    <w:lvl w:ilvl="0" w:tplc="8834C5EC">
      <w:start w:val="1"/>
      <w:numFmt w:val="lowerLetter"/>
      <w:lvlText w:val="(%1)"/>
      <w:lvlJc w:val="left"/>
      <w:pPr>
        <w:tabs>
          <w:tab w:val="num" w:pos="1312"/>
        </w:tabs>
        <w:ind w:left="1312" w:hanging="432"/>
      </w:pPr>
      <w:rPr>
        <w:rFonts w:ascii="Arial" w:hAnsi="Arial" w:cs="Arial" w:hint="default"/>
      </w:rPr>
    </w:lvl>
    <w:lvl w:ilvl="1" w:tplc="4D484B1A">
      <w:start w:val="1"/>
      <w:numFmt w:val="decimal"/>
      <w:lvlText w:val="27.%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B32692C"/>
    <w:multiLevelType w:val="hybridMultilevel"/>
    <w:tmpl w:val="0E6C87EE"/>
    <w:lvl w:ilvl="0" w:tplc="C530397C">
      <w:start w:val="1"/>
      <w:numFmt w:val="decimal"/>
      <w:lvlText w:val="20.%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0306007"/>
    <w:multiLevelType w:val="hybridMultilevel"/>
    <w:tmpl w:val="4D10ED60"/>
    <w:lvl w:ilvl="0" w:tplc="B33ED0C8">
      <w:start w:val="1"/>
      <w:numFmt w:val="decimal"/>
      <w:lvlText w:val="%1."/>
      <w:lvlJc w:val="left"/>
      <w:pPr>
        <w:tabs>
          <w:tab w:val="num" w:pos="360"/>
        </w:tabs>
        <w:ind w:left="360" w:hanging="360"/>
      </w:pPr>
      <w:rPr>
        <w:rFonts w:ascii="Arial" w:hAnsi="Arial" w:cs="Arial" w:hint="default"/>
        <w:b/>
      </w:rPr>
    </w:lvl>
    <w:lvl w:ilvl="1" w:tplc="D94AA71E">
      <w:start w:val="1"/>
      <w:numFmt w:val="decimal"/>
      <w:lvlText w:val="3.%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10C611E"/>
    <w:multiLevelType w:val="hybridMultilevel"/>
    <w:tmpl w:val="160043A8"/>
    <w:lvl w:ilvl="0" w:tplc="12129BDC">
      <w:start w:val="1"/>
      <w:numFmt w:val="decimal"/>
      <w:lvlText w:val="13.%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61681E67"/>
    <w:multiLevelType w:val="hybridMultilevel"/>
    <w:tmpl w:val="3B90914E"/>
    <w:lvl w:ilvl="0" w:tplc="F85ED0C2">
      <w:start w:val="2"/>
      <w:numFmt w:val="decimal"/>
      <w:lvlText w:val="26.%1"/>
      <w:lvlJc w:val="left"/>
      <w:pPr>
        <w:tabs>
          <w:tab w:val="num" w:pos="360"/>
        </w:tabs>
        <w:ind w:left="360" w:hanging="360"/>
      </w:pPr>
      <w:rPr>
        <w:rFonts w:hint="default"/>
      </w:rPr>
    </w:lvl>
    <w:lvl w:ilvl="1" w:tplc="A12224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1832010"/>
    <w:multiLevelType w:val="hybridMultilevel"/>
    <w:tmpl w:val="86A844B4"/>
    <w:lvl w:ilvl="0" w:tplc="28EE785A">
      <w:start w:val="1"/>
      <w:numFmt w:val="decimal"/>
      <w:lvlText w:val="1.%1"/>
      <w:lvlJc w:val="left"/>
      <w:pPr>
        <w:tabs>
          <w:tab w:val="num" w:pos="360"/>
        </w:tabs>
        <w:ind w:left="360" w:hanging="360"/>
      </w:pPr>
      <w:rPr>
        <w:rFonts w:hint="default"/>
        <w:b w:val="0"/>
        <w:bCs w:val="0"/>
        <w:i w:val="0"/>
        <w:color w:val="auto"/>
        <w:sz w:val="22"/>
        <w:szCs w:val="2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1D73E07"/>
    <w:multiLevelType w:val="hybridMultilevel"/>
    <w:tmpl w:val="897003CE"/>
    <w:lvl w:ilvl="0" w:tplc="963E49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66870B8C"/>
    <w:multiLevelType w:val="hybridMultilevel"/>
    <w:tmpl w:val="D4B268F4"/>
    <w:lvl w:ilvl="0" w:tplc="176CF74C">
      <w:start w:val="1"/>
      <w:numFmt w:val="decimal"/>
      <w:lvlText w:val="30.%1"/>
      <w:lvlJc w:val="left"/>
      <w:pPr>
        <w:tabs>
          <w:tab w:val="num" w:pos="1404"/>
        </w:tabs>
        <w:ind w:left="1404" w:hanging="360"/>
      </w:pPr>
      <w:rPr>
        <w:rFonts w:hint="default"/>
      </w:rPr>
    </w:lvl>
    <w:lvl w:ilvl="1" w:tplc="73BA059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71675E2"/>
    <w:multiLevelType w:val="hybridMultilevel"/>
    <w:tmpl w:val="59C658AA"/>
    <w:lvl w:ilvl="0" w:tplc="CD20FD48">
      <w:start w:val="1"/>
      <w:numFmt w:val="decimal"/>
      <w:lvlText w:val="29.%1"/>
      <w:lvlJc w:val="left"/>
      <w:pPr>
        <w:tabs>
          <w:tab w:val="num" w:pos="2880"/>
        </w:tabs>
        <w:ind w:left="2880" w:hanging="360"/>
      </w:pPr>
      <w:rPr>
        <w:rFonts w:hint="default"/>
        <w:b w:val="0"/>
        <w:bCs w:val="0"/>
        <w:i w:val="0"/>
        <w:color w:val="auto"/>
        <w:sz w:val="21"/>
        <w:szCs w:val="21"/>
      </w:rPr>
    </w:lvl>
    <w:lvl w:ilvl="1" w:tplc="E01C19CA">
      <w:start w:val="1"/>
      <w:numFmt w:val="decimal"/>
      <w:lvlText w:val="11.%2"/>
      <w:lvlJc w:val="left"/>
      <w:pPr>
        <w:tabs>
          <w:tab w:val="num" w:pos="540"/>
        </w:tabs>
        <w:ind w:left="5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67404F95"/>
    <w:multiLevelType w:val="hybridMultilevel"/>
    <w:tmpl w:val="F80EF892"/>
    <w:lvl w:ilvl="0" w:tplc="7332A6F6">
      <w:start w:val="1"/>
      <w:numFmt w:val="decimal"/>
      <w:lvlText w:val="22.%1"/>
      <w:lvlJc w:val="left"/>
      <w:pPr>
        <w:tabs>
          <w:tab w:val="num" w:pos="1440"/>
        </w:tabs>
        <w:ind w:left="1440" w:hanging="360"/>
      </w:pPr>
      <w:rPr>
        <w:rFonts w:hint="default"/>
        <w:b w:val="0"/>
      </w:rPr>
    </w:lvl>
    <w:lvl w:ilvl="1" w:tplc="543040EC">
      <w:start w:val="1"/>
      <w:numFmt w:val="decimal"/>
      <w:lvlText w:val="23.%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67946744"/>
    <w:multiLevelType w:val="hybridMultilevel"/>
    <w:tmpl w:val="B2584812"/>
    <w:lvl w:ilvl="0" w:tplc="7802422A">
      <w:start w:val="1"/>
      <w:numFmt w:val="decimal"/>
      <w:lvlText w:val="39.%1"/>
      <w:lvlJc w:val="left"/>
      <w:pPr>
        <w:tabs>
          <w:tab w:val="num" w:pos="1404"/>
        </w:tabs>
        <w:ind w:left="14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67E34761"/>
    <w:multiLevelType w:val="hybridMultilevel"/>
    <w:tmpl w:val="5254E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AA57789"/>
    <w:multiLevelType w:val="hybridMultilevel"/>
    <w:tmpl w:val="1A00FC58"/>
    <w:lvl w:ilvl="0" w:tplc="57A82806">
      <w:start w:val="1"/>
      <w:numFmt w:val="decimal"/>
      <w:lvlText w:val="31.%1"/>
      <w:lvlJc w:val="left"/>
      <w:pPr>
        <w:tabs>
          <w:tab w:val="num" w:pos="1404"/>
        </w:tabs>
        <w:ind w:left="14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6AF7479A"/>
    <w:multiLevelType w:val="hybridMultilevel"/>
    <w:tmpl w:val="20804FAA"/>
    <w:lvl w:ilvl="0" w:tplc="A38A6B62">
      <w:start w:val="1"/>
      <w:numFmt w:val="decimal"/>
      <w:lvlText w:val="5.%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6C6A6E53"/>
    <w:multiLevelType w:val="hybridMultilevel"/>
    <w:tmpl w:val="8B4C8534"/>
    <w:lvl w:ilvl="0" w:tplc="8DA0AEAE">
      <w:start w:val="1"/>
      <w:numFmt w:val="decimal"/>
      <w:lvlText w:val="21.%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EBE47EE"/>
    <w:multiLevelType w:val="hybridMultilevel"/>
    <w:tmpl w:val="2BBA064A"/>
    <w:lvl w:ilvl="0" w:tplc="9ECA47D8">
      <w:start w:val="1"/>
      <w:numFmt w:val="decimal"/>
      <w:lvlText w:val="6.%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AE039E"/>
    <w:multiLevelType w:val="hybridMultilevel"/>
    <w:tmpl w:val="F0B4EFD2"/>
    <w:lvl w:ilvl="0" w:tplc="D5026C0E">
      <w:start w:val="1"/>
      <w:numFmt w:val="decimal"/>
      <w:lvlText w:val="11.%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44422AC"/>
    <w:multiLevelType w:val="hybridMultilevel"/>
    <w:tmpl w:val="C096E284"/>
    <w:lvl w:ilvl="0" w:tplc="BB0C2D44">
      <w:start w:val="1"/>
      <w:numFmt w:val="decimal"/>
      <w:lvlText w:val="15.%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74D134F2"/>
    <w:multiLevelType w:val="hybridMultilevel"/>
    <w:tmpl w:val="9F527EC2"/>
    <w:lvl w:ilvl="0" w:tplc="ED662BC4">
      <w:start w:val="1"/>
      <w:numFmt w:val="decimal"/>
      <w:lvlText w:val="13.%1"/>
      <w:lvlJc w:val="left"/>
      <w:pPr>
        <w:tabs>
          <w:tab w:val="num" w:pos="540"/>
        </w:tabs>
        <w:ind w:left="540" w:hanging="360"/>
      </w:pPr>
      <w:rPr>
        <w:rFonts w:hint="default"/>
        <w:b w:val="0"/>
        <w:bCs w:val="0"/>
        <w:i w:val="0"/>
        <w:color w:val="auto"/>
        <w:sz w:val="22"/>
        <w:szCs w:val="22"/>
      </w:rPr>
    </w:lvl>
    <w:lvl w:ilvl="1" w:tplc="6F34AC7C">
      <w:start w:val="1"/>
      <w:numFmt w:val="decimal"/>
      <w:lvlText w:val="1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79FF7713"/>
    <w:multiLevelType w:val="hybridMultilevel"/>
    <w:tmpl w:val="B94C4D8A"/>
    <w:lvl w:ilvl="0" w:tplc="6DBA1556">
      <w:start w:val="1"/>
      <w:numFmt w:val="decimal"/>
      <w:lvlText w:val="4.%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AB01736"/>
    <w:multiLevelType w:val="hybridMultilevel"/>
    <w:tmpl w:val="606A5C18"/>
    <w:lvl w:ilvl="0" w:tplc="D3447E8A">
      <w:start w:val="1"/>
      <w:numFmt w:val="decimal"/>
      <w:lvlText w:val="34.%1"/>
      <w:lvlJc w:val="left"/>
      <w:pPr>
        <w:tabs>
          <w:tab w:val="num" w:pos="1404"/>
        </w:tabs>
        <w:ind w:left="14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AF3127D"/>
    <w:multiLevelType w:val="hybridMultilevel"/>
    <w:tmpl w:val="E26258CA"/>
    <w:lvl w:ilvl="0" w:tplc="BD20EE56">
      <w:start w:val="1"/>
      <w:numFmt w:val="decimal"/>
      <w:lvlText w:val="40.%1"/>
      <w:lvlJc w:val="left"/>
      <w:pPr>
        <w:tabs>
          <w:tab w:val="num" w:pos="1404"/>
        </w:tabs>
        <w:ind w:left="14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C575F36"/>
    <w:multiLevelType w:val="hybridMultilevel"/>
    <w:tmpl w:val="0F5C92D4"/>
    <w:lvl w:ilvl="0" w:tplc="92F8BA1C">
      <w:start w:val="1"/>
      <w:numFmt w:val="decimal"/>
      <w:lvlText w:val="49.%1"/>
      <w:lvlJc w:val="left"/>
      <w:pPr>
        <w:tabs>
          <w:tab w:val="num" w:pos="1215"/>
        </w:tabs>
        <w:ind w:left="1215" w:hanging="792"/>
      </w:pPr>
      <w:rPr>
        <w:rFonts w:hint="default"/>
      </w:rPr>
    </w:lvl>
    <w:lvl w:ilvl="1" w:tplc="634499B2">
      <w:start w:val="1"/>
      <w:numFmt w:val="lowerLetter"/>
      <w:lvlText w:val="(%2)"/>
      <w:lvlJc w:val="right"/>
      <w:pPr>
        <w:tabs>
          <w:tab w:val="num" w:pos="1260"/>
        </w:tabs>
        <w:ind w:left="1260" w:hanging="180"/>
      </w:pPr>
      <w:rPr>
        <w:rFonts w:ascii="Arial" w:hAnsi="Arial" w:cs="Arial"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7CB04E1D"/>
    <w:multiLevelType w:val="hybridMultilevel"/>
    <w:tmpl w:val="F9D2B3B4"/>
    <w:lvl w:ilvl="0" w:tplc="1C38ED6C">
      <w:start w:val="1"/>
      <w:numFmt w:val="decimal"/>
      <w:lvlText w:val="12.%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EAA1B72"/>
    <w:multiLevelType w:val="hybridMultilevel"/>
    <w:tmpl w:val="2E76C146"/>
    <w:lvl w:ilvl="0" w:tplc="45C620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41"/>
  </w:num>
  <w:num w:numId="3">
    <w:abstractNumId w:val="39"/>
  </w:num>
  <w:num w:numId="4">
    <w:abstractNumId w:val="14"/>
  </w:num>
  <w:num w:numId="5">
    <w:abstractNumId w:val="11"/>
  </w:num>
  <w:num w:numId="6">
    <w:abstractNumId w:val="17"/>
  </w:num>
  <w:num w:numId="7">
    <w:abstractNumId w:val="36"/>
  </w:num>
  <w:num w:numId="8">
    <w:abstractNumId w:val="34"/>
  </w:num>
  <w:num w:numId="9">
    <w:abstractNumId w:val="33"/>
  </w:num>
  <w:num w:numId="10">
    <w:abstractNumId w:val="7"/>
  </w:num>
  <w:num w:numId="11">
    <w:abstractNumId w:val="19"/>
  </w:num>
  <w:num w:numId="12">
    <w:abstractNumId w:val="13"/>
  </w:num>
  <w:num w:numId="13">
    <w:abstractNumId w:val="50"/>
  </w:num>
  <w:num w:numId="14">
    <w:abstractNumId w:val="28"/>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2"/>
  </w:num>
  <w:num w:numId="18">
    <w:abstractNumId w:val="29"/>
  </w:num>
  <w:num w:numId="19">
    <w:abstractNumId w:val="59"/>
  </w:num>
  <w:num w:numId="20">
    <w:abstractNumId w:val="20"/>
  </w:num>
  <w:num w:numId="21">
    <w:abstractNumId w:val="30"/>
  </w:num>
  <w:num w:numId="22">
    <w:abstractNumId w:val="53"/>
  </w:num>
  <w:num w:numId="23">
    <w:abstractNumId w:val="24"/>
  </w:num>
  <w:num w:numId="24">
    <w:abstractNumId w:val="3"/>
  </w:num>
  <w:num w:numId="25">
    <w:abstractNumId w:val="10"/>
  </w:num>
  <w:num w:numId="26">
    <w:abstractNumId w:val="12"/>
  </w:num>
  <w:num w:numId="27">
    <w:abstractNumId w:val="35"/>
  </w:num>
  <w:num w:numId="28">
    <w:abstractNumId w:val="64"/>
  </w:num>
  <w:num w:numId="29">
    <w:abstractNumId w:val="66"/>
  </w:num>
  <w:num w:numId="30">
    <w:abstractNumId w:val="32"/>
  </w:num>
  <w:num w:numId="31">
    <w:abstractNumId w:val="0"/>
  </w:num>
  <w:num w:numId="32">
    <w:abstractNumId w:val="47"/>
  </w:num>
  <w:num w:numId="33">
    <w:abstractNumId w:val="8"/>
  </w:num>
  <w:num w:numId="34">
    <w:abstractNumId w:val="15"/>
  </w:num>
  <w:num w:numId="35">
    <w:abstractNumId w:val="69"/>
  </w:num>
  <w:num w:numId="36">
    <w:abstractNumId w:val="38"/>
  </w:num>
  <w:num w:numId="37">
    <w:abstractNumId w:val="21"/>
  </w:num>
  <w:num w:numId="38">
    <w:abstractNumId w:val="31"/>
  </w:num>
  <w:num w:numId="39">
    <w:abstractNumId w:val="2"/>
  </w:num>
  <w:num w:numId="40">
    <w:abstractNumId w:val="56"/>
  </w:num>
  <w:num w:numId="41">
    <w:abstractNumId w:val="5"/>
  </w:num>
  <w:num w:numId="42">
    <w:abstractNumId w:val="51"/>
  </w:num>
  <w:num w:numId="43">
    <w:abstractNumId w:val="26"/>
  </w:num>
  <w:num w:numId="44">
    <w:abstractNumId w:val="57"/>
  </w:num>
  <w:num w:numId="45">
    <w:abstractNumId w:val="4"/>
  </w:num>
  <w:num w:numId="46">
    <w:abstractNumId w:val="75"/>
  </w:num>
  <w:num w:numId="47">
    <w:abstractNumId w:val="37"/>
  </w:num>
  <w:num w:numId="48">
    <w:abstractNumId w:val="73"/>
  </w:num>
  <w:num w:numId="49">
    <w:abstractNumId w:val="25"/>
  </w:num>
  <w:num w:numId="50">
    <w:abstractNumId w:val="68"/>
  </w:num>
  <w:num w:numId="51">
    <w:abstractNumId w:val="16"/>
  </w:num>
  <w:num w:numId="52">
    <w:abstractNumId w:val="70"/>
  </w:num>
  <w:num w:numId="53">
    <w:abstractNumId w:val="49"/>
  </w:num>
  <w:num w:numId="54">
    <w:abstractNumId w:val="23"/>
  </w:num>
  <w:num w:numId="55">
    <w:abstractNumId w:val="9"/>
  </w:num>
  <w:num w:numId="56">
    <w:abstractNumId w:val="67"/>
  </w:num>
  <w:num w:numId="57">
    <w:abstractNumId w:val="74"/>
  </w:num>
  <w:num w:numId="58">
    <w:abstractNumId w:val="54"/>
  </w:num>
  <w:num w:numId="59">
    <w:abstractNumId w:val="44"/>
  </w:num>
  <w:num w:numId="60">
    <w:abstractNumId w:val="43"/>
  </w:num>
  <w:num w:numId="61">
    <w:abstractNumId w:val="52"/>
  </w:num>
  <w:num w:numId="62">
    <w:abstractNumId w:val="65"/>
  </w:num>
  <w:num w:numId="63">
    <w:abstractNumId w:val="60"/>
  </w:num>
  <w:num w:numId="64">
    <w:abstractNumId w:val="18"/>
  </w:num>
  <w:num w:numId="65">
    <w:abstractNumId w:val="42"/>
  </w:num>
  <w:num w:numId="66">
    <w:abstractNumId w:val="58"/>
  </w:num>
  <w:num w:numId="67">
    <w:abstractNumId w:val="63"/>
  </w:num>
  <w:num w:numId="68">
    <w:abstractNumId w:val="1"/>
  </w:num>
  <w:num w:numId="69">
    <w:abstractNumId w:val="71"/>
  </w:num>
  <w:num w:numId="70">
    <w:abstractNumId w:val="40"/>
  </w:num>
  <w:num w:numId="71">
    <w:abstractNumId w:val="45"/>
  </w:num>
  <w:num w:numId="72">
    <w:abstractNumId w:val="27"/>
  </w:num>
  <w:num w:numId="73">
    <w:abstractNumId w:val="46"/>
  </w:num>
  <w:num w:numId="74">
    <w:abstractNumId w:val="61"/>
  </w:num>
  <w:num w:numId="75">
    <w:abstractNumId w:val="72"/>
  </w:num>
  <w:num w:numId="76">
    <w:abstractNumId w:val="5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75D3"/>
    <w:rsid w:val="0001636F"/>
    <w:rsid w:val="000522F6"/>
    <w:rsid w:val="00055E8B"/>
    <w:rsid w:val="000A0744"/>
    <w:rsid w:val="000A7752"/>
    <w:rsid w:val="000D6652"/>
    <w:rsid w:val="000E0C94"/>
    <w:rsid w:val="001127A4"/>
    <w:rsid w:val="001261E4"/>
    <w:rsid w:val="00165D69"/>
    <w:rsid w:val="00187707"/>
    <w:rsid w:val="001B1DB8"/>
    <w:rsid w:val="001C60C9"/>
    <w:rsid w:val="001D7412"/>
    <w:rsid w:val="001E34BF"/>
    <w:rsid w:val="001E59A9"/>
    <w:rsid w:val="001F7A40"/>
    <w:rsid w:val="00204857"/>
    <w:rsid w:val="002274F7"/>
    <w:rsid w:val="00250CB6"/>
    <w:rsid w:val="00280304"/>
    <w:rsid w:val="002A61A6"/>
    <w:rsid w:val="002A78EE"/>
    <w:rsid w:val="002B3796"/>
    <w:rsid w:val="002B4B3A"/>
    <w:rsid w:val="002C5786"/>
    <w:rsid w:val="002C7D2D"/>
    <w:rsid w:val="003008DC"/>
    <w:rsid w:val="00306F46"/>
    <w:rsid w:val="00311D75"/>
    <w:rsid w:val="00331486"/>
    <w:rsid w:val="00331DA3"/>
    <w:rsid w:val="00382983"/>
    <w:rsid w:val="003D705D"/>
    <w:rsid w:val="00404D91"/>
    <w:rsid w:val="00421A0C"/>
    <w:rsid w:val="00425102"/>
    <w:rsid w:val="004928B6"/>
    <w:rsid w:val="004B10BD"/>
    <w:rsid w:val="004D59A9"/>
    <w:rsid w:val="004E2FF4"/>
    <w:rsid w:val="00514C7B"/>
    <w:rsid w:val="00535A31"/>
    <w:rsid w:val="00540C75"/>
    <w:rsid w:val="00556B86"/>
    <w:rsid w:val="00583C13"/>
    <w:rsid w:val="005B453D"/>
    <w:rsid w:val="005B4DAB"/>
    <w:rsid w:val="005C57A4"/>
    <w:rsid w:val="005F6A1E"/>
    <w:rsid w:val="006276BF"/>
    <w:rsid w:val="006453D3"/>
    <w:rsid w:val="006B4296"/>
    <w:rsid w:val="006D2486"/>
    <w:rsid w:val="006E1C9C"/>
    <w:rsid w:val="0070147D"/>
    <w:rsid w:val="007318DA"/>
    <w:rsid w:val="00750E47"/>
    <w:rsid w:val="00751624"/>
    <w:rsid w:val="007B2E7D"/>
    <w:rsid w:val="007B7884"/>
    <w:rsid w:val="007C3796"/>
    <w:rsid w:val="007E10BB"/>
    <w:rsid w:val="0084756D"/>
    <w:rsid w:val="008855F9"/>
    <w:rsid w:val="00891796"/>
    <w:rsid w:val="008D529B"/>
    <w:rsid w:val="00921C6B"/>
    <w:rsid w:val="009648A8"/>
    <w:rsid w:val="009A7066"/>
    <w:rsid w:val="00A274C2"/>
    <w:rsid w:val="00A307F8"/>
    <w:rsid w:val="00A732B9"/>
    <w:rsid w:val="00A82D12"/>
    <w:rsid w:val="00A9323D"/>
    <w:rsid w:val="00AB0690"/>
    <w:rsid w:val="00AD7453"/>
    <w:rsid w:val="00AE4A87"/>
    <w:rsid w:val="00AF7DCF"/>
    <w:rsid w:val="00B1463E"/>
    <w:rsid w:val="00B16D47"/>
    <w:rsid w:val="00B76593"/>
    <w:rsid w:val="00BA7BEB"/>
    <w:rsid w:val="00BF579A"/>
    <w:rsid w:val="00BF6484"/>
    <w:rsid w:val="00C57222"/>
    <w:rsid w:val="00C77564"/>
    <w:rsid w:val="00C8547E"/>
    <w:rsid w:val="00CA3A66"/>
    <w:rsid w:val="00CB52D4"/>
    <w:rsid w:val="00CB58EE"/>
    <w:rsid w:val="00CC1F01"/>
    <w:rsid w:val="00CF7036"/>
    <w:rsid w:val="00D04984"/>
    <w:rsid w:val="00D24E60"/>
    <w:rsid w:val="00D40608"/>
    <w:rsid w:val="00DA345D"/>
    <w:rsid w:val="00DB33E2"/>
    <w:rsid w:val="00DC5DBA"/>
    <w:rsid w:val="00DD16FA"/>
    <w:rsid w:val="00E320C6"/>
    <w:rsid w:val="00E33D81"/>
    <w:rsid w:val="00E60766"/>
    <w:rsid w:val="00E8506D"/>
    <w:rsid w:val="00EA03E4"/>
    <w:rsid w:val="00EA10CD"/>
    <w:rsid w:val="00EB3C9C"/>
    <w:rsid w:val="00EC64A8"/>
    <w:rsid w:val="00EE27E5"/>
    <w:rsid w:val="00F34B1A"/>
    <w:rsid w:val="00F375D3"/>
    <w:rsid w:val="00F5049A"/>
    <w:rsid w:val="00F57D14"/>
    <w:rsid w:val="00F67CC9"/>
    <w:rsid w:val="00FD46BE"/>
    <w:rsid w:val="00FE2804"/>
    <w:rsid w:val="00FE4333"/>
    <w:rsid w:val="00FE4FA4"/>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E8324"/>
  <w15:docId w15:val="{E02423DA-A8F8-D948-AED7-05B014C31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ind w:hanging="14"/>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75D3"/>
    <w:pPr>
      <w:ind w:firstLine="0"/>
    </w:pPr>
    <w:rPr>
      <w:rFonts w:eastAsia="SimSun"/>
      <w:sz w:val="24"/>
      <w:szCs w:val="24"/>
      <w:lang w:eastAsia="zh-CN"/>
    </w:rPr>
  </w:style>
  <w:style w:type="paragraph" w:styleId="Heading1">
    <w:name w:val="heading 1"/>
    <w:basedOn w:val="Normal"/>
    <w:next w:val="Normal"/>
    <w:link w:val="Heading1Char"/>
    <w:qFormat/>
    <w:rsid w:val="00F375D3"/>
    <w:pPr>
      <w:keepNext/>
      <w:spacing w:before="120" w:after="120"/>
      <w:jc w:val="center"/>
      <w:outlineLvl w:val="0"/>
    </w:pPr>
    <w:rPr>
      <w:rFonts w:ascii="Times New Roman Bold" w:hAnsi="Times New Roman Bold" w:cs="Times New Roman Bold"/>
      <w:b/>
      <w:bCs/>
      <w:kern w:val="32"/>
      <w:sz w:val="36"/>
      <w:szCs w:val="32"/>
      <w:lang w:eastAsia="en-US"/>
    </w:rPr>
  </w:style>
  <w:style w:type="paragraph" w:styleId="Heading2">
    <w:name w:val="heading 2"/>
    <w:basedOn w:val="Normal"/>
    <w:next w:val="Normal"/>
    <w:link w:val="Heading2Char"/>
    <w:qFormat/>
    <w:rsid w:val="00F375D3"/>
    <w:pPr>
      <w:keepNext/>
      <w:spacing w:before="120" w:after="120"/>
      <w:jc w:val="center"/>
      <w:outlineLvl w:val="1"/>
    </w:pPr>
    <w:rPr>
      <w:rFonts w:cs="Arial"/>
      <w:b/>
      <w:bCs/>
      <w:iCs/>
      <w:sz w:val="28"/>
      <w:szCs w:val="28"/>
      <w:lang w:eastAsia="en-US"/>
    </w:rPr>
  </w:style>
  <w:style w:type="paragraph" w:styleId="Heading3">
    <w:name w:val="heading 3"/>
    <w:basedOn w:val="Normal"/>
    <w:next w:val="Normal"/>
    <w:link w:val="Heading3Char"/>
    <w:qFormat/>
    <w:rsid w:val="00AE4A87"/>
    <w:pPr>
      <w:keepNext/>
      <w:spacing w:before="240" w:after="60"/>
      <w:outlineLvl w:val="2"/>
    </w:pPr>
    <w:rPr>
      <w:rFonts w:ascii="Arial" w:hAnsi="Arial" w:cs="Arial"/>
      <w:b/>
      <w:bCs/>
      <w:sz w:val="26"/>
      <w:szCs w:val="26"/>
    </w:rPr>
  </w:style>
  <w:style w:type="paragraph" w:styleId="Heading4">
    <w:name w:val="heading 4"/>
    <w:aliases w:val=" Sub-Clause Sub-paragraph,ClauseSubSub_No&amp;Name,Sub-Clause Sub-paragraph, Sub-Clause Sub-paragraph Char, Sub-Clause Sub-paragraph Char Char Char Char, Sub-Clause Sub-paragraph Char Char Char"/>
    <w:basedOn w:val="Normal"/>
    <w:next w:val="Normal"/>
    <w:link w:val="Heading4Char"/>
    <w:qFormat/>
    <w:rsid w:val="00F375D3"/>
    <w:pPr>
      <w:outlineLvl w:val="3"/>
    </w:pPr>
    <w:rPr>
      <w:rFonts w:eastAsia="Times New Roman"/>
      <w:szCs w:val="20"/>
      <w:lang w:eastAsia="en-US"/>
    </w:rPr>
  </w:style>
  <w:style w:type="paragraph" w:styleId="Heading5">
    <w:name w:val="heading 5"/>
    <w:basedOn w:val="Normal"/>
    <w:next w:val="Normal"/>
    <w:link w:val="Heading5Char"/>
    <w:qFormat/>
    <w:rsid w:val="00F375D3"/>
    <w:pPr>
      <w:spacing w:before="120" w:after="120"/>
      <w:jc w:val="center"/>
      <w:outlineLvl w:val="4"/>
    </w:pPr>
    <w:rPr>
      <w:rFonts w:eastAsia="Times New Roman"/>
      <w:b/>
      <w:sz w:val="28"/>
      <w:lang w:eastAsia="en-US"/>
    </w:rPr>
  </w:style>
  <w:style w:type="paragraph" w:styleId="Heading6">
    <w:name w:val="heading 6"/>
    <w:basedOn w:val="Normal"/>
    <w:next w:val="Normal"/>
    <w:link w:val="Heading6Char"/>
    <w:qFormat/>
    <w:rsid w:val="00F375D3"/>
    <w:pPr>
      <w:keepNext/>
      <w:jc w:val="center"/>
      <w:outlineLvl w:val="5"/>
    </w:pPr>
    <w:rPr>
      <w:rFonts w:eastAsia="Times New Roman"/>
      <w:b/>
      <w:sz w:val="32"/>
      <w:szCs w:val="20"/>
      <w:lang w:eastAsia="en-US"/>
    </w:rPr>
  </w:style>
  <w:style w:type="paragraph" w:styleId="Heading7">
    <w:name w:val="heading 7"/>
    <w:basedOn w:val="Normal"/>
    <w:next w:val="Normal"/>
    <w:link w:val="Heading7Char"/>
    <w:qFormat/>
    <w:rsid w:val="00F375D3"/>
    <w:pPr>
      <w:keepNext/>
      <w:tabs>
        <w:tab w:val="left" w:pos="1152"/>
        <w:tab w:val="left" w:pos="2502"/>
      </w:tabs>
      <w:ind w:left="612"/>
      <w:outlineLvl w:val="6"/>
    </w:pPr>
    <w:rPr>
      <w:rFonts w:eastAsia="Times New Roman"/>
      <w:b/>
      <w:sz w:val="20"/>
      <w:szCs w:val="20"/>
      <w:lang w:eastAsia="en-US"/>
    </w:rPr>
  </w:style>
  <w:style w:type="paragraph" w:styleId="Heading8">
    <w:name w:val="heading 8"/>
    <w:basedOn w:val="Normal"/>
    <w:next w:val="Normal"/>
    <w:link w:val="Heading8Char"/>
    <w:qFormat/>
    <w:rsid w:val="00F375D3"/>
    <w:pPr>
      <w:keepNext/>
      <w:outlineLvl w:val="7"/>
    </w:pPr>
    <w:rPr>
      <w:rFonts w:eastAsia="Times New Roman"/>
      <w:b/>
      <w:sz w:val="28"/>
      <w:szCs w:val="20"/>
      <w:lang w:eastAsia="en-US"/>
    </w:rPr>
  </w:style>
  <w:style w:type="paragraph" w:styleId="Heading9">
    <w:name w:val="heading 9"/>
    <w:basedOn w:val="Normal"/>
    <w:next w:val="Normal"/>
    <w:link w:val="Heading9Char"/>
    <w:qFormat/>
    <w:rsid w:val="00F375D3"/>
    <w:pPr>
      <w:keepNext/>
      <w:outlineLvl w:val="8"/>
    </w:pPr>
    <w:rPr>
      <w:rFonts w:ascii="Arial" w:eastAsia="Times New Roman"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75D3"/>
    <w:rPr>
      <w:rFonts w:ascii="Times New Roman Bold" w:eastAsia="SimSun" w:hAnsi="Times New Roman Bold" w:cs="Times New Roman Bold"/>
      <w:b/>
      <w:bCs/>
      <w:kern w:val="32"/>
      <w:sz w:val="36"/>
      <w:szCs w:val="32"/>
    </w:rPr>
  </w:style>
  <w:style w:type="character" w:customStyle="1" w:styleId="Heading2Char">
    <w:name w:val="Heading 2 Char"/>
    <w:basedOn w:val="DefaultParagraphFont"/>
    <w:link w:val="Heading2"/>
    <w:rsid w:val="00F375D3"/>
    <w:rPr>
      <w:rFonts w:eastAsia="SimSun" w:cs="Arial"/>
      <w:b/>
      <w:bCs/>
      <w:iCs/>
      <w:sz w:val="28"/>
      <w:szCs w:val="28"/>
    </w:rPr>
  </w:style>
  <w:style w:type="character" w:customStyle="1" w:styleId="Heading3Char">
    <w:name w:val="Heading 3 Char"/>
    <w:basedOn w:val="DefaultParagraphFont"/>
    <w:link w:val="Heading3"/>
    <w:rsid w:val="00AE4A87"/>
    <w:rPr>
      <w:rFonts w:ascii="Arial" w:hAnsi="Arial" w:cs="Arial"/>
      <w:b/>
      <w:bCs/>
      <w:sz w:val="26"/>
      <w:szCs w:val="26"/>
    </w:rPr>
  </w:style>
  <w:style w:type="character" w:customStyle="1" w:styleId="Heading4Char">
    <w:name w:val="Heading 4 Char"/>
    <w:aliases w:val=" Sub-Clause Sub-paragraph Char1,ClauseSubSub_No&amp;Name Char,Sub-Clause Sub-paragraph Char, Sub-Clause Sub-paragraph Char Char, Sub-Clause Sub-paragraph Char Char Char Char Char, Sub-Clause Sub-paragraph Char Char Char Char1"/>
    <w:basedOn w:val="DefaultParagraphFont"/>
    <w:link w:val="Heading4"/>
    <w:rsid w:val="00F375D3"/>
    <w:rPr>
      <w:sz w:val="24"/>
    </w:rPr>
  </w:style>
  <w:style w:type="character" w:customStyle="1" w:styleId="Heading5Char">
    <w:name w:val="Heading 5 Char"/>
    <w:basedOn w:val="DefaultParagraphFont"/>
    <w:link w:val="Heading5"/>
    <w:rsid w:val="00F375D3"/>
    <w:rPr>
      <w:b/>
      <w:sz w:val="28"/>
      <w:szCs w:val="24"/>
    </w:rPr>
  </w:style>
  <w:style w:type="character" w:customStyle="1" w:styleId="Heading6Char">
    <w:name w:val="Heading 6 Char"/>
    <w:basedOn w:val="DefaultParagraphFont"/>
    <w:link w:val="Heading6"/>
    <w:rsid w:val="00F375D3"/>
    <w:rPr>
      <w:b/>
      <w:sz w:val="32"/>
    </w:rPr>
  </w:style>
  <w:style w:type="character" w:customStyle="1" w:styleId="Heading7Char">
    <w:name w:val="Heading 7 Char"/>
    <w:basedOn w:val="DefaultParagraphFont"/>
    <w:link w:val="Heading7"/>
    <w:rsid w:val="00F375D3"/>
    <w:rPr>
      <w:b/>
    </w:rPr>
  </w:style>
  <w:style w:type="character" w:customStyle="1" w:styleId="Heading8Char">
    <w:name w:val="Heading 8 Char"/>
    <w:basedOn w:val="DefaultParagraphFont"/>
    <w:link w:val="Heading8"/>
    <w:rsid w:val="00F375D3"/>
    <w:rPr>
      <w:b/>
      <w:sz w:val="28"/>
    </w:rPr>
  </w:style>
  <w:style w:type="character" w:customStyle="1" w:styleId="Heading9Char">
    <w:name w:val="Heading 9 Char"/>
    <w:basedOn w:val="DefaultParagraphFont"/>
    <w:link w:val="Heading9"/>
    <w:rsid w:val="00F375D3"/>
    <w:rPr>
      <w:rFonts w:ascii="Arial" w:hAnsi="Arial" w:cs="Arial"/>
      <w:b/>
      <w:bCs/>
      <w:sz w:val="22"/>
      <w:szCs w:val="22"/>
      <w:lang w:val="en-GB"/>
    </w:rPr>
  </w:style>
  <w:style w:type="character" w:customStyle="1" w:styleId="Heading3Char2">
    <w:name w:val="Heading 3 Char2"/>
    <w:rsid w:val="00F375D3"/>
    <w:rPr>
      <w:rFonts w:eastAsia="SimSun" w:cs="Arial"/>
      <w:bCs/>
      <w:sz w:val="24"/>
      <w:szCs w:val="26"/>
      <w:lang w:val="en-US" w:eastAsia="en-US" w:bidi="ar-SA"/>
    </w:rPr>
  </w:style>
  <w:style w:type="paragraph" w:customStyle="1" w:styleId="Sub-ClauseText">
    <w:name w:val="Sub-Clause Text"/>
    <w:basedOn w:val="Normal"/>
    <w:semiHidden/>
    <w:rsid w:val="00F375D3"/>
    <w:pPr>
      <w:spacing w:before="120" w:after="120"/>
      <w:jc w:val="both"/>
    </w:pPr>
    <w:rPr>
      <w:rFonts w:eastAsia="Times New Roman"/>
      <w:spacing w:val="-4"/>
      <w:szCs w:val="20"/>
      <w:lang w:eastAsia="en-US"/>
    </w:rPr>
  </w:style>
  <w:style w:type="paragraph" w:customStyle="1" w:styleId="Outline">
    <w:name w:val="Outline"/>
    <w:basedOn w:val="Normal"/>
    <w:semiHidden/>
    <w:rsid w:val="00F375D3"/>
    <w:pPr>
      <w:spacing w:before="240"/>
    </w:pPr>
    <w:rPr>
      <w:rFonts w:eastAsia="Times New Roman"/>
      <w:kern w:val="28"/>
      <w:szCs w:val="20"/>
      <w:lang w:eastAsia="en-US"/>
    </w:rPr>
  </w:style>
  <w:style w:type="paragraph" w:customStyle="1" w:styleId="Outline2">
    <w:name w:val="Outline2"/>
    <w:basedOn w:val="Normal"/>
    <w:rsid w:val="00F375D3"/>
    <w:pPr>
      <w:tabs>
        <w:tab w:val="num" w:pos="864"/>
      </w:tabs>
      <w:spacing w:before="240"/>
      <w:ind w:left="864" w:hanging="504"/>
    </w:pPr>
    <w:rPr>
      <w:rFonts w:eastAsia="Times New Roman"/>
      <w:kern w:val="28"/>
      <w:szCs w:val="20"/>
      <w:lang w:eastAsia="en-US"/>
    </w:rPr>
  </w:style>
  <w:style w:type="paragraph" w:customStyle="1" w:styleId="Outline3">
    <w:name w:val="Outline3"/>
    <w:basedOn w:val="Normal"/>
    <w:rsid w:val="00F375D3"/>
    <w:pPr>
      <w:tabs>
        <w:tab w:val="num" w:pos="1368"/>
      </w:tabs>
      <w:spacing w:before="240"/>
      <w:ind w:left="1368" w:hanging="504"/>
    </w:pPr>
    <w:rPr>
      <w:rFonts w:eastAsia="Times New Roman"/>
      <w:kern w:val="28"/>
      <w:szCs w:val="20"/>
      <w:lang w:eastAsia="en-US"/>
    </w:rPr>
  </w:style>
  <w:style w:type="paragraph" w:customStyle="1" w:styleId="TOCNumber1">
    <w:name w:val="TOC Number1"/>
    <w:basedOn w:val="Heading4"/>
    <w:autoRedefine/>
    <w:rsid w:val="00F375D3"/>
    <w:pPr>
      <w:tabs>
        <w:tab w:val="left" w:pos="450"/>
      </w:tabs>
      <w:outlineLvl w:val="9"/>
    </w:pPr>
  </w:style>
  <w:style w:type="paragraph" w:customStyle="1" w:styleId="SectionXHeader3">
    <w:name w:val="Section X Header 3"/>
    <w:basedOn w:val="Heading1"/>
    <w:autoRedefine/>
    <w:rsid w:val="00F375D3"/>
    <w:pPr>
      <w:spacing w:after="0"/>
    </w:pPr>
    <w:rPr>
      <w:kern w:val="0"/>
      <w:sz w:val="48"/>
    </w:rPr>
  </w:style>
  <w:style w:type="character" w:styleId="Hyperlink">
    <w:name w:val="Hyperlink"/>
    <w:rsid w:val="00F375D3"/>
    <w:rPr>
      <w:color w:val="0000FF"/>
      <w:u w:val="single"/>
    </w:rPr>
  </w:style>
  <w:style w:type="paragraph" w:styleId="Title">
    <w:name w:val="Title"/>
    <w:basedOn w:val="Normal"/>
    <w:link w:val="TitleChar"/>
    <w:qFormat/>
    <w:rsid w:val="00F375D3"/>
    <w:pPr>
      <w:jc w:val="center"/>
    </w:pPr>
    <w:rPr>
      <w:rFonts w:eastAsia="Times New Roman"/>
      <w:b/>
      <w:sz w:val="48"/>
      <w:szCs w:val="20"/>
      <w:lang w:eastAsia="en-US"/>
    </w:rPr>
  </w:style>
  <w:style w:type="character" w:customStyle="1" w:styleId="TitleChar">
    <w:name w:val="Title Char"/>
    <w:basedOn w:val="DefaultParagraphFont"/>
    <w:link w:val="Title"/>
    <w:rsid w:val="00F375D3"/>
    <w:rPr>
      <w:b/>
      <w:sz w:val="48"/>
    </w:rPr>
  </w:style>
  <w:style w:type="paragraph" w:styleId="Footer">
    <w:name w:val="footer"/>
    <w:basedOn w:val="Normal"/>
    <w:link w:val="FooterChar"/>
    <w:rsid w:val="00F375D3"/>
    <w:pPr>
      <w:tabs>
        <w:tab w:val="right" w:leader="underscore" w:pos="9504"/>
      </w:tabs>
      <w:spacing w:before="120"/>
    </w:pPr>
    <w:rPr>
      <w:rFonts w:eastAsia="Times New Roman"/>
      <w:szCs w:val="20"/>
      <w:lang w:eastAsia="en-US"/>
    </w:rPr>
  </w:style>
  <w:style w:type="character" w:customStyle="1" w:styleId="FooterChar">
    <w:name w:val="Footer Char"/>
    <w:basedOn w:val="DefaultParagraphFont"/>
    <w:link w:val="Footer"/>
    <w:rsid w:val="00F375D3"/>
    <w:rPr>
      <w:sz w:val="24"/>
    </w:rPr>
  </w:style>
  <w:style w:type="paragraph" w:customStyle="1" w:styleId="Subtitle2">
    <w:name w:val="Subtitle 2"/>
    <w:basedOn w:val="Footer"/>
    <w:autoRedefine/>
    <w:rsid w:val="00F375D3"/>
    <w:pPr>
      <w:ind w:left="360" w:hanging="360"/>
      <w:jc w:val="center"/>
      <w:outlineLvl w:val="1"/>
    </w:pPr>
    <w:rPr>
      <w:b/>
      <w:sz w:val="32"/>
    </w:rPr>
  </w:style>
  <w:style w:type="paragraph" w:styleId="List">
    <w:name w:val="List"/>
    <w:aliases w:val="1. List"/>
    <w:basedOn w:val="Normal"/>
    <w:rsid w:val="00F375D3"/>
    <w:pPr>
      <w:spacing w:before="120" w:after="120"/>
      <w:ind w:left="1440"/>
      <w:jc w:val="both"/>
    </w:pPr>
    <w:rPr>
      <w:rFonts w:eastAsia="Times New Roman"/>
      <w:szCs w:val="20"/>
      <w:lang w:eastAsia="en-US"/>
    </w:rPr>
  </w:style>
  <w:style w:type="paragraph" w:customStyle="1" w:styleId="BankNormal">
    <w:name w:val="BankNormal"/>
    <w:basedOn w:val="Normal"/>
    <w:semiHidden/>
    <w:rsid w:val="00F375D3"/>
    <w:pPr>
      <w:spacing w:after="240"/>
    </w:pPr>
    <w:rPr>
      <w:rFonts w:eastAsia="Times New Roman"/>
      <w:szCs w:val="20"/>
      <w:lang w:eastAsia="en-US"/>
    </w:rPr>
  </w:style>
  <w:style w:type="paragraph" w:styleId="TOC1">
    <w:name w:val="toc 1"/>
    <w:basedOn w:val="Normal"/>
    <w:next w:val="Normal"/>
    <w:autoRedefine/>
    <w:semiHidden/>
    <w:rsid w:val="00F375D3"/>
    <w:pPr>
      <w:tabs>
        <w:tab w:val="left" w:pos="1400"/>
        <w:tab w:val="right" w:leader="dot" w:pos="9019"/>
      </w:tabs>
      <w:spacing w:before="120"/>
    </w:pPr>
    <w:rPr>
      <w:rFonts w:ascii="Arial" w:eastAsia="Times New Roman" w:hAnsi="Arial" w:cs="Arial"/>
      <w:b/>
      <w:bCs/>
      <w:noProof/>
      <w:lang w:val="en-GB" w:eastAsia="en-US"/>
    </w:rPr>
  </w:style>
  <w:style w:type="paragraph" w:styleId="TOC2">
    <w:name w:val="toc 2"/>
    <w:basedOn w:val="Normal"/>
    <w:next w:val="Normal"/>
    <w:autoRedefine/>
    <w:semiHidden/>
    <w:rsid w:val="00F375D3"/>
    <w:pPr>
      <w:tabs>
        <w:tab w:val="left" w:pos="600"/>
        <w:tab w:val="right" w:leader="dot" w:pos="9019"/>
      </w:tabs>
      <w:spacing w:before="120"/>
      <w:ind w:left="288" w:right="29"/>
    </w:pPr>
    <w:rPr>
      <w:rFonts w:ascii="Arial" w:eastAsia="Times New Roman" w:hAnsi="Arial" w:cs="Arial"/>
      <w:b/>
      <w:bCs/>
      <w:noProof/>
      <w:sz w:val="22"/>
      <w:lang w:val="en-GB" w:eastAsia="en-US"/>
    </w:rPr>
  </w:style>
  <w:style w:type="paragraph" w:styleId="Subtitle">
    <w:name w:val="Subtitle"/>
    <w:basedOn w:val="Normal"/>
    <w:link w:val="SubtitleChar"/>
    <w:qFormat/>
    <w:rsid w:val="00F375D3"/>
    <w:pPr>
      <w:jc w:val="center"/>
    </w:pPr>
    <w:rPr>
      <w:rFonts w:eastAsia="Times New Roman"/>
      <w:b/>
      <w:sz w:val="44"/>
      <w:szCs w:val="20"/>
      <w:lang w:eastAsia="en-US"/>
    </w:rPr>
  </w:style>
  <w:style w:type="character" w:customStyle="1" w:styleId="SubtitleChar">
    <w:name w:val="Subtitle Char"/>
    <w:basedOn w:val="DefaultParagraphFont"/>
    <w:link w:val="Subtitle"/>
    <w:rsid w:val="00F375D3"/>
    <w:rPr>
      <w:b/>
      <w:sz w:val="44"/>
    </w:rPr>
  </w:style>
  <w:style w:type="paragraph" w:customStyle="1" w:styleId="Heading1-Clausename">
    <w:name w:val="Heading 1- Clause name"/>
    <w:basedOn w:val="Normal"/>
    <w:semiHidden/>
    <w:rsid w:val="00F375D3"/>
    <w:pPr>
      <w:tabs>
        <w:tab w:val="num" w:pos="425"/>
      </w:tabs>
      <w:spacing w:before="120" w:after="120"/>
      <w:ind w:left="425" w:hanging="425"/>
    </w:pPr>
    <w:rPr>
      <w:rFonts w:eastAsia="Times New Roman"/>
      <w:b/>
      <w:szCs w:val="20"/>
      <w:lang w:eastAsia="en-US"/>
    </w:rPr>
  </w:style>
  <w:style w:type="paragraph" w:styleId="BodyText2">
    <w:name w:val="Body Text 2"/>
    <w:basedOn w:val="Normal"/>
    <w:link w:val="BodyText2Char"/>
    <w:rsid w:val="00F375D3"/>
    <w:pPr>
      <w:tabs>
        <w:tab w:val="num" w:pos="605"/>
      </w:tabs>
      <w:spacing w:before="120" w:after="120"/>
      <w:ind w:left="605" w:hanging="425"/>
      <w:jc w:val="center"/>
    </w:pPr>
    <w:rPr>
      <w:rFonts w:eastAsia="Times New Roman"/>
      <w:b/>
      <w:sz w:val="28"/>
      <w:szCs w:val="20"/>
      <w:lang w:eastAsia="en-US"/>
    </w:rPr>
  </w:style>
  <w:style w:type="character" w:customStyle="1" w:styleId="BodyText2Char">
    <w:name w:val="Body Text 2 Char"/>
    <w:basedOn w:val="DefaultParagraphFont"/>
    <w:link w:val="BodyText2"/>
    <w:rsid w:val="00F375D3"/>
    <w:rPr>
      <w:b/>
      <w:sz w:val="28"/>
    </w:rPr>
  </w:style>
  <w:style w:type="paragraph" w:customStyle="1" w:styleId="SectionVHeader">
    <w:name w:val="Section V. Header"/>
    <w:basedOn w:val="Normal"/>
    <w:semiHidden/>
    <w:rsid w:val="00F375D3"/>
    <w:pPr>
      <w:jc w:val="center"/>
    </w:pPr>
    <w:rPr>
      <w:rFonts w:eastAsia="Times New Roman"/>
      <w:b/>
      <w:sz w:val="36"/>
      <w:szCs w:val="20"/>
      <w:lang w:eastAsia="en-US"/>
    </w:rPr>
  </w:style>
  <w:style w:type="paragraph" w:styleId="BodyText">
    <w:name w:val="Body Text"/>
    <w:basedOn w:val="Normal"/>
    <w:link w:val="BodyTextChar"/>
    <w:rsid w:val="00F375D3"/>
    <w:pPr>
      <w:jc w:val="both"/>
    </w:pPr>
    <w:rPr>
      <w:rFonts w:eastAsia="Times New Roman"/>
      <w:szCs w:val="20"/>
      <w:lang w:eastAsia="en-US"/>
    </w:rPr>
  </w:style>
  <w:style w:type="character" w:customStyle="1" w:styleId="BodyTextChar">
    <w:name w:val="Body Text Char"/>
    <w:basedOn w:val="DefaultParagraphFont"/>
    <w:link w:val="BodyText"/>
    <w:rsid w:val="00F375D3"/>
    <w:rPr>
      <w:sz w:val="24"/>
    </w:rPr>
  </w:style>
  <w:style w:type="paragraph" w:styleId="NormalWeb">
    <w:name w:val="Normal (Web)"/>
    <w:basedOn w:val="Normal"/>
    <w:rsid w:val="00F375D3"/>
    <w:pPr>
      <w:spacing w:before="100" w:after="100"/>
    </w:pPr>
    <w:rPr>
      <w:rFonts w:ascii="Arial Unicode MS" w:eastAsia="Arial Unicode MS" w:hAnsi="Arial Unicode MS"/>
      <w:szCs w:val="20"/>
      <w:lang w:eastAsia="en-US"/>
    </w:rPr>
  </w:style>
  <w:style w:type="paragraph" w:styleId="FootnoteText">
    <w:name w:val="footnote text"/>
    <w:basedOn w:val="Normal"/>
    <w:link w:val="FootnoteTextChar"/>
    <w:semiHidden/>
    <w:rsid w:val="00F375D3"/>
    <w:pPr>
      <w:jc w:val="both"/>
    </w:pPr>
    <w:rPr>
      <w:rFonts w:eastAsia="Times New Roman"/>
      <w:sz w:val="20"/>
      <w:szCs w:val="20"/>
      <w:lang w:eastAsia="en-US"/>
    </w:rPr>
  </w:style>
  <w:style w:type="character" w:customStyle="1" w:styleId="FootnoteTextChar">
    <w:name w:val="Footnote Text Char"/>
    <w:basedOn w:val="DefaultParagraphFont"/>
    <w:link w:val="FootnoteText"/>
    <w:semiHidden/>
    <w:rsid w:val="00F375D3"/>
  </w:style>
  <w:style w:type="paragraph" w:customStyle="1" w:styleId="Part1">
    <w:name w:val="Part 1"/>
    <w:aliases w:val="2,3 Header 4"/>
    <w:basedOn w:val="Normal"/>
    <w:autoRedefine/>
    <w:rsid w:val="00F375D3"/>
    <w:pPr>
      <w:spacing w:before="240" w:after="240"/>
      <w:jc w:val="center"/>
    </w:pPr>
    <w:rPr>
      <w:rFonts w:eastAsia="Times New Roman"/>
      <w:b/>
      <w:sz w:val="36"/>
      <w:szCs w:val="20"/>
      <w:lang w:eastAsia="en-US"/>
    </w:rPr>
  </w:style>
  <w:style w:type="paragraph" w:customStyle="1" w:styleId="sec7-clauses">
    <w:name w:val="sec7-clauses"/>
    <w:basedOn w:val="Heading1-Clausename"/>
    <w:rsid w:val="00F375D3"/>
  </w:style>
  <w:style w:type="paragraph" w:styleId="BodyText3">
    <w:name w:val="Body Text 3"/>
    <w:basedOn w:val="Normal"/>
    <w:link w:val="BodyText3Char"/>
    <w:rsid w:val="00F375D3"/>
    <w:pPr>
      <w:tabs>
        <w:tab w:val="right" w:pos="7254"/>
      </w:tabs>
      <w:spacing w:before="120"/>
    </w:pPr>
    <w:rPr>
      <w:rFonts w:eastAsia="Times New Roman"/>
      <w:i/>
      <w:szCs w:val="20"/>
      <w:lang w:eastAsia="en-US"/>
    </w:rPr>
  </w:style>
  <w:style w:type="character" w:customStyle="1" w:styleId="BodyText3Char">
    <w:name w:val="Body Text 3 Char"/>
    <w:basedOn w:val="DefaultParagraphFont"/>
    <w:link w:val="BodyText3"/>
    <w:rsid w:val="00F375D3"/>
    <w:rPr>
      <w:i/>
      <w:sz w:val="24"/>
    </w:rPr>
  </w:style>
  <w:style w:type="character" w:styleId="PageNumber">
    <w:name w:val="page number"/>
    <w:basedOn w:val="DefaultParagraphFont"/>
    <w:rsid w:val="00F375D3"/>
  </w:style>
  <w:style w:type="paragraph" w:styleId="Header">
    <w:name w:val="header"/>
    <w:basedOn w:val="Normal"/>
    <w:link w:val="HeaderChar"/>
    <w:rsid w:val="00F375D3"/>
    <w:pPr>
      <w:pBdr>
        <w:bottom w:val="single" w:sz="4" w:space="1" w:color="000000"/>
      </w:pBdr>
      <w:tabs>
        <w:tab w:val="right" w:pos="9000"/>
      </w:tabs>
      <w:jc w:val="both"/>
    </w:pPr>
    <w:rPr>
      <w:rFonts w:eastAsia="Times New Roman"/>
      <w:sz w:val="20"/>
      <w:szCs w:val="20"/>
      <w:lang w:eastAsia="en-US"/>
    </w:rPr>
  </w:style>
  <w:style w:type="character" w:customStyle="1" w:styleId="HeaderChar">
    <w:name w:val="Header Char"/>
    <w:basedOn w:val="DefaultParagraphFont"/>
    <w:link w:val="Header"/>
    <w:rsid w:val="00F375D3"/>
  </w:style>
  <w:style w:type="paragraph" w:styleId="TOC3">
    <w:name w:val="toc 3"/>
    <w:basedOn w:val="Normal"/>
    <w:next w:val="Normal"/>
    <w:autoRedefine/>
    <w:semiHidden/>
    <w:rsid w:val="00F375D3"/>
    <w:pPr>
      <w:tabs>
        <w:tab w:val="left" w:pos="1368"/>
        <w:tab w:val="right" w:leader="dot" w:pos="9019"/>
      </w:tabs>
      <w:ind w:left="1395" w:hanging="423"/>
    </w:pPr>
    <w:rPr>
      <w:rFonts w:ascii="Arial" w:eastAsia="Times New Roman" w:hAnsi="Arial" w:cs="Arial"/>
      <w:b/>
      <w:bCs/>
      <w:noProof/>
      <w:sz w:val="20"/>
      <w:szCs w:val="20"/>
      <w:lang w:val="fr-FR" w:eastAsia="en-US"/>
    </w:rPr>
  </w:style>
  <w:style w:type="paragraph" w:styleId="TOC4">
    <w:name w:val="toc 4"/>
    <w:basedOn w:val="Normal"/>
    <w:next w:val="Normal"/>
    <w:autoRedefine/>
    <w:semiHidden/>
    <w:rsid w:val="00F375D3"/>
    <w:pPr>
      <w:tabs>
        <w:tab w:val="left" w:pos="1400"/>
        <w:tab w:val="right" w:leader="dot" w:pos="9019"/>
      </w:tabs>
      <w:ind w:left="864" w:right="576"/>
    </w:pPr>
    <w:rPr>
      <w:rFonts w:ascii="Arial" w:eastAsia="Times New Roman" w:hAnsi="Arial" w:cs="Arial"/>
      <w:noProof/>
      <w:sz w:val="18"/>
      <w:szCs w:val="22"/>
      <w:lang w:val="en-GB" w:eastAsia="en-US"/>
    </w:rPr>
  </w:style>
  <w:style w:type="paragraph" w:styleId="BlockText">
    <w:name w:val="Block Text"/>
    <w:basedOn w:val="Normal"/>
    <w:rsid w:val="00F375D3"/>
    <w:pPr>
      <w:suppressAutoHyphens/>
      <w:ind w:left="1508" w:right="-72" w:hanging="567"/>
      <w:jc w:val="both"/>
    </w:pPr>
    <w:rPr>
      <w:rFonts w:eastAsia="Times New Roman"/>
      <w:szCs w:val="20"/>
      <w:lang w:eastAsia="en-US"/>
    </w:rPr>
  </w:style>
  <w:style w:type="paragraph" w:styleId="BodyTextIndent">
    <w:name w:val="Body Text Indent"/>
    <w:basedOn w:val="Normal"/>
    <w:link w:val="BodyTextIndentChar"/>
    <w:rsid w:val="00F375D3"/>
    <w:pPr>
      <w:ind w:left="799"/>
    </w:pPr>
    <w:rPr>
      <w:rFonts w:eastAsia="Times New Roman"/>
      <w:szCs w:val="20"/>
      <w:lang w:eastAsia="en-US"/>
    </w:rPr>
  </w:style>
  <w:style w:type="character" w:customStyle="1" w:styleId="BodyTextIndentChar">
    <w:name w:val="Body Text Indent Char"/>
    <w:basedOn w:val="DefaultParagraphFont"/>
    <w:link w:val="BodyTextIndent"/>
    <w:rsid w:val="00F375D3"/>
    <w:rPr>
      <w:sz w:val="24"/>
    </w:rPr>
  </w:style>
  <w:style w:type="paragraph" w:styleId="BodyTextIndent2">
    <w:name w:val="Body Text Indent 2"/>
    <w:basedOn w:val="Normal"/>
    <w:link w:val="BodyTextIndent2Char"/>
    <w:rsid w:val="00F375D3"/>
    <w:pPr>
      <w:spacing w:before="120"/>
      <w:ind w:left="657" w:hanging="657"/>
    </w:pPr>
    <w:rPr>
      <w:rFonts w:eastAsia="Times New Roman"/>
      <w:szCs w:val="20"/>
      <w:lang w:eastAsia="en-US"/>
    </w:rPr>
  </w:style>
  <w:style w:type="character" w:customStyle="1" w:styleId="BodyTextIndent2Char">
    <w:name w:val="Body Text Indent 2 Char"/>
    <w:basedOn w:val="DefaultParagraphFont"/>
    <w:link w:val="BodyTextIndent2"/>
    <w:rsid w:val="00F375D3"/>
    <w:rPr>
      <w:sz w:val="24"/>
    </w:rPr>
  </w:style>
  <w:style w:type="paragraph" w:styleId="BodyTextIndent3">
    <w:name w:val="Body Text Indent 3"/>
    <w:basedOn w:val="Normal"/>
    <w:link w:val="BodyTextIndent3Char"/>
    <w:rsid w:val="00F375D3"/>
    <w:pPr>
      <w:spacing w:before="120" w:after="120"/>
      <w:ind w:left="1083" w:hanging="567"/>
    </w:pPr>
    <w:rPr>
      <w:rFonts w:eastAsia="Times New Roman"/>
      <w:szCs w:val="20"/>
      <w:lang w:eastAsia="en-US"/>
    </w:rPr>
  </w:style>
  <w:style w:type="character" w:customStyle="1" w:styleId="BodyTextIndent3Char">
    <w:name w:val="Body Text Indent 3 Char"/>
    <w:basedOn w:val="DefaultParagraphFont"/>
    <w:link w:val="BodyTextIndent3"/>
    <w:rsid w:val="00F375D3"/>
    <w:rPr>
      <w:sz w:val="24"/>
    </w:rPr>
  </w:style>
  <w:style w:type="character" w:customStyle="1" w:styleId="BalloonTextChar">
    <w:name w:val="Balloon Text Char"/>
    <w:basedOn w:val="DefaultParagraphFont"/>
    <w:link w:val="BalloonText"/>
    <w:semiHidden/>
    <w:rsid w:val="00F375D3"/>
    <w:rPr>
      <w:rFonts w:ascii="Tahoma" w:hAnsi="Tahoma" w:cs="Tahoma"/>
      <w:sz w:val="16"/>
      <w:szCs w:val="16"/>
    </w:rPr>
  </w:style>
  <w:style w:type="paragraph" w:styleId="BalloonText">
    <w:name w:val="Balloon Text"/>
    <w:basedOn w:val="Normal"/>
    <w:link w:val="BalloonTextChar"/>
    <w:semiHidden/>
    <w:rsid w:val="00F375D3"/>
    <w:rPr>
      <w:rFonts w:ascii="Tahoma" w:eastAsia="Times New Roman" w:hAnsi="Tahoma" w:cs="Tahoma"/>
      <w:sz w:val="16"/>
      <w:szCs w:val="16"/>
      <w:lang w:eastAsia="en-US"/>
    </w:rPr>
  </w:style>
  <w:style w:type="paragraph" w:customStyle="1" w:styleId="Head22">
    <w:name w:val="Head 2.2"/>
    <w:basedOn w:val="Normal"/>
    <w:rsid w:val="00F375D3"/>
    <w:pPr>
      <w:tabs>
        <w:tab w:val="left" w:pos="360"/>
      </w:tabs>
      <w:suppressAutoHyphens/>
      <w:overflowPunct w:val="0"/>
      <w:autoSpaceDE w:val="0"/>
      <w:autoSpaceDN w:val="0"/>
      <w:adjustRightInd w:val="0"/>
      <w:ind w:left="360" w:hanging="360"/>
      <w:textAlignment w:val="baseline"/>
    </w:pPr>
    <w:rPr>
      <w:rFonts w:eastAsia="Times New Roman"/>
      <w:b/>
      <w:bCs/>
    </w:rPr>
  </w:style>
  <w:style w:type="character" w:customStyle="1" w:styleId="Document4">
    <w:name w:val="Document 4"/>
    <w:rsid w:val="00F375D3"/>
    <w:rPr>
      <w:b/>
      <w:bCs/>
      <w:i/>
      <w:iCs/>
      <w:sz w:val="20"/>
      <w:szCs w:val="20"/>
    </w:rPr>
  </w:style>
  <w:style w:type="paragraph" w:styleId="Date">
    <w:name w:val="Date"/>
    <w:basedOn w:val="Normal"/>
    <w:next w:val="Normal"/>
    <w:link w:val="DateChar"/>
    <w:rsid w:val="00F375D3"/>
    <w:rPr>
      <w:rFonts w:eastAsia="Times New Roman"/>
      <w:sz w:val="20"/>
      <w:szCs w:val="20"/>
      <w:lang w:eastAsia="en-US"/>
    </w:rPr>
  </w:style>
  <w:style w:type="character" w:customStyle="1" w:styleId="DateChar">
    <w:name w:val="Date Char"/>
    <w:basedOn w:val="DefaultParagraphFont"/>
    <w:link w:val="Date"/>
    <w:rsid w:val="00F375D3"/>
  </w:style>
  <w:style w:type="table" w:styleId="TableGrid">
    <w:name w:val="Table Grid"/>
    <w:basedOn w:val="TableNormal"/>
    <w:rsid w:val="00F375D3"/>
    <w:pPr>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F375D3"/>
    <w:rPr>
      <w:rFonts w:eastAsia="Times New Roman"/>
      <w:sz w:val="20"/>
      <w:szCs w:val="20"/>
      <w:lang w:eastAsia="en-US"/>
    </w:rPr>
  </w:style>
  <w:style w:type="character" w:customStyle="1" w:styleId="BankNormalCharChar">
    <w:name w:val="BankNormal Char Char"/>
    <w:rsid w:val="00F375D3"/>
    <w:rPr>
      <w:sz w:val="24"/>
      <w:szCs w:val="24"/>
      <w:lang w:val="en-US" w:eastAsia="en-US" w:bidi="ar-SA"/>
    </w:rPr>
  </w:style>
  <w:style w:type="paragraph" w:customStyle="1" w:styleId="Style1">
    <w:name w:val="Style1"/>
    <w:basedOn w:val="Normal"/>
    <w:next w:val="Normal"/>
    <w:link w:val="Style1Char"/>
    <w:rsid w:val="00F375D3"/>
    <w:pPr>
      <w:spacing w:before="60" w:after="60"/>
    </w:pPr>
    <w:rPr>
      <w:rFonts w:ascii="Times New Roman Bold" w:hAnsi="Times New Roman Bold" w:cs="Times New Roman Bold"/>
      <w:b/>
      <w:bCs/>
      <w:sz w:val="32"/>
      <w:szCs w:val="32"/>
      <w:lang w:eastAsia="en-US"/>
    </w:rPr>
  </w:style>
  <w:style w:type="character" w:customStyle="1" w:styleId="Style1Char">
    <w:name w:val="Style1 Char"/>
    <w:link w:val="Style1"/>
    <w:rsid w:val="00F375D3"/>
    <w:rPr>
      <w:rFonts w:ascii="Times New Roman Bold" w:eastAsia="SimSun" w:hAnsi="Times New Roman Bold" w:cs="Times New Roman Bold"/>
      <w:b/>
      <w:bCs/>
      <w:sz w:val="32"/>
      <w:szCs w:val="32"/>
    </w:rPr>
  </w:style>
  <w:style w:type="paragraph" w:customStyle="1" w:styleId="Style2">
    <w:name w:val="Style2"/>
    <w:basedOn w:val="Normal"/>
    <w:rsid w:val="00F375D3"/>
    <w:rPr>
      <w:sz w:val="20"/>
      <w:szCs w:val="20"/>
      <w:lang w:eastAsia="en-US"/>
    </w:rPr>
  </w:style>
  <w:style w:type="paragraph" w:styleId="NormalIndent">
    <w:name w:val="Normal Indent"/>
    <w:basedOn w:val="Normal"/>
    <w:rsid w:val="00F375D3"/>
    <w:pPr>
      <w:ind w:left="720"/>
    </w:pPr>
    <w:rPr>
      <w:rFonts w:eastAsia="Times New Roman"/>
      <w:sz w:val="20"/>
      <w:szCs w:val="20"/>
      <w:lang w:eastAsia="en-US"/>
    </w:rPr>
  </w:style>
  <w:style w:type="character" w:customStyle="1" w:styleId="NormalIndentChar">
    <w:name w:val="Normal Indent Char"/>
    <w:rsid w:val="00F375D3"/>
    <w:rPr>
      <w:lang w:val="en-US" w:eastAsia="en-US" w:bidi="ar-SA"/>
    </w:rPr>
  </w:style>
  <w:style w:type="character" w:styleId="FollowedHyperlink">
    <w:name w:val="FollowedHyperlink"/>
    <w:rsid w:val="00F375D3"/>
    <w:rPr>
      <w:color w:val="800080"/>
      <w:u w:val="single"/>
    </w:rPr>
  </w:style>
  <w:style w:type="paragraph" w:styleId="EnvelopeReturn">
    <w:name w:val="envelope return"/>
    <w:basedOn w:val="Normal"/>
    <w:rsid w:val="00F375D3"/>
    <w:pPr>
      <w:suppressAutoHyphens/>
      <w:overflowPunct w:val="0"/>
      <w:autoSpaceDE w:val="0"/>
      <w:autoSpaceDN w:val="0"/>
      <w:adjustRightInd w:val="0"/>
      <w:jc w:val="both"/>
      <w:textAlignment w:val="baseline"/>
    </w:pPr>
    <w:rPr>
      <w:rFonts w:eastAsia="Times New Roman"/>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rsid w:val="00F375D3"/>
    <w:rPr>
      <w:rFonts w:ascii="Arial" w:eastAsia="SimSun" w:hAnsi="Arial" w:cs="Arial"/>
      <w:b/>
      <w:bCs/>
      <w:sz w:val="26"/>
      <w:szCs w:val="26"/>
      <w:lang w:val="en-GB" w:eastAsia="en-US" w:bidi="ar-SA"/>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F375D3"/>
    <w:rPr>
      <w:rFonts w:ascii="Arial" w:eastAsia="SimSun" w:hAnsi="Arial" w:cs="Arial"/>
      <w:b/>
      <w:bCs/>
      <w:sz w:val="26"/>
      <w:szCs w:val="26"/>
      <w:lang w:val="en-GB" w:eastAsia="en-US" w:bidi="ar-SA"/>
    </w:rPr>
  </w:style>
  <w:style w:type="paragraph" w:customStyle="1" w:styleId="Header2-SubClauses">
    <w:name w:val="Header 2 - SubClauses"/>
    <w:basedOn w:val="Normal"/>
    <w:link w:val="Header2-SubClausesCharChar"/>
    <w:rsid w:val="00F375D3"/>
    <w:pPr>
      <w:tabs>
        <w:tab w:val="left" w:pos="619"/>
        <w:tab w:val="num" w:pos="648"/>
      </w:tabs>
      <w:spacing w:after="200"/>
      <w:ind w:left="648" w:hanging="648"/>
      <w:jc w:val="both"/>
    </w:pPr>
    <w:rPr>
      <w:szCs w:val="20"/>
      <w:lang w:val="es-ES_tradnl" w:eastAsia="en-US"/>
    </w:rPr>
  </w:style>
  <w:style w:type="character" w:customStyle="1" w:styleId="Header2-SubClausesCharChar">
    <w:name w:val="Header 2 - SubClauses Char Char"/>
    <w:link w:val="Header2-SubClauses"/>
    <w:rsid w:val="00F375D3"/>
    <w:rPr>
      <w:rFonts w:eastAsia="SimSun"/>
      <w:sz w:val="24"/>
      <w:lang w:val="es-ES_tradnl"/>
    </w:rPr>
  </w:style>
  <w:style w:type="paragraph" w:customStyle="1" w:styleId="Header3-Paragraph">
    <w:name w:val="Header 3 - Paragraph"/>
    <w:basedOn w:val="Normal"/>
    <w:rsid w:val="00F375D3"/>
    <w:pPr>
      <w:tabs>
        <w:tab w:val="num" w:pos="2628"/>
      </w:tabs>
      <w:spacing w:after="200"/>
      <w:ind w:left="2628" w:hanging="648"/>
      <w:jc w:val="both"/>
    </w:pPr>
    <w:rPr>
      <w:rFonts w:eastAsia="Times New Roman"/>
      <w:szCs w:val="20"/>
      <w:lang w:eastAsia="en-US"/>
    </w:rPr>
  </w:style>
  <w:style w:type="character" w:customStyle="1" w:styleId="DocInit">
    <w:name w:val="Doc Init"/>
    <w:basedOn w:val="DefaultParagraphFont"/>
    <w:rsid w:val="00F375D3"/>
  </w:style>
  <w:style w:type="paragraph" w:customStyle="1" w:styleId="ClauseSubPara">
    <w:name w:val="ClauseSub_Para"/>
    <w:rsid w:val="00F375D3"/>
    <w:pPr>
      <w:spacing w:before="60" w:after="60"/>
      <w:ind w:left="2268" w:firstLine="0"/>
    </w:pPr>
    <w:rPr>
      <w:sz w:val="22"/>
      <w:szCs w:val="22"/>
      <w:lang w:val="en-GB"/>
    </w:rPr>
  </w:style>
  <w:style w:type="paragraph" w:customStyle="1" w:styleId="ClauseSubList">
    <w:name w:val="ClauseSub_List"/>
    <w:rsid w:val="00F375D3"/>
    <w:pPr>
      <w:tabs>
        <w:tab w:val="num" w:pos="720"/>
      </w:tabs>
      <w:suppressAutoHyphens/>
      <w:ind w:left="936" w:hanging="360"/>
    </w:pPr>
    <w:rPr>
      <w:sz w:val="22"/>
      <w:szCs w:val="22"/>
      <w:lang w:val="en-GB"/>
    </w:rPr>
  </w:style>
  <w:style w:type="paragraph" w:customStyle="1" w:styleId="ClauseSubListSubList">
    <w:name w:val="ClauseSub_List_SubList"/>
    <w:rsid w:val="00F375D3"/>
    <w:pPr>
      <w:tabs>
        <w:tab w:val="num" w:pos="720"/>
      </w:tabs>
      <w:ind w:left="936" w:hanging="360"/>
    </w:pPr>
    <w:rPr>
      <w:sz w:val="22"/>
      <w:szCs w:val="22"/>
      <w:lang w:val="en-GB"/>
    </w:rPr>
  </w:style>
  <w:style w:type="paragraph" w:customStyle="1" w:styleId="StyleClauseSubList12ptJustifiedAfter10pt">
    <w:name w:val="Style ClauseSub_List + 12 pt Justified After:  10 pt"/>
    <w:basedOn w:val="ClauseSubList"/>
    <w:rsid w:val="00F375D3"/>
    <w:pPr>
      <w:tabs>
        <w:tab w:val="clear" w:pos="720"/>
        <w:tab w:val="num" w:pos="576"/>
      </w:tabs>
      <w:spacing w:after="200"/>
      <w:ind w:left="576" w:hanging="576"/>
      <w:jc w:val="both"/>
    </w:pPr>
    <w:rPr>
      <w:sz w:val="24"/>
      <w:szCs w:val="24"/>
    </w:rPr>
  </w:style>
  <w:style w:type="character" w:customStyle="1" w:styleId="Heading3CharCharCharCharCharCharCharCharCharCharCharCharCharChar">
    <w:name w:val="Heading 3 Char Char Char Char Char Char Char Char Char Char Char Char Char Char"/>
    <w:rsid w:val="00F375D3"/>
    <w:rPr>
      <w:rFonts w:ascii="Arial" w:eastAsia="SimSun" w:hAnsi="Arial" w:cs="Arial"/>
      <w:b/>
      <w:bCs/>
      <w:sz w:val="26"/>
      <w:szCs w:val="26"/>
      <w:lang w:val="en-GB" w:eastAsia="en-US" w:bidi="ar-SA"/>
    </w:rPr>
  </w:style>
  <w:style w:type="paragraph" w:customStyle="1" w:styleId="iCharChar">
    <w:name w:val="(i) Char Char"/>
    <w:basedOn w:val="Normal"/>
    <w:link w:val="iCharCharChar"/>
    <w:semiHidden/>
    <w:rsid w:val="00F375D3"/>
    <w:pPr>
      <w:suppressAutoHyphens/>
      <w:jc w:val="both"/>
    </w:pPr>
    <w:rPr>
      <w:rFonts w:ascii="Tms Rmn" w:hAnsi="Tms Rmn"/>
      <w:lang w:eastAsia="en-US"/>
    </w:rPr>
  </w:style>
  <w:style w:type="character" w:customStyle="1" w:styleId="iCharCharChar">
    <w:name w:val="(i) Char Char Char"/>
    <w:link w:val="iCharChar"/>
    <w:semiHidden/>
    <w:rsid w:val="00F375D3"/>
    <w:rPr>
      <w:rFonts w:ascii="Tms Rmn" w:eastAsia="SimSun" w:hAnsi="Tms Rm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0A5F5-AB53-FF42-97B6-D773D0E1E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37</Pages>
  <Words>10243</Words>
  <Characters>58389</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88</cp:revision>
  <cp:lastPrinted>2025-06-04T10:28:00Z</cp:lastPrinted>
  <dcterms:created xsi:type="dcterms:W3CDTF">2023-08-16T07:12:00Z</dcterms:created>
  <dcterms:modified xsi:type="dcterms:W3CDTF">2025-06-16T09:23:00Z</dcterms:modified>
</cp:coreProperties>
</file>